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TC700N1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1路多接口高标清音视频采集卡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型号：TC700N1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杨强民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副标题：1路多接口高标清音视频采集卡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TC700N1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1路多接口高标清音视频采集卡</w:t>
      </w:r>
    </w:p>
    <w:p w14:paraId="79BB3AF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输入帧率1920×1080p@60/50 → 输出帧率1920×1080p@60/50</w:t>
      </w:r>
    </w:p>
    <w:p w14:paraId="1ED3026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高标清多接口：DVI、HDMI、VGA、YPbPr、CVBS</w:t>
      </w:r>
    </w:p>
    <w:p w14:paraId="20102B6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spacing w:val="-2"/>
          <w:position w:val="2"/>
        </w:rPr>
        <w:t>1</w:t>
      </w:r>
      <w:r>
        <w:rPr>
          <w:rFonts w:hint="eastAsia"/>
          <w:spacing w:val="-2"/>
          <w:position w:val="2"/>
        </w:rPr>
        <w:t>路</w:t>
      </w:r>
      <w:r>
        <w:rPr>
          <w:spacing w:val="-2"/>
          <w:position w:val="2"/>
        </w:rPr>
        <w:t>HDV 1080p60</w:t>
      </w:r>
      <w:r>
        <w:rPr>
          <w:rFonts w:hint="eastAsia"/>
          <w:spacing w:val="-2"/>
          <w:position w:val="2"/>
        </w:rPr>
        <w:t>输入及存储与环出</w:t>
      </w:r>
    </w:p>
    <w:p w14:paraId="275E8755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低延时、多种界面、高画质</w:t>
      </w:r>
    </w:p>
    <w:p w14:paraId="707A8B16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4:4:4 10BIT</w:t>
      </w:r>
    </w:p>
    <w:p w14:paraId="2836C893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 xml:space="preserve">免费提供功能全面的SDK  QCAP SDK </w:t>
      </w:r>
    </w:p>
    <w:p w14:paraId="58B9735C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主要应用领域：医疗、教育、消费领域、类比讯号撷取</w:t>
      </w:r>
    </w:p>
    <w:p w14:paraId="2202851D">
      <w:pPr>
        <w:pStyle w:val="2"/>
        <w:tabs>
          <w:tab w:val="left" w:pos="7866"/>
        </w:tabs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  <w:r>
        <w:rPr>
          <w:rFonts w:ascii="黑体" w:hAnsi="黑体" w:eastAsia="黑体"/>
          <w:sz w:val="32"/>
          <w:szCs w:val="32"/>
        </w:rPr>
        <w:tab/>
      </w:r>
    </w:p>
    <w:p w14:paraId="55B97D9B">
      <w:pPr>
        <w:jc w:val="center"/>
      </w:pPr>
      <w:r>
        <w:rPr>
          <w:sz w:val="20"/>
        </w:rPr>
        <w:drawing>
          <wp:inline distT="0" distB="0" distL="0" distR="0">
            <wp:extent cx="3385820" cy="2983865"/>
            <wp:effectExtent l="0" t="0" r="0" b="0"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86384" cy="2983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207C51">
      <w:pPr>
        <w:jc w:val="center"/>
      </w:pPr>
    </w:p>
    <w:p w14:paraId="02568F59">
      <w:pPr>
        <w:jc w:val="center"/>
        <w:rPr>
          <w:rFonts w:asciiTheme="minorEastAsia" w:hAnsiTheme="minorEastAsia"/>
        </w:rPr>
      </w:pPr>
      <w:r>
        <w:rPr>
          <w:rFonts w:hint="eastAsia"/>
        </w:rPr>
        <w:t>主机接口：</w:t>
      </w:r>
      <w:r>
        <w:t>PCIe×1 ( Gen1 )</w:t>
      </w:r>
    </w:p>
    <w:p w14:paraId="60850C69">
      <w:pPr>
        <w:jc w:val="center"/>
        <w:rPr>
          <w:rFonts w:hint="eastAsia"/>
        </w:rPr>
      </w:pP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8"/>
        <w:tblW w:w="0" w:type="auto"/>
        <w:tblInd w:w="13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6"/>
        <w:gridCol w:w="7166"/>
      </w:tblGrid>
      <w:tr w14:paraId="505B2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578AE9C1">
            <w:r>
              <w:rPr>
                <w:rFonts w:hint="eastAsia" w:eastAsia="宋体"/>
                <w:b/>
              </w:rPr>
              <w:t>型号</w:t>
            </w:r>
          </w:p>
        </w:tc>
        <w:tc>
          <w:tcPr>
            <w:tcW w:w="7166" w:type="dxa"/>
          </w:tcPr>
          <w:p w14:paraId="07367CB7">
            <w:r>
              <w:rPr>
                <w:rFonts w:hint="eastAsia" w:eastAsia="宋体"/>
              </w:rPr>
              <w:t>TC-</w:t>
            </w:r>
            <w:r>
              <w:t>700N1 AIO</w:t>
            </w:r>
          </w:p>
        </w:tc>
      </w:tr>
      <w:tr w14:paraId="4431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53C0B28A">
            <w:r>
              <w:rPr>
                <w:rFonts w:hint="eastAsia" w:eastAsia="宋体"/>
                <w:b/>
              </w:rPr>
              <w:t>最大输入</w:t>
            </w:r>
          </w:p>
        </w:tc>
        <w:tc>
          <w:tcPr>
            <w:tcW w:w="7166" w:type="dxa"/>
          </w:tcPr>
          <w:p w14:paraId="228E326C">
            <w:r>
              <w:t xml:space="preserve">1920×1080p@60/50fps in </w:t>
            </w:r>
            <w:r>
              <w:rPr>
                <w:rFonts w:ascii="PMingLiU" w:hAnsi="PMingLiU"/>
              </w:rPr>
              <w:t xml:space="preserve">→ </w:t>
            </w:r>
            <w:r>
              <w:t>1920×1080p@60/50fps out</w:t>
            </w:r>
          </w:p>
        </w:tc>
      </w:tr>
      <w:tr w14:paraId="47EB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2DCC19B9">
            <w:r>
              <w:rPr>
                <w:rFonts w:hint="eastAsia" w:eastAsia="宋体"/>
                <w:b/>
              </w:rPr>
              <w:t>录制模式</w:t>
            </w:r>
          </w:p>
        </w:tc>
        <w:tc>
          <w:tcPr>
            <w:tcW w:w="7166" w:type="dxa"/>
          </w:tcPr>
          <w:p w14:paraId="0A039EAF">
            <w:r>
              <w:rPr>
                <w:rFonts w:hint="eastAsia" w:eastAsia="宋体"/>
              </w:rPr>
              <w:t>软压缩，实时</w:t>
            </w:r>
          </w:p>
        </w:tc>
      </w:tr>
      <w:tr w14:paraId="30E4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2A56A5F7">
            <w:r>
              <w:rPr>
                <w:rFonts w:hint="eastAsia" w:eastAsia="宋体"/>
                <w:b/>
                <w:w w:val="95"/>
              </w:rPr>
              <w:t>描述</w:t>
            </w:r>
          </w:p>
        </w:tc>
        <w:tc>
          <w:tcPr>
            <w:tcW w:w="7166" w:type="dxa"/>
          </w:tcPr>
          <w:p w14:paraId="5929BA7D">
            <w:r>
              <w:t>PCIe Full Height</w:t>
            </w:r>
          </w:p>
        </w:tc>
      </w:tr>
      <w:tr w14:paraId="18713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3C60ACCF">
            <w:r>
              <w:rPr>
                <w:rFonts w:hint="eastAsia" w:eastAsia="宋体"/>
                <w:b/>
              </w:rPr>
              <w:t>主机借口</w:t>
            </w:r>
          </w:p>
        </w:tc>
        <w:tc>
          <w:tcPr>
            <w:tcW w:w="7166" w:type="dxa"/>
          </w:tcPr>
          <w:p w14:paraId="63D25E1C">
            <w:r>
              <w:t>PCIe×1 ( Gen1 )</w:t>
            </w:r>
          </w:p>
        </w:tc>
      </w:tr>
      <w:tr w14:paraId="27B42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4AF15F3E">
            <w:r>
              <w:rPr>
                <w:rFonts w:hint="eastAsia" w:eastAsia="宋体"/>
                <w:b/>
              </w:rPr>
              <w:t>视频输入</w:t>
            </w:r>
          </w:p>
        </w:tc>
        <w:tc>
          <w:tcPr>
            <w:tcW w:w="7166" w:type="dxa"/>
          </w:tcPr>
          <w:p w14:paraId="54E6780E">
            <w:pPr>
              <w:pStyle w:val="12"/>
              <w:spacing w:before="35"/>
              <w:ind w:right="615"/>
            </w:pPr>
            <w:r>
              <w:t>1×HDMI, 1×DVI-I, 1×YPbPr, 1×SDI, 1×CVBS, 1×S-Video</w:t>
            </w:r>
          </w:p>
          <w:p w14:paraId="28DFAB1C">
            <w:pPr>
              <w:jc w:val="center"/>
            </w:pPr>
            <w:r>
              <w:t>(RGB/YUV 420/422/444 8/10bits)</w:t>
            </w:r>
          </w:p>
        </w:tc>
      </w:tr>
      <w:tr w14:paraId="4F35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0FD92854">
            <w:r>
              <w:rPr>
                <w:rFonts w:hint="eastAsia" w:eastAsia="宋体"/>
                <w:b/>
              </w:rPr>
              <w:t>视频显示格式</w:t>
            </w:r>
          </w:p>
        </w:tc>
        <w:tc>
          <w:tcPr>
            <w:tcW w:w="7166" w:type="dxa"/>
          </w:tcPr>
          <w:p w14:paraId="18ECCB07">
            <w:pPr>
              <w:jc w:val="center"/>
            </w:pPr>
            <w:r>
              <w:t>YV12,NV12,YUY2,RGB24,RGB32</w:t>
            </w:r>
          </w:p>
        </w:tc>
      </w:tr>
      <w:tr w14:paraId="18CC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6D96D207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4E0442F7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1489D147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062E5894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3B08D9B1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5D94306B">
            <w:pPr>
              <w:pStyle w:val="12"/>
              <w:spacing w:before="7"/>
              <w:ind w:left="0"/>
              <w:jc w:val="left"/>
              <w:rPr>
                <w:rFonts w:ascii="Times New Roman"/>
                <w:sz w:val="29"/>
              </w:rPr>
            </w:pPr>
          </w:p>
          <w:p w14:paraId="45224C6D">
            <w:r>
              <w:rPr>
                <w:rFonts w:hint="eastAsia" w:eastAsia="宋体"/>
                <w:b/>
              </w:rPr>
              <w:t>分辨率</w:t>
            </w:r>
          </w:p>
        </w:tc>
        <w:tc>
          <w:tcPr>
            <w:tcW w:w="7166" w:type="dxa"/>
          </w:tcPr>
          <w:p w14:paraId="70F5CB06">
            <w:pPr>
              <w:pStyle w:val="12"/>
              <w:spacing w:before="33"/>
              <w:ind w:right="618"/>
            </w:pPr>
            <w:r>
              <w:t>1920×1080p@60/50fps</w:t>
            </w:r>
          </w:p>
          <w:p w14:paraId="207AA888">
            <w:pPr>
              <w:pStyle w:val="12"/>
              <w:ind w:right="614"/>
            </w:pPr>
            <w:r>
              <w:t>1920×1080p@30/25/24fps</w:t>
            </w:r>
          </w:p>
          <w:p w14:paraId="1CA02CEB">
            <w:pPr>
              <w:pStyle w:val="12"/>
              <w:ind w:right="614"/>
            </w:pPr>
            <w:r>
              <w:t>1920×1080i@60/50fps</w:t>
            </w:r>
          </w:p>
          <w:p w14:paraId="47E80019">
            <w:pPr>
              <w:pStyle w:val="12"/>
              <w:ind w:right="614"/>
            </w:pPr>
            <w:r>
              <w:t>1280×720p@60/50fps</w:t>
            </w:r>
          </w:p>
          <w:p w14:paraId="2A5898EC">
            <w:pPr>
              <w:pStyle w:val="12"/>
              <w:ind w:right="613"/>
            </w:pPr>
            <w:r>
              <w:t>1280×1024p@60fps</w:t>
            </w:r>
          </w:p>
          <w:p w14:paraId="23EF6769">
            <w:pPr>
              <w:pStyle w:val="12"/>
              <w:ind w:right="616"/>
            </w:pPr>
            <w:r>
              <w:t>1280×960p@60fps</w:t>
            </w:r>
          </w:p>
          <w:p w14:paraId="325EDA2C">
            <w:pPr>
              <w:pStyle w:val="12"/>
              <w:ind w:right="616"/>
            </w:pPr>
            <w:r>
              <w:t>1024×768p@60fps</w:t>
            </w:r>
          </w:p>
          <w:p w14:paraId="7BE49835">
            <w:pPr>
              <w:pStyle w:val="12"/>
              <w:spacing w:before="85"/>
              <w:ind w:right="615"/>
            </w:pPr>
            <w:r>
              <w:t>800×600p@60fps</w:t>
            </w:r>
          </w:p>
          <w:p w14:paraId="0BB01B60">
            <w:pPr>
              <w:pStyle w:val="12"/>
              <w:ind w:right="615"/>
            </w:pPr>
            <w:r>
              <w:t>640×480p@60fps</w:t>
            </w:r>
          </w:p>
          <w:p w14:paraId="7E16D78F">
            <w:pPr>
              <w:pStyle w:val="12"/>
              <w:ind w:right="615"/>
            </w:pPr>
            <w:r>
              <w:t>720×480p@60fps</w:t>
            </w:r>
          </w:p>
          <w:p w14:paraId="4D58972A">
            <w:pPr>
              <w:pStyle w:val="12"/>
              <w:ind w:right="615"/>
            </w:pPr>
            <w:r>
              <w:t>720×576p@50fps</w:t>
            </w:r>
          </w:p>
          <w:p w14:paraId="5AABF6CE">
            <w:pPr>
              <w:pStyle w:val="12"/>
              <w:ind w:right="613"/>
            </w:pPr>
            <w:r>
              <w:t>720×480i@60fps</w:t>
            </w:r>
          </w:p>
          <w:p w14:paraId="4FDAD28E">
            <w:pPr>
              <w:jc w:val="center"/>
            </w:pPr>
            <w:r>
              <w:t>720×576i@50fps</w:t>
            </w:r>
          </w:p>
        </w:tc>
      </w:tr>
      <w:tr w14:paraId="757E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7581436C">
            <w:r>
              <w:rPr>
                <w:rFonts w:hint="eastAsia" w:eastAsia="宋体"/>
                <w:b/>
              </w:rPr>
              <w:t>录制视频格式</w:t>
            </w:r>
          </w:p>
        </w:tc>
        <w:tc>
          <w:tcPr>
            <w:tcW w:w="7166" w:type="dxa"/>
          </w:tcPr>
          <w:p w14:paraId="7B04780C">
            <w:r>
              <w:t>H.264 (</w:t>
            </w:r>
            <w:r>
              <w:rPr>
                <w:rFonts w:hint="eastAsia" w:eastAsia="宋体"/>
              </w:rPr>
              <w:t>软压缩</w:t>
            </w:r>
            <w:r>
              <w:t xml:space="preserve"> )</w:t>
            </w:r>
          </w:p>
        </w:tc>
      </w:tr>
      <w:tr w14:paraId="5FE0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1F4A1D5A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7954CFB9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45B1D7BB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52ADED96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7580665C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59E3D394">
            <w:pPr>
              <w:pStyle w:val="12"/>
              <w:spacing w:before="9"/>
              <w:ind w:left="0"/>
              <w:jc w:val="left"/>
              <w:rPr>
                <w:rFonts w:ascii="Times New Roman"/>
                <w:sz w:val="29"/>
              </w:rPr>
            </w:pPr>
          </w:p>
          <w:p w14:paraId="274A2F53">
            <w:pPr>
              <w:rPr>
                <w:rFonts w:hint="eastAsia" w:eastAsia="宋体"/>
                <w:b/>
              </w:rPr>
            </w:pPr>
            <w:r>
              <w:rPr>
                <w:rFonts w:hint="eastAsia" w:eastAsia="宋体"/>
                <w:b/>
              </w:rPr>
              <w:t>录制视频分辨率</w:t>
            </w:r>
          </w:p>
        </w:tc>
        <w:tc>
          <w:tcPr>
            <w:tcW w:w="7166" w:type="dxa"/>
          </w:tcPr>
          <w:p w14:paraId="5D728346">
            <w:pPr>
              <w:pStyle w:val="12"/>
              <w:spacing w:before="35"/>
              <w:ind w:right="618"/>
            </w:pPr>
            <w:r>
              <w:t>1920×1080p@60/50fps</w:t>
            </w:r>
          </w:p>
          <w:p w14:paraId="0D22F0AB">
            <w:pPr>
              <w:pStyle w:val="12"/>
              <w:ind w:right="614"/>
            </w:pPr>
            <w:r>
              <w:t>1920×1080p@30/25/24fps</w:t>
            </w:r>
          </w:p>
          <w:p w14:paraId="10779A9A">
            <w:pPr>
              <w:pStyle w:val="12"/>
              <w:ind w:right="614"/>
            </w:pPr>
            <w:r>
              <w:t>1920×1080i@60/50fps</w:t>
            </w:r>
          </w:p>
          <w:p w14:paraId="5772CE8D">
            <w:pPr>
              <w:pStyle w:val="12"/>
              <w:ind w:right="614"/>
            </w:pPr>
            <w:r>
              <w:t>1280×720p@60/50fps</w:t>
            </w:r>
          </w:p>
          <w:p w14:paraId="6A6AD16F">
            <w:pPr>
              <w:pStyle w:val="12"/>
              <w:ind w:right="613"/>
            </w:pPr>
            <w:r>
              <w:t>1280×1024p@60fps</w:t>
            </w:r>
          </w:p>
          <w:p w14:paraId="1EF183D7">
            <w:pPr>
              <w:pStyle w:val="12"/>
              <w:ind w:right="616"/>
            </w:pPr>
            <w:r>
              <w:t>1280×960p@60fps</w:t>
            </w:r>
          </w:p>
          <w:p w14:paraId="325B93E4">
            <w:pPr>
              <w:pStyle w:val="12"/>
              <w:ind w:right="616"/>
            </w:pPr>
            <w:r>
              <w:t>1024×768p@60fps</w:t>
            </w:r>
          </w:p>
          <w:p w14:paraId="7E4561EC">
            <w:pPr>
              <w:pStyle w:val="12"/>
              <w:ind w:right="615"/>
            </w:pPr>
            <w:r>
              <w:t>800×600p@60fps</w:t>
            </w:r>
          </w:p>
          <w:p w14:paraId="46CAA19B">
            <w:pPr>
              <w:pStyle w:val="12"/>
              <w:ind w:right="615"/>
            </w:pPr>
            <w:r>
              <w:t>640×480p@60fps</w:t>
            </w:r>
          </w:p>
          <w:p w14:paraId="66A68F59">
            <w:pPr>
              <w:pStyle w:val="12"/>
              <w:ind w:right="615"/>
            </w:pPr>
            <w:r>
              <w:t>720×480p@60fps</w:t>
            </w:r>
          </w:p>
          <w:p w14:paraId="1ED63395">
            <w:pPr>
              <w:pStyle w:val="12"/>
              <w:spacing w:before="85"/>
              <w:ind w:right="615"/>
            </w:pPr>
            <w:r>
              <w:t>720×576p@50fps</w:t>
            </w:r>
          </w:p>
          <w:p w14:paraId="1A85A456">
            <w:pPr>
              <w:pStyle w:val="12"/>
              <w:ind w:right="613"/>
            </w:pPr>
            <w:r>
              <w:t>720×480i@60fps</w:t>
            </w:r>
          </w:p>
          <w:p w14:paraId="64064709">
            <w:pPr>
              <w:jc w:val="center"/>
            </w:pPr>
            <w:r>
              <w:t>720×576i@50fps</w:t>
            </w:r>
          </w:p>
        </w:tc>
      </w:tr>
      <w:tr w14:paraId="1F397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1B62E7DE">
            <w:pPr>
              <w:pStyle w:val="12"/>
              <w:spacing w:before="0"/>
              <w:ind w:left="0"/>
              <w:jc w:val="left"/>
              <w:rPr>
                <w:rFonts w:ascii="Times New Roman"/>
                <w:sz w:val="26"/>
              </w:rPr>
            </w:pPr>
          </w:p>
          <w:p w14:paraId="3C65F76E">
            <w:pPr>
              <w:pStyle w:val="12"/>
              <w:spacing w:before="0"/>
              <w:ind w:left="0"/>
              <w:jc w:val="left"/>
              <w:rPr>
                <w:rFonts w:ascii="Times New Roman"/>
              </w:rPr>
            </w:pPr>
          </w:p>
          <w:p w14:paraId="69B34583">
            <w:pPr>
              <w:rPr>
                <w:rFonts w:hint="eastAsia" w:eastAsia="宋体"/>
                <w:b/>
              </w:rPr>
            </w:pPr>
            <w:r>
              <w:rPr>
                <w:rFonts w:hint="eastAsia" w:eastAsia="宋体"/>
                <w:b/>
              </w:rPr>
              <w:t>音频输入</w:t>
            </w:r>
          </w:p>
        </w:tc>
        <w:tc>
          <w:tcPr>
            <w:tcW w:w="7166" w:type="dxa"/>
          </w:tcPr>
          <w:p w14:paraId="4BEC995E">
            <w:pPr>
              <w:pStyle w:val="12"/>
              <w:spacing w:before="33" w:line="312" w:lineRule="auto"/>
              <w:ind w:left="2821" w:right="2810"/>
            </w:pPr>
            <w:r>
              <w:t>1×HDMI Embedded Audio 1×SDI Embedded Audio</w:t>
            </w:r>
          </w:p>
          <w:p w14:paraId="4EC4922D">
            <w:pPr>
              <w:pStyle w:val="12"/>
              <w:spacing w:before="2"/>
              <w:ind w:right="620"/>
            </w:pPr>
            <w:r>
              <w:t>A Pair of RCA Audio Connector ( Audio L/R Through YPbPr Cable )</w:t>
            </w:r>
          </w:p>
          <w:p w14:paraId="1D7EA981">
            <w:pPr>
              <w:jc w:val="center"/>
            </w:pPr>
            <w:r>
              <w:t>PCB Audio Pin Input: Line-in, Microphone, XLR</w:t>
            </w:r>
          </w:p>
        </w:tc>
      </w:tr>
      <w:tr w14:paraId="047D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64AAE626">
            <w:pPr>
              <w:rPr>
                <w:rFonts w:hint="eastAsia" w:eastAsia="宋体"/>
                <w:b/>
              </w:rPr>
            </w:pPr>
            <w:r>
              <w:rPr>
                <w:rFonts w:hint="eastAsia" w:eastAsia="宋体"/>
                <w:b/>
              </w:rPr>
              <w:t>音频格式</w:t>
            </w:r>
          </w:p>
        </w:tc>
        <w:tc>
          <w:tcPr>
            <w:tcW w:w="7166" w:type="dxa"/>
          </w:tcPr>
          <w:p w14:paraId="0B4C2D94">
            <w:r>
              <w:t>Stereo / 16-bit / 32000 ~ 48000Hz</w:t>
            </w:r>
          </w:p>
        </w:tc>
      </w:tr>
      <w:tr w14:paraId="5A2FC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401ADA20">
            <w:pPr>
              <w:rPr>
                <w:rFonts w:hint="eastAsia" w:eastAsia="宋体"/>
                <w:b/>
              </w:rPr>
            </w:pPr>
            <w:r>
              <w:rPr>
                <w:b/>
              </w:rPr>
              <w:t>I/O</w:t>
            </w:r>
          </w:p>
        </w:tc>
        <w:tc>
          <w:tcPr>
            <w:tcW w:w="7166" w:type="dxa"/>
          </w:tcPr>
          <w:p w14:paraId="612EC45B">
            <w:r>
              <w:t>16</w:t>
            </w:r>
          </w:p>
        </w:tc>
      </w:tr>
      <w:tr w14:paraId="7553A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7185BDFF">
            <w:pPr>
              <w:rPr>
                <w:rFonts w:hint="eastAsia" w:eastAsia="宋体"/>
                <w:b/>
              </w:rPr>
            </w:pPr>
            <w:r>
              <w:rPr>
                <w:rFonts w:hint="eastAsia" w:eastAsia="宋体"/>
                <w:b/>
              </w:rPr>
              <w:t>一机多卡</w:t>
            </w:r>
          </w:p>
        </w:tc>
        <w:tc>
          <w:tcPr>
            <w:tcW w:w="7166" w:type="dxa"/>
          </w:tcPr>
          <w:p w14:paraId="32D6CBC2">
            <w:r>
              <w:rPr>
                <w:rFonts w:hint="eastAsia" w:ascii="PMingLiU" w:hAnsi="PMingLiU" w:eastAsia="宋体"/>
              </w:rPr>
              <w:t>支持</w:t>
            </w:r>
          </w:p>
        </w:tc>
      </w:tr>
      <w:tr w14:paraId="618D7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57F18DF3">
            <w:pPr>
              <w:rPr>
                <w:rFonts w:hint="eastAsia" w:eastAsia="宋体"/>
                <w:b/>
              </w:rPr>
            </w:pPr>
            <w:r>
              <w:rPr>
                <w:b/>
              </w:rPr>
              <w:t>SDK</w:t>
            </w:r>
          </w:p>
        </w:tc>
        <w:tc>
          <w:tcPr>
            <w:tcW w:w="7166" w:type="dxa"/>
          </w:tcPr>
          <w:p w14:paraId="4737882E">
            <w:pPr>
              <w:pStyle w:val="12"/>
              <w:spacing w:before="35"/>
              <w:ind w:right="619"/>
            </w:pPr>
            <w:r>
              <w:t>Support API : DirectShow, V4L2, FFmpeg, Gstreamer</w:t>
            </w:r>
          </w:p>
          <w:p w14:paraId="68DF820F">
            <w:r>
              <w:t>Support Language : C++, C#, .NET, Visual Basic, Qt, Delphi</w:t>
            </w:r>
          </w:p>
        </w:tc>
      </w:tr>
      <w:tr w14:paraId="6496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6" w:type="dxa"/>
          </w:tcPr>
          <w:p w14:paraId="538473DA">
            <w:pPr>
              <w:rPr>
                <w:rFonts w:hint="eastAsia" w:eastAsia="宋体"/>
                <w:b/>
              </w:rPr>
            </w:pPr>
            <w:r>
              <w:rPr>
                <w:rFonts w:hint="eastAsia" w:eastAsia="宋体"/>
                <w:b/>
              </w:rPr>
              <w:t>操作系统</w:t>
            </w:r>
          </w:p>
        </w:tc>
        <w:tc>
          <w:tcPr>
            <w:tcW w:w="7166" w:type="dxa"/>
          </w:tcPr>
          <w:p w14:paraId="39E240B9">
            <w:pPr>
              <w:pStyle w:val="12"/>
              <w:spacing w:before="33"/>
              <w:ind w:right="616"/>
            </w:pPr>
            <w:r>
              <w:t>Windows 7 / Windows 8 / Windows 8.1 / Windows 10</w:t>
            </w:r>
          </w:p>
          <w:p w14:paraId="1B5D47C4">
            <w:r>
              <w:t>Linux 2.6.14 or Higher ( 32-bit and 64-bit )</w:t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eastAsia" w:ascii="黑体" w:hAnsi="黑体" w:eastAsia="黑体"/>
          <w:u w:val="single"/>
          <w:lang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82CC0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TC700N1</w:t>
    </w:r>
    <w:r>
      <w:t xml:space="preserve"> _</w:t>
    </w:r>
    <w:r>
      <w:rPr>
        <w:spacing w:val="-2"/>
        <w:position w:val="2"/>
      </w:rPr>
      <w:t>1路多接口高标清音视频采集卡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5A4"/>
    <w:rsid w:val="00004E75"/>
    <w:rsid w:val="00020F49"/>
    <w:rsid w:val="00044575"/>
    <w:rsid w:val="00063C03"/>
    <w:rsid w:val="000D2287"/>
    <w:rsid w:val="000E6F10"/>
    <w:rsid w:val="001058D8"/>
    <w:rsid w:val="0012425B"/>
    <w:rsid w:val="0014437F"/>
    <w:rsid w:val="00147DCE"/>
    <w:rsid w:val="001B195F"/>
    <w:rsid w:val="001B7572"/>
    <w:rsid w:val="00204C18"/>
    <w:rsid w:val="00226BEF"/>
    <w:rsid w:val="00253210"/>
    <w:rsid w:val="00280C87"/>
    <w:rsid w:val="00281F3F"/>
    <w:rsid w:val="00291D1E"/>
    <w:rsid w:val="002A7CF0"/>
    <w:rsid w:val="002B3CBA"/>
    <w:rsid w:val="002C20B5"/>
    <w:rsid w:val="002E506E"/>
    <w:rsid w:val="002F5BAB"/>
    <w:rsid w:val="00321FAC"/>
    <w:rsid w:val="003243FC"/>
    <w:rsid w:val="003B20C6"/>
    <w:rsid w:val="00416CAD"/>
    <w:rsid w:val="00424237"/>
    <w:rsid w:val="0043215E"/>
    <w:rsid w:val="004376A1"/>
    <w:rsid w:val="004B3AC6"/>
    <w:rsid w:val="004D5BF3"/>
    <w:rsid w:val="0052629E"/>
    <w:rsid w:val="005430AF"/>
    <w:rsid w:val="00562B19"/>
    <w:rsid w:val="005A6925"/>
    <w:rsid w:val="005A746D"/>
    <w:rsid w:val="005B5B1E"/>
    <w:rsid w:val="005E3B1A"/>
    <w:rsid w:val="0061408E"/>
    <w:rsid w:val="006638EE"/>
    <w:rsid w:val="00737EC1"/>
    <w:rsid w:val="007925A4"/>
    <w:rsid w:val="00794647"/>
    <w:rsid w:val="007B7536"/>
    <w:rsid w:val="007D2D44"/>
    <w:rsid w:val="00835155"/>
    <w:rsid w:val="008607E7"/>
    <w:rsid w:val="008804A7"/>
    <w:rsid w:val="00882BEF"/>
    <w:rsid w:val="00887405"/>
    <w:rsid w:val="008A44F8"/>
    <w:rsid w:val="008B4793"/>
    <w:rsid w:val="008B503B"/>
    <w:rsid w:val="008B591E"/>
    <w:rsid w:val="008E1678"/>
    <w:rsid w:val="0095750B"/>
    <w:rsid w:val="009926D5"/>
    <w:rsid w:val="00A23B5D"/>
    <w:rsid w:val="00A33CDE"/>
    <w:rsid w:val="00A7184D"/>
    <w:rsid w:val="00AE22E5"/>
    <w:rsid w:val="00AF7CE0"/>
    <w:rsid w:val="00B12D17"/>
    <w:rsid w:val="00B23645"/>
    <w:rsid w:val="00B473C3"/>
    <w:rsid w:val="00B50F49"/>
    <w:rsid w:val="00B60FEB"/>
    <w:rsid w:val="00CB46AA"/>
    <w:rsid w:val="00CD1679"/>
    <w:rsid w:val="00CD585E"/>
    <w:rsid w:val="00D04CD3"/>
    <w:rsid w:val="00D124DE"/>
    <w:rsid w:val="00D2165A"/>
    <w:rsid w:val="00D24948"/>
    <w:rsid w:val="00D36D9B"/>
    <w:rsid w:val="00D6280A"/>
    <w:rsid w:val="00D80C46"/>
    <w:rsid w:val="00E10F22"/>
    <w:rsid w:val="00E1371B"/>
    <w:rsid w:val="00E168BF"/>
    <w:rsid w:val="00E52FF7"/>
    <w:rsid w:val="00E67AA4"/>
    <w:rsid w:val="00E67EB6"/>
    <w:rsid w:val="00E71D8A"/>
    <w:rsid w:val="00EC4D6C"/>
    <w:rsid w:val="00EC7EF9"/>
    <w:rsid w:val="00F3533F"/>
    <w:rsid w:val="00F449ED"/>
    <w:rsid w:val="00F572FA"/>
    <w:rsid w:val="00F86F11"/>
    <w:rsid w:val="00FC18AE"/>
    <w:rsid w:val="00FF6251"/>
    <w:rsid w:val="15362374"/>
    <w:rsid w:val="273F2A1C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qFormat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2455B-6B52-4D88-B310-D55957ABD83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709</Words>
  <Characters>1715</Characters>
  <Lines>14</Lines>
  <Paragraphs>4</Paragraphs>
  <TotalTime>219</TotalTime>
  <ScaleCrop>false</ScaleCrop>
  <LinksUpToDate>false</LinksUpToDate>
  <CharactersWithSpaces>1817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TCHD</dc:creator>
  <cp:lastModifiedBy>曹光华</cp:lastModifiedBy>
  <cp:lastPrinted>2021-11-10T06:25:00Z</cp:lastPrinted>
  <dcterms:modified xsi:type="dcterms:W3CDTF">2025-05-22T14:00:15Z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02FFC856194C4F5B977A29C5F4FA8816_12</vt:lpwstr>
  </property>
</Properties>
</file>