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TC-700N1-L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型号：TC-700</w:t>
      </w:r>
      <w:r>
        <w:rPr>
          <w:rFonts w:ascii="宋体" w:hAnsi="宋体" w:eastAsia="宋体"/>
          <w:b/>
          <w:bCs/>
          <w:sz w:val="28"/>
          <w:szCs w:val="28"/>
        </w:rPr>
        <w:t>N1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-L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伏浩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4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11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4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TC-700N1-L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高标清多接口：DVI、HDMI、VGA、YPbPr、CVBS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HDV 1080p60</w:t>
      </w:r>
      <w:r>
        <w:rPr>
          <w:rFonts w:hint="eastAsia"/>
          <w:spacing w:val="-2"/>
          <w:position w:val="2"/>
        </w:rPr>
        <w:t>输入及存储与环出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3408045" cy="213614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8410" cy="214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主机接口：PCIe×1 ( Gen2 )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34"/>
        <w:gridCol w:w="4235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gridSpan w:val="2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TC-700N1-L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gridSpan w:val="2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gridSpan w:val="2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gridSpan w:val="2"/>
            <w:vAlign w:val="center"/>
          </w:tcPr>
          <w:p w14:paraId="75509A9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111*68.9</w:t>
            </w:r>
            <w:r>
              <w:rPr>
                <w:rFonts w:hint="eastAsia" w:ascii="宋体" w:hAnsi="宋体" w:eastAsia="宋体" w:cs="宋体"/>
              </w:rPr>
              <w:t>（m</w:t>
            </w:r>
            <w:r>
              <w:rPr>
                <w:rFonts w:ascii="宋体" w:hAnsi="宋体" w:eastAsia="宋体" w:cs="宋体"/>
              </w:rPr>
              <w:t>m）</w:t>
            </w:r>
            <w:r>
              <w:rPr>
                <w:rFonts w:hint="eastAsia" w:ascii="宋体" w:hAnsi="宋体" w:eastAsia="宋体" w:cs="宋体"/>
              </w:rPr>
              <w:t>PCIe 半高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gridSpan w:val="2"/>
            <w:vAlign w:val="center"/>
          </w:tcPr>
          <w:p w14:paraId="0C3768B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PCIe×1 ( Gen2 )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gridSpan w:val="2"/>
            <w:vAlign w:val="center"/>
          </w:tcPr>
          <w:p w14:paraId="2884AAB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1×DVI-I（</w:t>
            </w:r>
            <w:r>
              <w:rPr>
                <w:rFonts w:asciiTheme="majorEastAsia" w:hAnsiTheme="majorEastAsia" w:eastAsiaTheme="majorEastAsia"/>
              </w:rPr>
              <w:t>1×HDMI, 1×CVBS, 1×S-Video, 1×YPbPr, 1×VGA</w:t>
            </w:r>
            <w:r>
              <w:rPr>
                <w:rFonts w:hint="eastAsia" w:ascii="宋体" w:hAnsi="宋体" w:eastAsia="宋体" w:cs="宋体"/>
              </w:rPr>
              <w:t>）,</w:t>
            </w:r>
          </w:p>
          <w:p w14:paraId="58FD2B5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1×</w:t>
            </w:r>
            <w:r>
              <w:rPr>
                <w:rFonts w:ascii="宋体" w:hAnsi="宋体" w:eastAsia="宋体" w:cs="宋体"/>
              </w:rPr>
              <w:t>SDI</w:t>
            </w:r>
            <w:r>
              <w:rPr>
                <w:rFonts w:hint="eastAsia" w:ascii="宋体" w:hAnsi="宋体" w:eastAsia="宋体" w:cs="宋体"/>
              </w:rPr>
              <w:t>(RGB/YUV 420/422/444 8/10位)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gridSpan w:val="2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4234" w:type="dxa"/>
            <w:vAlign w:val="center"/>
          </w:tcPr>
          <w:p w14:paraId="3FA092E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  <w:tc>
          <w:tcPr>
            <w:tcW w:w="4235" w:type="dxa"/>
            <w:vAlign w:val="center"/>
          </w:tcPr>
          <w:p w14:paraId="79774A0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</w:rPr>
              <w:t>G-SDI</w:t>
            </w:r>
          </w:p>
          <w:p w14:paraId="1535E5F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</w:p>
          <w:p w14:paraId="0C45E14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HD-SDI</w:t>
            </w:r>
          </w:p>
          <w:p w14:paraId="6815D6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SD-SDI</w:t>
            </w:r>
          </w:p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gridSpan w:val="2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4ADB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28F52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影像录制分辨率</w:t>
            </w:r>
          </w:p>
        </w:tc>
        <w:tc>
          <w:tcPr>
            <w:tcW w:w="8469" w:type="dxa"/>
            <w:gridSpan w:val="2"/>
            <w:vAlign w:val="center"/>
          </w:tcPr>
          <w:tbl>
            <w:tblPr>
              <w:tblStyle w:val="7"/>
              <w:tblW w:w="101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68"/>
              <w:gridCol w:w="5069"/>
            </w:tblGrid>
            <w:tr w14:paraId="40BE4C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4234" w:type="dxa"/>
                  <w:vAlign w:val="center"/>
                </w:tcPr>
                <w:p w14:paraId="3C09CCF7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1280×1024p@60fps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1280×960p@60fps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1024×768p@60fps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800×600p@60fps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640×480p@60fps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720×480p@60fps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720×576p@50fps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  <w:tc>
                <w:tcPr>
                  <w:tcW w:w="4235" w:type="dxa"/>
                  <w:vAlign w:val="center"/>
                </w:tcPr>
                <w:p w14:paraId="5F08ED6E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3</w:t>
                  </w:r>
                  <w:r>
                    <w:rPr>
                      <w:rFonts w:ascii="宋体" w:hAnsi="宋体" w:eastAsia="宋体" w:cs="宋体"/>
                    </w:rPr>
                    <w:t>G-SDI</w:t>
                  </w:r>
                </w:p>
                <w:p w14:paraId="74897CA9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1920×1080p@60/50fps</w:t>
                  </w:r>
                </w:p>
                <w:p w14:paraId="59804838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</w:rPr>
                    <w:t>HD-SDI</w:t>
                  </w:r>
                </w:p>
                <w:p w14:paraId="295F6AAE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1920×1080p@30/25/24fps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1920×1080i@60/50fps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1280×720p@60/50fps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</w:rPr>
                    <w:t>SD-SDI</w:t>
                  </w:r>
                </w:p>
                <w:p w14:paraId="4C8C62FC">
                  <w:pPr>
                    <w:jc w:val="center"/>
                    <w:rPr>
                      <w:rFonts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</w:rPr>
                    <w:t>720×480i@60fps</w:t>
                  </w:r>
                  <w:r>
                    <w:rPr>
                      <w:rFonts w:hint="eastAsia" w:ascii="宋体" w:hAnsi="宋体" w:eastAsia="宋体" w:cs="宋体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</w:rPr>
                    <w:t>720×576i@50fps</w:t>
                  </w:r>
                </w:p>
              </w:tc>
            </w:tr>
          </w:tbl>
          <w:p w14:paraId="1E52001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gridSpan w:val="2"/>
            <w:vAlign w:val="center"/>
          </w:tcPr>
          <w:p w14:paraId="6F23D771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1×HDMI Embedded Audio</w:t>
            </w:r>
          </w:p>
          <w:p w14:paraId="58AD0BF9">
            <w:pPr>
              <w:jc w:val="center"/>
              <w:rPr>
                <w:rFonts w:cs="宋体"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1×SDI Embedded Audio</w:t>
            </w:r>
          </w:p>
          <w:p w14:paraId="2603AB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一对RCA音源接口 ( 左右音源藉由YPbPr 缆线传输 )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PCB版声音输入: Line-in, 麦克风, XLR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gridSpan w:val="2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gridSpan w:val="2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gridSpan w:val="2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gridSpan w:val="2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gridSpan w:val="2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 / Windows 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Linux 2.6.14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3732530" cy="2284095"/>
                  <wp:effectExtent l="0" t="0" r="1270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640" cy="231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TC-700N1-L</w:t>
    </w:r>
    <w:r>
      <w:t xml:space="preserve"> 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A53ED"/>
    <w:rsid w:val="000D2287"/>
    <w:rsid w:val="000E6F10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416CAD"/>
    <w:rsid w:val="00424237"/>
    <w:rsid w:val="0043215E"/>
    <w:rsid w:val="004376A1"/>
    <w:rsid w:val="004B3AC6"/>
    <w:rsid w:val="004D5BF3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37EC1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A23B5D"/>
    <w:rsid w:val="00A33CDE"/>
    <w:rsid w:val="00A7184D"/>
    <w:rsid w:val="00A8207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DA4AD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  <w:rsid w:val="7C54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884</Words>
  <Characters>1929</Characters>
  <Lines>16</Lines>
  <Paragraphs>4</Paragraphs>
  <TotalTime>0</TotalTime>
  <ScaleCrop>false</ScaleCrop>
  <LinksUpToDate>false</LinksUpToDate>
  <CharactersWithSpaces>2016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2022-12-05T05:20:00Z</dcterms:created>
  <dc:creator>TCHD</dc:creator>
  <cp:lastModifiedBy>曹光华</cp:lastModifiedBy>
  <cp:lastPrinted>2022-11-04T02:11:00Z</cp:lastPrinted>
  <dcterms:modified xsi:type="dcterms:W3CDTF">2025-05-22T13:57:41Z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74753A9C3223428E9F7EDA82B83305F2_12</vt:lpwstr>
  </property>
</Properties>
</file>