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3D6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产品详细页</w:t>
      </w:r>
    </w:p>
    <w:p w14:paraId="734E5843">
      <w:pPr>
        <w:rPr>
          <w:b/>
          <w:sz w:val="30"/>
          <w:szCs w:val="30"/>
        </w:rPr>
      </w:pPr>
    </w:p>
    <w:p w14:paraId="70A9BF9C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5F66DF95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3C33E5E5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SDI</w:t>
      </w:r>
      <w:r>
        <w:rPr>
          <w:rFonts w:hint="eastAsia"/>
        </w:rPr>
        <w:t>高清音视频采集卡</w:t>
      </w:r>
    </w:p>
    <w:p w14:paraId="4910CCE7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1EB7D7DC">
      <w:r>
        <w:rPr>
          <w:rFonts w:hint="eastAsia"/>
          <w:lang w:val="en-US" w:eastAsia="zh-CN"/>
        </w:rPr>
        <w:t>2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SDI</w:t>
      </w:r>
      <w:r>
        <w:rPr>
          <w:rFonts w:hint="eastAsia"/>
        </w:rPr>
        <w:t>高清音视频采集卡</w:t>
      </w:r>
    </w:p>
    <w:p w14:paraId="45EAD508">
      <w:pPr>
        <w:rPr>
          <w:rFonts w:hint="eastAsia"/>
          <w:lang w:val="en-US" w:eastAsia="zh-CN"/>
        </w:rPr>
      </w:pPr>
      <w:r>
        <w:rPr>
          <w:rFonts w:hint="eastAsia"/>
        </w:rPr>
        <w:t>*型号:TC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550N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M2 SDI</w:t>
      </w:r>
    </w:p>
    <w:p w14:paraId="224C89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*输入：2 ×SDI</w:t>
      </w:r>
    </w:p>
    <w:p w14:paraId="2C023BB1">
      <w:pPr>
        <w:rPr>
          <w:lang w:eastAsia="zh-CN"/>
        </w:rPr>
      </w:pPr>
      <w:r>
        <w:rPr>
          <w:rFonts w:hint="eastAsia"/>
          <w:lang w:val="en-US" w:eastAsia="zh-CN"/>
        </w:rPr>
        <w:t xml:space="preserve">* </w:t>
      </w:r>
      <w:r>
        <w:rPr>
          <w:rFonts w:ascii="Calibri" w:hAnsi="Calibri" w:eastAsia="宋体" w:cs="Arial"/>
          <w:color w:val="000000"/>
          <w:kern w:val="0"/>
          <w:szCs w:val="24"/>
        </w:rPr>
        <w:t>2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路</w:t>
      </w:r>
      <w:r>
        <w:rPr>
          <w:rFonts w:ascii="Calibri" w:hAnsi="Calibri" w:eastAsia="宋体" w:cs="Arial"/>
          <w:color w:val="000000"/>
          <w:kern w:val="0"/>
          <w:szCs w:val="24"/>
        </w:rPr>
        <w:t>3G-SDI 1080p60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输入及存</w:t>
      </w:r>
    </w:p>
    <w:p w14:paraId="2F36EEAC">
      <w:pPr>
        <w:rPr>
          <w:lang w:eastAsia="zh-CN"/>
        </w:rPr>
      </w:pPr>
      <w:r>
        <w:rPr>
          <w:rFonts w:hint="eastAsia"/>
          <w:lang w:val="en-US" w:eastAsia="zh-CN"/>
        </w:rPr>
        <w:t>*</w:t>
      </w:r>
      <w:r>
        <w:rPr>
          <w:lang w:eastAsia="zh-CN"/>
        </w:rPr>
        <w:t>外观小巧，安装简单，牢固</w:t>
      </w:r>
    </w:p>
    <w:p w14:paraId="7B1567A5">
      <w:pPr>
        <w:rPr>
          <w:rFonts w:hint="eastAsia"/>
          <w:spacing w:val="-3"/>
          <w:lang w:eastAsia="zh-CN"/>
        </w:rPr>
      </w:pPr>
      <w:r>
        <w:rPr>
          <w:rFonts w:hint="eastAsia"/>
        </w:rPr>
        <w:t>*低延时、体积小巧、一卡多路</w:t>
      </w:r>
    </w:p>
    <w:p w14:paraId="5FF0376D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pacing w:val="-2"/>
          <w:position w:val="2"/>
          <w:lang w:val="en-US" w:eastAsia="zh-CN"/>
        </w:rPr>
        <w:t>*适用行业：移动式平台、消费领域</w:t>
      </w:r>
    </w:p>
    <w:p w14:paraId="6DEE8EFA">
      <w:r>
        <w:rPr>
          <w:rFonts w:hint="eastAsia"/>
        </w:rPr>
        <w:t xml:space="preserve"> </w:t>
      </w:r>
    </w:p>
    <w:p w14:paraId="292CBF7B">
      <w:pPr>
        <w:rPr>
          <w:color w:val="FF0000"/>
        </w:rPr>
      </w:pPr>
      <w:r>
        <w:rPr>
          <w:rFonts w:hint="eastAsia"/>
          <w:color w:val="FF0000"/>
        </w:rPr>
        <w:t>产品图片：</w:t>
      </w:r>
    </w:p>
    <w:p w14:paraId="486661AB"/>
    <w:p w14:paraId="61E4AF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9510" cy="1588770"/>
            <wp:effectExtent l="0" t="0" r="8890" b="11430"/>
            <wp:docPr id="1" name="图片 1" descr="550N2_M2_SDI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N2_M2_SDI_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1DD1F">
      <w:pPr>
        <w:rPr>
          <w:rFonts w:hint="default" w:eastAsiaTheme="minorEastAsia"/>
          <w:color w:val="0000FF"/>
          <w:sz w:val="72"/>
          <w:szCs w:val="72"/>
          <w:lang w:val="en-US" w:eastAsia="zh-CN"/>
        </w:rPr>
      </w:pPr>
      <w:r>
        <w:rPr>
          <w:rFonts w:hint="eastAsia"/>
        </w:rPr>
        <w:t>主机接口：M.2 ( PCIe×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)</w:t>
      </w:r>
    </w:p>
    <w:p w14:paraId="1056453F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2C9B7398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tbl>
      <w:tblPr>
        <w:tblStyle w:val="2"/>
        <w:tblW w:w="882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6532"/>
      </w:tblGrid>
      <w:tr w14:paraId="16929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ABCCBDB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型号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39DCEC4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TC-550N2 M2 SDI</w:t>
            </w:r>
          </w:p>
        </w:tc>
      </w:tr>
      <w:tr w14:paraId="752FF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BABDA0C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最大输入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04B8F9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→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 xml:space="preserve"> 1920×1080p@60/50fps out</w:t>
            </w:r>
          </w:p>
        </w:tc>
      </w:tr>
      <w:tr w14:paraId="26142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1332B6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录制模式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6DECB9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软压缩 实时</w:t>
            </w:r>
          </w:p>
        </w:tc>
      </w:tr>
      <w:tr w14:paraId="7B8E9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A3B9DB2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几何尺寸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D80AF1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22×80 ( mm ) M.2 Type B/M</w:t>
            </w:r>
          </w:p>
        </w:tc>
      </w:tr>
      <w:tr w14:paraId="35BAA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62B4165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主机接口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604F732">
            <w:pPr>
              <w:widowControl/>
              <w:wordWrap w:val="0"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M.2 ( PCIe×1 )</w:t>
            </w:r>
          </w:p>
        </w:tc>
      </w:tr>
      <w:tr w14:paraId="50F9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4B2700E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视频输入接口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FA5F6FE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2×SDI</w:t>
            </w:r>
          </w:p>
        </w:tc>
      </w:tr>
      <w:tr w14:paraId="265CF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D81B97A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图像输入大小格式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F75D57C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YV12, NV12, YUY2, RGB24, RGB32</w:t>
            </w:r>
          </w:p>
        </w:tc>
      </w:tr>
      <w:tr w14:paraId="0B29D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8F4FD6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视频输入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853391E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3G-SDI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HD-SDI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SD-SDI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720×480i@60fps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720×576i@50fps</w:t>
            </w:r>
          </w:p>
        </w:tc>
      </w:tr>
      <w:tr w14:paraId="5CBAC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67F28E0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压缩模式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7EF893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H.264 ( Software Compression )</w:t>
            </w:r>
          </w:p>
        </w:tc>
      </w:tr>
      <w:tr w14:paraId="245FC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3A9DE6B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分辨率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4219A9C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3G-SDI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HD-SDI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SD-SDI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720×480i@60fps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720×576i@50fps</w:t>
            </w:r>
          </w:p>
        </w:tc>
      </w:tr>
      <w:tr w14:paraId="204C1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CDBDCFD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音频输入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5E0482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2×SDI Embedded Audio</w:t>
            </w:r>
          </w:p>
        </w:tc>
      </w:tr>
      <w:tr w14:paraId="1BDDA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FFD88CE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音频格式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0FBD23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Stereo / 16-bit / 32000 ~ 48000Hz</w:t>
            </w:r>
          </w:p>
        </w:tc>
      </w:tr>
      <w:tr w14:paraId="6454C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D5602A1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SDK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9073FC4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Support Language : C++, C#, .NET, Visual Basic, Qt, Delphi</w:t>
            </w:r>
          </w:p>
        </w:tc>
      </w:tr>
      <w:tr w14:paraId="7FBD8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998A905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  <w:kern w:val="0"/>
                <w:sz w:val="24"/>
                <w:szCs w:val="24"/>
              </w:rPr>
              <w:t>操作系统支持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00E3836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Windows XP / Vista / Windows 7</w:t>
            </w:r>
          </w:p>
          <w:p w14:paraId="08F7AEFF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Windows 8 / Windows 8.1/ Windows 10</w:t>
            </w:r>
          </w:p>
          <w:p w14:paraId="65F6F0E0">
            <w:pPr>
              <w:widowControl/>
              <w:spacing w:line="270" w:lineRule="atLeast"/>
              <w:jc w:val="left"/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Linux 2.6.14 or Higher</w:t>
            </w:r>
          </w:p>
          <w:p w14:paraId="33F143F9">
            <w:pPr>
              <w:widowControl/>
              <w:spacing w:line="27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  <w:kern w:val="0"/>
                <w:sz w:val="24"/>
                <w:szCs w:val="24"/>
              </w:rPr>
              <w:t>( 32-bit and 64-bit )</w:t>
            </w:r>
          </w:p>
        </w:tc>
      </w:tr>
    </w:tbl>
    <w:p w14:paraId="385CD570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251D90E0">
      <w:pPr>
        <w:rPr>
          <w:rFonts w:hint="eastAsia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lang w:val="en-US" w:eastAsia="zh-CN"/>
        </w:rPr>
        <w:t>输入：2 ×SDI</w:t>
      </w:r>
    </w:p>
    <w:p w14:paraId="5B170CFD">
      <w:pPr>
        <w:rPr>
          <w:rFonts w:hint="eastAsia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lang w:val="en-US" w:eastAsia="zh-CN"/>
        </w:rPr>
        <w:t>2路3G-SDI 1080p60输入及存储</w:t>
      </w:r>
    </w:p>
    <w:p w14:paraId="20EC2BA4">
      <w:pPr>
        <w:rPr>
          <w:lang w:eastAsia="zh-CN"/>
        </w:rPr>
      </w:pPr>
      <w:r>
        <w:rPr>
          <w:rFonts w:hint="eastAsia"/>
          <w:sz w:val="18"/>
          <w:szCs w:val="18"/>
        </w:rPr>
        <w:t>●</w:t>
      </w:r>
      <w:r>
        <w:rPr>
          <w:lang w:eastAsia="zh-CN"/>
        </w:rPr>
        <w:t>外观小巧，安装简单，牢固</w:t>
      </w:r>
    </w:p>
    <w:p w14:paraId="2A7EB799">
      <w:pPr>
        <w:rPr>
          <w:rFonts w:hint="eastAsia"/>
          <w:spacing w:val="-3"/>
          <w:lang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低延时、体积小巧</w:t>
      </w:r>
    </w:p>
    <w:p w14:paraId="4AF4469D">
      <w:pPr>
        <w:rPr>
          <w:rFonts w:hint="eastAsia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spacing w:val="-2"/>
          <w:position w:val="2"/>
          <w:lang w:val="en-US" w:eastAsia="zh-CN"/>
        </w:rPr>
        <w:t>适用行业：移动式平台、消费领域</w:t>
      </w:r>
    </w:p>
    <w:p w14:paraId="7BF00D79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1920*1080P60进P60出</w:t>
      </w:r>
    </w:p>
    <w:p w14:paraId="58E83E80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>1920*1080P30支持4:2:2</w:t>
      </w:r>
    </w:p>
    <w:p w14:paraId="13C805FB">
      <w:pPr>
        <w:rPr>
          <w:rFonts w:hint="default"/>
          <w:spacing w:val="-2"/>
          <w:position w:val="2"/>
          <w:lang w:val="en-US" w:eastAsia="zh-CN"/>
        </w:rPr>
      </w:pPr>
      <w:r>
        <w:rPr>
          <w:rFonts w:hint="eastAsia"/>
          <w:sz w:val="18"/>
          <w:szCs w:val="18"/>
        </w:rPr>
        <w:t>●</w:t>
      </w:r>
      <w:r>
        <w:rPr>
          <w:rFonts w:hint="default"/>
          <w:spacing w:val="-2"/>
          <w:position w:val="2"/>
          <w:lang w:val="en-US" w:eastAsia="zh-CN"/>
        </w:rPr>
        <w:t xml:space="preserve">免费提供功能全面的SDK  QCAP SDK </w:t>
      </w:r>
    </w:p>
    <w:p w14:paraId="7538A43D">
      <w:pPr>
        <w:rPr>
          <w:spacing w:val="-3"/>
          <w:lang w:eastAsia="zh-CN"/>
        </w:rPr>
      </w:pPr>
    </w:p>
    <w:p w14:paraId="44541199">
      <w:pPr>
        <w:rPr>
          <w:rFonts w:hint="eastAsia"/>
        </w:rPr>
      </w:pPr>
    </w:p>
    <w:p w14:paraId="1ABC303E">
      <w:pPr>
        <w:rPr>
          <w:rFonts w:hint="eastAsia"/>
        </w:rPr>
      </w:pPr>
      <w:bookmarkStart w:id="0" w:name="_GoBack"/>
      <w:bookmarkEnd w:id="0"/>
    </w:p>
    <w:p w14:paraId="3E5D9C40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6FD81D31">
      <w:r>
        <w:rPr>
          <w:rFonts w:hint="eastAsia"/>
        </w:rPr>
        <w:t>按照系统环境分类提供对应版本的驱动，并提供简单描述</w:t>
      </w:r>
    </w:p>
    <w:p w14:paraId="6AB9FFD5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驱动下载：</w:t>
      </w:r>
      <w:r>
        <w:rPr>
          <w:rFonts w:hint="eastAsia"/>
          <w:u w:val="single"/>
          <w:lang w:val="en-US" w:eastAsia="zh-CN"/>
        </w:rPr>
        <w:t>http://www.tchdsh.com</w:t>
      </w:r>
    </w:p>
    <w:p w14:paraId="4A161B12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驱动说明：1、如果使用我们的软件(TCCARD)，请安装 “普通用户” 里的驱动；</w:t>
      </w:r>
    </w:p>
    <w:p w14:paraId="3CE7091C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2、如果您的视频源是医疗设备输出的或小米盒子等播放器盒子，建议安装 “医疗用户” 里的驱动；</w:t>
      </w:r>
    </w:p>
    <w:p w14:paraId="1B7E0F73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3、对于多接口采集卡，请先用amcap软件调用接口类型,装好采集卡驱动，重启电脑后，打开amcap</w:t>
      </w:r>
    </w:p>
    <w:p w14:paraId="7239822A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软件，在设备菜单这一项选择我们采集卡型号， 在选项菜单选择视频捕捉过滤器，会出现接口选择设置</w:t>
      </w:r>
    </w:p>
    <w:p w14:paraId="1C8D9EB4">
      <w:pPr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.</w:t>
      </w:r>
    </w:p>
    <w:p w14:paraId="1A45D8DA"/>
    <w:p w14:paraId="31B729D6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7925A4"/>
    <w:rsid w:val="00887405"/>
    <w:rsid w:val="00A23B5D"/>
    <w:rsid w:val="00AE22E5"/>
    <w:rsid w:val="00D2165A"/>
    <w:rsid w:val="03427544"/>
    <w:rsid w:val="14CD41D1"/>
    <w:rsid w:val="1531189F"/>
    <w:rsid w:val="15362374"/>
    <w:rsid w:val="2364597A"/>
    <w:rsid w:val="29BD28CD"/>
    <w:rsid w:val="2EFC3A9E"/>
    <w:rsid w:val="3B15441D"/>
    <w:rsid w:val="3C402A98"/>
    <w:rsid w:val="3FE41DDE"/>
    <w:rsid w:val="4DE70A1A"/>
    <w:rsid w:val="54DA112D"/>
    <w:rsid w:val="65563D54"/>
    <w:rsid w:val="6DD153FD"/>
    <w:rsid w:val="78CF1FEB"/>
    <w:rsid w:val="792E4A0D"/>
    <w:rsid w:val="793C0451"/>
    <w:rsid w:val="7DB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623</Words>
  <Characters>1242</Characters>
  <Lines>64</Lines>
  <Paragraphs>92</Paragraphs>
  <TotalTime>1</TotalTime>
  <ScaleCrop>false</ScaleCrop>
  <LinksUpToDate>false</LinksUpToDate>
  <CharactersWithSpaces>1329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2025-05-22T13:54:17Z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4BB5BFBFD8594E0D97524B4F2D0C6579_12</vt:lpwstr>
  </property>
</Properties>
</file>