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556F">
      <w:pPr>
        <w:jc w:val="center"/>
        <w:rPr>
          <w:rFonts w:eastAsia="微软雅黑"/>
          <w:b/>
          <w:bCs/>
          <w:sz w:val="44"/>
          <w:szCs w:val="44"/>
        </w:rPr>
      </w:pPr>
      <w:r>
        <w:rPr>
          <w:rFonts w:eastAsia="微软雅黑"/>
          <w:b/>
          <w:bCs/>
          <w:sz w:val="44"/>
          <w:szCs w:val="44"/>
        </w:rPr>
        <w:t>TC-5</w:t>
      </w:r>
      <w:r>
        <w:rPr>
          <w:rFonts w:hint="eastAsia" w:eastAsia="微软雅黑"/>
          <w:b/>
          <w:bCs/>
          <w:sz w:val="44"/>
          <w:szCs w:val="44"/>
        </w:rPr>
        <w:t>5</w:t>
      </w:r>
      <w:r>
        <w:rPr>
          <w:rFonts w:eastAsia="微软雅黑"/>
          <w:b/>
          <w:bCs/>
          <w:sz w:val="44"/>
          <w:szCs w:val="44"/>
        </w:rPr>
        <w:t>0N</w:t>
      </w:r>
      <w:r>
        <w:rPr>
          <w:rFonts w:hint="eastAsia" w:eastAsia="微软雅黑"/>
          <w:b/>
          <w:bCs/>
          <w:sz w:val="44"/>
          <w:szCs w:val="44"/>
        </w:rPr>
        <w:t xml:space="preserve">1-L </w:t>
      </w:r>
      <w:r>
        <w:rPr>
          <w:rFonts w:hint="eastAsia" w:eastAsia="微软雅黑"/>
          <w:b/>
          <w:bCs/>
          <w:sz w:val="44"/>
          <w:szCs w:val="44"/>
          <w:lang w:val="en-US" w:eastAsia="zh-CN"/>
        </w:rPr>
        <w:t>DVI</w:t>
      </w:r>
      <w:r>
        <w:rPr>
          <w:rFonts w:eastAsia="微软雅黑"/>
          <w:b/>
          <w:bCs/>
          <w:sz w:val="44"/>
          <w:szCs w:val="44"/>
        </w:rPr>
        <w:t>产品规格</w:t>
      </w:r>
    </w:p>
    <w:p w14:paraId="45CCA831">
      <w:pPr>
        <w:jc w:val="center"/>
        <w:rPr>
          <w:rFonts w:eastAsia="微软雅黑"/>
          <w:b/>
          <w:bCs/>
          <w:sz w:val="44"/>
          <w:szCs w:val="44"/>
        </w:rPr>
      </w:pPr>
    </w:p>
    <w:p w14:paraId="3D0BE32C">
      <w:pPr>
        <w:jc w:val="center"/>
        <w:rPr>
          <w:rFonts w:eastAsia="微软雅黑"/>
          <w:b/>
          <w:bCs/>
          <w:sz w:val="44"/>
          <w:szCs w:val="44"/>
        </w:rPr>
      </w:pPr>
      <w:r>
        <w:rPr>
          <w:rFonts w:ascii="Times New Roman"/>
          <w:sz w:val="20"/>
        </w:rPr>
        <w:drawing>
          <wp:inline distT="0" distB="0" distL="0" distR="0">
            <wp:extent cx="2319020" cy="2032635"/>
            <wp:effectExtent l="0" t="0" r="508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069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DA04">
      <w:pPr>
        <w:jc w:val="center"/>
        <w:rPr>
          <w:rFonts w:ascii="微软雅黑" w:hAnsi="微软雅黑" w:eastAsia="微软雅黑" w:cs="Mangal"/>
          <w:kern w:val="1"/>
          <w:sz w:val="24"/>
          <w:szCs w:val="24"/>
          <w:lang w:eastAsia="hi-IN" w:bidi="hi-IN"/>
        </w:rPr>
      </w:pPr>
    </w:p>
    <w:tbl>
      <w:tblPr>
        <w:tblStyle w:val="2"/>
        <w:tblW w:w="9461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122"/>
      </w:tblGrid>
      <w:tr w14:paraId="28A8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39" w:type="dxa"/>
          </w:tcPr>
          <w:p w14:paraId="19623950">
            <w:pPr>
              <w:rPr>
                <w:rFonts w:eastAsia="微软雅黑"/>
                <w:bCs/>
              </w:rPr>
            </w:pPr>
            <w:r>
              <w:rPr>
                <w:rFonts w:hint="eastAsia" w:eastAsia="微软雅黑"/>
                <w:bCs/>
              </w:rPr>
              <w:t>型号</w:t>
            </w:r>
          </w:p>
        </w:tc>
        <w:tc>
          <w:tcPr>
            <w:tcW w:w="7122" w:type="dxa"/>
          </w:tcPr>
          <w:p w14:paraId="51E7A2DF">
            <w:pPr>
              <w:jc w:val="center"/>
              <w:rPr>
                <w:rFonts w:hint="default" w:ascii="微软雅黑" w:hAnsi="微软雅黑" w:eastAsia="微软雅黑" w:cs="Mangal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微软雅黑" w:hAnsi="微软雅黑" w:eastAsia="微软雅黑" w:cs="Mangal"/>
                <w:kern w:val="1"/>
                <w:sz w:val="24"/>
                <w:szCs w:val="24"/>
                <w:lang w:eastAsia="hi-IN" w:bidi="hi-IN"/>
              </w:rPr>
              <w:t>TC-5</w:t>
            </w:r>
            <w:r>
              <w:rPr>
                <w:rFonts w:hint="eastAsia" w:ascii="微软雅黑" w:hAnsi="微软雅黑" w:eastAsia="微软雅黑" w:cs="Mangal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微软雅黑" w:hAnsi="微软雅黑" w:eastAsia="微软雅黑" w:cs="Mangal"/>
                <w:kern w:val="1"/>
                <w:sz w:val="24"/>
                <w:szCs w:val="24"/>
                <w:lang w:eastAsia="hi-IN" w:bidi="hi-IN"/>
              </w:rPr>
              <w:t>0N</w:t>
            </w:r>
            <w:r>
              <w:rPr>
                <w:rFonts w:hint="eastAsia" w:ascii="微软雅黑" w:hAnsi="微软雅黑" w:eastAsia="微软雅黑" w:cs="Mangal"/>
                <w:kern w:val="1"/>
                <w:sz w:val="24"/>
                <w:szCs w:val="24"/>
                <w:lang w:bidi="hi-IN"/>
              </w:rPr>
              <w:t xml:space="preserve">1-L </w:t>
            </w:r>
            <w:r>
              <w:rPr>
                <w:rFonts w:hint="eastAsia" w:ascii="微软雅黑" w:hAnsi="微软雅黑" w:eastAsia="微软雅黑" w:cs="Mangal"/>
                <w:kern w:val="1"/>
                <w:sz w:val="24"/>
                <w:szCs w:val="24"/>
                <w:lang w:val="en-US" w:eastAsia="zh-CN" w:bidi="hi-IN"/>
              </w:rPr>
              <w:t>DVI</w:t>
            </w:r>
          </w:p>
        </w:tc>
      </w:tr>
      <w:tr w14:paraId="1B9E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4F9EB28">
            <w:pPr>
              <w:pStyle w:val="4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最大输入</w:t>
            </w:r>
          </w:p>
        </w:tc>
        <w:tc>
          <w:tcPr>
            <w:tcW w:w="71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2C3F2BB3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1920×1200p@60/50fps in → 1920×1200p@60/50fps out</w:t>
            </w:r>
            <w:r>
              <w:rPr>
                <w:rFonts w:ascii="微软雅黑" w:hAnsi="微软雅黑" w:eastAsia="微软雅黑"/>
              </w:rPr>
              <w:br w:type="textWrapping"/>
            </w:r>
            <w:r>
              <w:rPr>
                <w:rFonts w:ascii="微软雅黑" w:hAnsi="微软雅黑" w:eastAsia="微软雅黑"/>
              </w:rPr>
              <w:t>1920×1080p@60/50fps in → 1920×1080p@60/50fps out</w:t>
            </w:r>
          </w:p>
        </w:tc>
      </w:tr>
      <w:tr w14:paraId="0FF0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799370B">
            <w:pPr>
              <w:pStyle w:val="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几何尺寸</w:t>
            </w:r>
          </w:p>
        </w:tc>
        <w:tc>
          <w:tcPr>
            <w:tcW w:w="71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4519F8C">
            <w:pPr>
              <w:pStyle w:val="4"/>
              <w:jc w:val="center"/>
              <w:rPr>
                <w:rFonts w:ascii="微软雅黑" w:hAnsi="微软雅黑" w:eastAsia="微软雅黑"/>
                <w:color w:val="2E2E2E"/>
              </w:rPr>
            </w:pPr>
            <w:r>
              <w:rPr>
                <w:rFonts w:ascii="微软雅黑" w:hAnsi="微软雅黑" w:eastAsia="微软雅黑"/>
                <w:color w:val="2E2E2E"/>
              </w:rPr>
              <w:t>120×68.9 ( mm ) PCIe Low Profile</w:t>
            </w:r>
          </w:p>
        </w:tc>
      </w:tr>
      <w:tr w14:paraId="4E09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0174C8C">
            <w:pPr>
              <w:pStyle w:val="4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录制模式</w:t>
            </w:r>
          </w:p>
        </w:tc>
        <w:tc>
          <w:tcPr>
            <w:tcW w:w="712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0F8C01FE">
            <w:pPr>
              <w:pStyle w:val="4"/>
              <w:jc w:val="center"/>
              <w:rPr>
                <w:rFonts w:hint="eastAsia" w:ascii="ubuntu" w:hAnsi="ubuntu"/>
                <w:color w:val="2E2E2E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软压缩</w:t>
            </w:r>
            <w:r>
              <w:rPr>
                <w:rFonts w:ascii="微软雅黑" w:hAnsi="微软雅黑" w:eastAsia="微软雅黑"/>
                <w:lang w:eastAsia="zh-CN"/>
              </w:rPr>
              <w:t xml:space="preserve">, </w:t>
            </w:r>
            <w:r>
              <w:rPr>
                <w:rFonts w:hint="eastAsia" w:ascii="微软雅黑" w:hAnsi="微软雅黑" w:eastAsia="微软雅黑"/>
                <w:lang w:eastAsia="zh-CN"/>
              </w:rPr>
              <w:t>实时</w:t>
            </w:r>
          </w:p>
        </w:tc>
      </w:tr>
      <w:tr w14:paraId="64A9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5152C13">
            <w:pPr>
              <w:pStyle w:val="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主机接口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9C4881D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PCIe×1 ( Gen1 ), Low Profile</w:t>
            </w:r>
          </w:p>
        </w:tc>
      </w:tr>
      <w:tr w14:paraId="0786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442B94A">
            <w:pPr>
              <w:pStyle w:val="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输入接口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5D36F596">
            <w:pPr>
              <w:pStyle w:val="4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ascii="微软雅黑" w:hAnsi="微软雅黑" w:eastAsia="微软雅黑"/>
              </w:rPr>
              <w:t>1×DVI-I</w:t>
            </w:r>
            <w:r>
              <w:rPr>
                <w:rFonts w:hint="eastAsia" w:ascii="微软雅黑" w:hAnsi="微软雅黑" w:eastAsia="微软雅黑"/>
                <w:lang w:eastAsia="zh-CN"/>
              </w:rPr>
              <w:t>（可转接1×HDMI, 1×CVBS, 1×S-Video, 1×YPbPr）</w:t>
            </w:r>
          </w:p>
        </w:tc>
      </w:tr>
      <w:tr w14:paraId="3DC2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2AD1DBF">
            <w:pPr>
              <w:pStyle w:val="4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输出图像格式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59BBE51D">
            <w:pPr>
              <w:pStyle w:val="4"/>
              <w:jc w:val="center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ascii="微软雅黑" w:hAnsi="微软雅黑" w:eastAsia="微软雅黑"/>
              </w:rPr>
              <w:t>YV12, NV12, YUY2, RGB24, RGB32</w:t>
            </w:r>
          </w:p>
        </w:tc>
      </w:tr>
      <w:tr w14:paraId="0D96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6B3B4BB">
            <w:pPr>
              <w:pStyle w:val="4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视频裸数据格式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FC84B8A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1920×1200p@60/50fps</w:t>
            </w:r>
          </w:p>
          <w:p w14:paraId="67B3C4E3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1920×1200p@30/25/24fps</w:t>
            </w:r>
          </w:p>
          <w:p w14:paraId="159486D9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1920×1080p@60/50fps</w:t>
            </w:r>
          </w:p>
          <w:p w14:paraId="188E3BEE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1920×1080p@30/25/24fps</w:t>
            </w:r>
          </w:p>
          <w:p w14:paraId="1BEE204A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1920×1080i@60/50fps</w:t>
            </w:r>
          </w:p>
          <w:p w14:paraId="2970C144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1280×720p@60/50fps</w:t>
            </w:r>
          </w:p>
          <w:p w14:paraId="73F35FE6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1280×1024p@60fps</w:t>
            </w:r>
          </w:p>
          <w:p w14:paraId="441F2725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1280×960p@60fps</w:t>
            </w:r>
          </w:p>
          <w:p w14:paraId="060E5133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1024×768p@60fps</w:t>
            </w:r>
          </w:p>
          <w:p w14:paraId="43CB146B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800×600p@60fps</w:t>
            </w:r>
          </w:p>
          <w:p w14:paraId="6209F850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640×480p@60fps</w:t>
            </w:r>
          </w:p>
          <w:p w14:paraId="1C4E72DE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720×480p@60fps</w:t>
            </w:r>
          </w:p>
          <w:p w14:paraId="6F3777D5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720×576p@50fps</w:t>
            </w:r>
          </w:p>
          <w:p w14:paraId="6798E92A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720×480i@60fps</w:t>
            </w:r>
          </w:p>
          <w:p w14:paraId="1F78A6A1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720×576i@50fps</w:t>
            </w:r>
          </w:p>
        </w:tc>
      </w:tr>
      <w:tr w14:paraId="6846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61F21C3">
            <w:pPr>
              <w:pStyle w:val="4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压缩模式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61C2CD94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H.264 ( Software Compression )</w:t>
            </w:r>
          </w:p>
        </w:tc>
      </w:tr>
      <w:tr w14:paraId="55D1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14D2E35">
            <w:pPr>
              <w:pStyle w:val="4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分辨率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29905C3C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1920×1200p@60/50fps</w:t>
            </w:r>
          </w:p>
          <w:p w14:paraId="12620C49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1920×1200p@30/25/24fps</w:t>
            </w:r>
          </w:p>
          <w:p w14:paraId="1939B305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1920×1080p@60/50fps</w:t>
            </w:r>
          </w:p>
          <w:p w14:paraId="0B4C4076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1920×1080p@30/25/24fps</w:t>
            </w:r>
          </w:p>
          <w:p w14:paraId="3745AF18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1920×1080i@60/50fps</w:t>
            </w:r>
          </w:p>
          <w:p w14:paraId="2F4FD219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1280×720p@60/50fps</w:t>
            </w:r>
          </w:p>
          <w:p w14:paraId="157E7E04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1280×1024p@60fps</w:t>
            </w:r>
          </w:p>
          <w:p w14:paraId="0C3441A2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1280×960p@60fps</w:t>
            </w:r>
          </w:p>
          <w:p w14:paraId="2E102C43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1024×768p@60fps</w:t>
            </w:r>
          </w:p>
          <w:p w14:paraId="14E66AEF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800×600p@60fps</w:t>
            </w:r>
          </w:p>
          <w:p w14:paraId="69ABBFF0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640×480p@60fps</w:t>
            </w:r>
          </w:p>
          <w:p w14:paraId="75F932E3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720×480p@60fps</w:t>
            </w:r>
          </w:p>
          <w:p w14:paraId="074C4676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720×576p@50fps</w:t>
            </w:r>
          </w:p>
          <w:p w14:paraId="21AB3298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720×480i@60fps</w:t>
            </w:r>
          </w:p>
          <w:p w14:paraId="12719A2A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720×576i@50fps</w:t>
            </w:r>
          </w:p>
        </w:tc>
      </w:tr>
      <w:tr w14:paraId="789B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942DAFC">
            <w:pPr>
              <w:pStyle w:val="4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音频输入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5BF3E868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1</w:t>
            </w:r>
            <w:r>
              <w:rPr>
                <w:rFonts w:ascii="微软雅黑" w:hAnsi="微软雅黑" w:eastAsia="微软雅黑"/>
              </w:rPr>
              <w:t>×HDMI Embedded Audio, 1×SDI Embedded Audio</w:t>
            </w:r>
          </w:p>
          <w:p w14:paraId="735072C8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A Pair of RCA Audio Connector ( Audio L/R Through YPbPr Cable )</w:t>
            </w:r>
          </w:p>
        </w:tc>
      </w:tr>
      <w:tr w14:paraId="24B0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B0373A1">
            <w:pPr>
              <w:pStyle w:val="4"/>
              <w:rPr>
                <w:rFonts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音频格式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4AF1ED47">
            <w:pPr>
              <w:widowControl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Stereo / 16-bit / 32000 ~ 48000Hz</w:t>
            </w:r>
          </w:p>
        </w:tc>
      </w:tr>
      <w:tr w14:paraId="3F33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2987D6F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2E2E2E"/>
                <w:spacing w:val="15"/>
              </w:rPr>
              <w:t>WatchDog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1C337BD">
            <w:pPr>
              <w:widowControl/>
              <w:jc w:val="center"/>
            </w:pPr>
            <w:r>
              <w:rPr>
                <w:rFonts w:hint="eastAsia" w:ascii="微软雅黑" w:hAnsi="微软雅黑" w:eastAsia="微软雅黑"/>
              </w:rPr>
              <w:t>支持</w:t>
            </w:r>
          </w:p>
        </w:tc>
      </w:tr>
      <w:tr w14:paraId="0847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27E43FD">
            <w:pPr>
              <w:rPr>
                <w:rFonts w:ascii="微软雅黑" w:hAnsi="微软雅黑" w:eastAsia="微软雅黑"/>
                <w:color w:val="2E2E2E"/>
                <w:spacing w:val="15"/>
              </w:rPr>
            </w:pPr>
            <w:r>
              <w:rPr>
                <w:rFonts w:hint="eastAsia" w:ascii="微软雅黑" w:hAnsi="微软雅黑" w:eastAsia="微软雅黑"/>
                <w:color w:val="2E2E2E"/>
                <w:spacing w:val="15"/>
              </w:rPr>
              <w:t>一机多卡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239867AC">
            <w:pPr>
              <w:widowControl/>
              <w:jc w:val="center"/>
            </w:pPr>
            <w:r>
              <w:rPr>
                <w:rFonts w:hint="eastAsia" w:ascii="微软雅黑" w:hAnsi="微软雅黑" w:eastAsia="微软雅黑"/>
              </w:rPr>
              <w:t>支持</w:t>
            </w:r>
          </w:p>
        </w:tc>
      </w:tr>
      <w:tr w14:paraId="1771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B349C96">
            <w:pPr>
              <w:rPr>
                <w:rFonts w:ascii="微软雅黑" w:hAnsi="微软雅黑" w:eastAsia="微软雅黑"/>
                <w:color w:val="2E2E2E"/>
                <w:spacing w:val="15"/>
              </w:rPr>
            </w:pPr>
            <w:r>
              <w:rPr>
                <w:rFonts w:hint="eastAsia" w:ascii="微软雅黑" w:hAnsi="微软雅黑" w:eastAsia="微软雅黑"/>
                <w:color w:val="2E2E2E"/>
                <w:spacing w:val="15"/>
              </w:rPr>
              <w:t>SDK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7ED0DB1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Support API : DirectShow, V4L2, FFmpeg, Gstreamer</w:t>
            </w:r>
            <w:r>
              <w:rPr>
                <w:rFonts w:ascii="微软雅黑" w:hAnsi="微软雅黑" w:eastAsia="微软雅黑"/>
              </w:rPr>
              <w:br w:type="textWrapping"/>
            </w:r>
            <w:r>
              <w:rPr>
                <w:rFonts w:ascii="微软雅黑" w:hAnsi="微软雅黑" w:eastAsia="微软雅黑"/>
              </w:rPr>
              <w:t>Support Language : C++, C#, .NET, Visual Basic, Qt, Delphi</w:t>
            </w:r>
          </w:p>
        </w:tc>
      </w:tr>
      <w:tr w14:paraId="0136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33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6EABB86">
            <w:pPr>
              <w:pStyle w:val="4"/>
              <w:rPr>
                <w:rFonts w:ascii="微软雅黑" w:hAnsi="微软雅黑" w:eastAsia="微软雅黑"/>
              </w:rPr>
            </w:pPr>
            <w:bookmarkStart w:id="0" w:name="_Hlk354152464"/>
            <w:r>
              <w:rPr>
                <w:rFonts w:ascii="微软雅黑" w:hAnsi="微软雅黑" w:eastAsia="微软雅黑"/>
              </w:rPr>
              <w:t>操作系统支持</w:t>
            </w:r>
          </w:p>
        </w:tc>
        <w:tc>
          <w:tcPr>
            <w:tcW w:w="7122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 w14:paraId="160C758D">
            <w:pPr>
              <w:pStyle w:val="4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000000"/>
                <w:lang w:eastAsia="zh-CN"/>
              </w:rPr>
              <w:t>Windows 7 / Windows 8 / Windows 8.1 / Windows 10/ Windows 1</w:t>
            </w: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1</w:t>
            </w:r>
            <w:r>
              <w:rPr>
                <w:rFonts w:ascii="微软雅黑" w:hAnsi="微软雅黑" w:eastAsia="微软雅黑"/>
                <w:color w:val="000000"/>
                <w:lang w:eastAsia="zh-CN"/>
              </w:rPr>
              <w:br w:type="textWrapping"/>
            </w:r>
            <w:r>
              <w:rPr>
                <w:rFonts w:ascii="微软雅黑" w:hAnsi="微软雅黑" w:eastAsia="微软雅黑"/>
                <w:color w:val="000000"/>
                <w:lang w:eastAsia="zh-CN"/>
              </w:rPr>
              <w:t>Linux 2.6.14 or Higher ( 32-bit and 64-bit )</w:t>
            </w:r>
          </w:p>
        </w:tc>
      </w:tr>
      <w:bookmarkEnd w:id="0"/>
    </w:tbl>
    <w:p w14:paraId="01A447C3">
      <w:pPr>
        <w:rPr>
          <w:rFonts w:eastAsia="微软雅黑"/>
        </w:rPr>
      </w:pPr>
    </w:p>
    <w:p w14:paraId="25A225C0"/>
    <w:p w14:paraId="07AC18DE"/>
    <w:p w14:paraId="424D560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ubuntu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07E8"/>
    <w:rsid w:val="1FBC2694"/>
    <w:rsid w:val="4950217B"/>
    <w:rsid w:val="6C0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内容"/>
    <w:basedOn w:val="1"/>
    <w:qFormat/>
    <w:uiPriority w:val="0"/>
    <w:pPr>
      <w:suppressLineNumbers/>
      <w:suppressAutoHyphens/>
      <w:jc w:val="left"/>
    </w:pPr>
    <w:rPr>
      <w:rFonts w:ascii="Times New Roman" w:hAnsi="Times New Roman" w:eastAsia="宋体" w:cs="Mangal"/>
      <w:kern w:val="1"/>
      <w:sz w:val="24"/>
      <w:szCs w:val="2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1123</Characters>
  <Lines>0</Lines>
  <Paragraphs>0</Paragraphs>
  <TotalTime>0</TotalTime>
  <ScaleCrop>false</ScaleCrop>
  <LinksUpToDate>false</LinksUpToDate>
  <CharactersWithSpaces>1212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2019-07-22T07:36:00Z</dcterms:created>
  <dc:creator>寂静的夜</dc:creator>
  <cp:lastModifiedBy>曹光华</cp:lastModifiedBy>
  <dcterms:modified xsi:type="dcterms:W3CDTF">2025-05-22T13:53:59Z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DD14D992C3504C74969A5C68BA4B0859_12</vt:lpwstr>
  </property>
</Properties>
</file>