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5C0N1-L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型号：TC-5C0N1-L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杨强民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8720"/>
          <w:tab w:val="left" w:pos="930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：1路多接口高标清音视频采集卡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</w:t>
      </w:r>
      <w:r>
        <w:rPr>
          <w:rFonts w:ascii="黑体" w:hAnsi="黑体" w:eastAsia="黑体"/>
        </w:rPr>
        <w:t>5C0N1-L</w:t>
      </w:r>
      <w:r>
        <w:rPr>
          <w:rFonts w:hint="eastAsia" w:ascii="黑体" w:hAnsi="黑体" w:eastAsia="黑体"/>
        </w:rPr>
        <w:t xml:space="preserve"> </w:t>
      </w:r>
    </w:p>
    <w:p w14:paraId="42DD2F95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高标清全接口：SDI、DVI、HDMI、VGA、YPbPr、CVBS</w:t>
      </w:r>
    </w:p>
    <w:p w14:paraId="43F85CE8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需要高配置电脑就可以实现单路及多路1080P60P录制</w:t>
      </w:r>
    </w:p>
    <w:p w14:paraId="099FF751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硬压缩采集卡，不占用CPU</w:t>
      </w:r>
    </w:p>
    <w:p w14:paraId="58DF8CE1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需要高配置电脑就可以实现单路及多路1080P60P录制  </w:t>
      </w:r>
    </w:p>
    <w:p w14:paraId="40F16E71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目标客户:对CPU资源占用要求高的用户，电脑配置低，并需要高清录制的用户</w:t>
      </w:r>
    </w:p>
    <w:p w14:paraId="40C26A5A">
      <w:pPr>
        <w:pStyle w:val="17"/>
        <w:ind w:left="900" w:firstLine="0" w:firstLineChars="0"/>
        <w:rPr>
          <w:rFonts w:ascii="黑体" w:hAnsi="黑体" w:eastAsia="黑体"/>
        </w:rPr>
      </w:pPr>
    </w:p>
    <w:p w14:paraId="2202851D">
      <w:pPr>
        <w:pStyle w:val="2"/>
        <w:tabs>
          <w:tab w:val="left" w:pos="8170"/>
          <w:tab w:val="left" w:pos="872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</w:p>
    <w:p w14:paraId="665F9835">
      <w:pPr>
        <w:jc w:val="center"/>
      </w:pPr>
      <w:r>
        <w:rPr>
          <w:rFonts w:hint="eastAsia"/>
          <w:color w:val="FF0000"/>
        </w:rPr>
        <w:drawing>
          <wp:inline distT="0" distB="0" distL="114300" distR="114300">
            <wp:extent cx="4085590" cy="2725420"/>
            <wp:effectExtent l="0" t="0" r="0" b="0"/>
            <wp:docPr id="2" name="图片 2" descr="SC5C0N1_L_V18C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C5C0N1_L_V18C_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272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1F4FC">
      <w:pPr>
        <w:jc w:val="center"/>
      </w:pPr>
      <w:r>
        <w:rPr>
          <w:rFonts w:hint="eastAsia"/>
        </w:rPr>
        <w:t>主机接口：</w:t>
      </w:r>
      <w:r>
        <w:rPr>
          <w:rFonts w:ascii="微软雅黑" w:hAnsi="微软雅黑" w:eastAsia="微软雅黑"/>
        </w:rPr>
        <w:t>PCIe×1 ( Gen2 )</w:t>
      </w:r>
    </w:p>
    <w:p w14:paraId="1FAF416E"/>
    <w:p w14:paraId="773AB422">
      <w:pPr>
        <w:jc w:val="center"/>
      </w:pPr>
    </w:p>
    <w:p w14:paraId="5E4368A9">
      <w:pPr>
        <w:pStyle w:val="2"/>
        <w:tabs>
          <w:tab w:val="left" w:pos="719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7"/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27"/>
        <w:gridCol w:w="7518"/>
      </w:tblGrid>
      <w:tr w14:paraId="271AB2D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vAlign w:val="center"/>
          </w:tcPr>
          <w:p w14:paraId="65F631D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几何尺寸</w:t>
            </w:r>
          </w:p>
        </w:tc>
        <w:tc>
          <w:tcPr>
            <w:tcW w:w="751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E39D6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132.1×68.9 ( mm )</w:t>
            </w:r>
          </w:p>
        </w:tc>
      </w:tr>
      <w:tr w14:paraId="299A3C4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464BB8F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最大输入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20309C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1920×1200p@60/50fps in → 1920×1200p@60/50fps out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1920×1080p@60/50fps in → 1920×1080p@60/50fps out</w:t>
            </w:r>
          </w:p>
        </w:tc>
      </w:tr>
      <w:tr w14:paraId="700037C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1D066F3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录制模式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E5768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硬压缩，实时</w:t>
            </w:r>
          </w:p>
        </w:tc>
      </w:tr>
      <w:tr w14:paraId="60E11F9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368FCB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主机接口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B3416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PCIe×1 ( Gen1 )</w:t>
            </w:r>
          </w:p>
        </w:tc>
      </w:tr>
      <w:tr w14:paraId="29E6F60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378540B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视频输入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107F0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1×SDI , 1×DVI-I，1×HDMI, 1×VGA, 1×CVBS, 1×S-Video , 1×YPbPr</w:t>
            </w:r>
          </w:p>
        </w:tc>
      </w:tr>
      <w:tr w14:paraId="622B5A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1C786DD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输入视频支持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1B878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1920×1200p@60/50fps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1920×1200p@30/25/24fps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1920×1080i@60/50fps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1280×720p@60/50fps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1280×1024p@60fps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1280×960p@60fps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1024×768p@60fps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800×600p@60fps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640×480p@60fps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720×576p@50fps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720×480i@60fps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74CDFA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34492CF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视频显示格式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4FF74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YV12, NV12, YUY2, RGB24, RGB32</w:t>
            </w:r>
          </w:p>
        </w:tc>
      </w:tr>
      <w:tr w14:paraId="436EC8A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1D135BA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录制视频格式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B1008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H.264 ( 硬压缩 )</w:t>
            </w:r>
          </w:p>
        </w:tc>
      </w:tr>
      <w:tr w14:paraId="5E0DCA7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0C13DD8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分辨率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261C0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1920×1200p@60/50fps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1920×1200p@30/25/24fps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1920×1080p@30/25/24fps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1920×1080i@60/50fps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1280×720p@60/50fps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1280×1024p@60fps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1280×960p@60fps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1024×768p@60fps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800×600p@60fps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640×480p@60fps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720×480p@60fps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720×576p@50fps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720×480i@60fps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720×576i@50fps</w:t>
            </w:r>
          </w:p>
        </w:tc>
      </w:tr>
      <w:tr w14:paraId="79AFCEB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521C878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音频输入支持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871EA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1×HDMI Embedded Audio, 1×SDI Embedded Audio, A Pair of RCA Audio Connector ( Audio L/R Through Component Cable )</w:t>
            </w:r>
          </w:p>
        </w:tc>
      </w:tr>
      <w:tr w14:paraId="29A2227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689B6CA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音频格式支持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A4E2E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Stereo / 16-bit / 32000 ~ 48000Hz</w:t>
            </w:r>
          </w:p>
        </w:tc>
      </w:tr>
      <w:tr w14:paraId="7BBB9BE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4C10376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SDK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2AF31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Support API : DirectShow, V4L2, FFmpeg, Gstreamer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Support Language : C++, C#, .NET, Visual Basic, Qt, Delphi</w:t>
            </w:r>
          </w:p>
        </w:tc>
      </w:tr>
      <w:tr w14:paraId="3A5D0E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vAlign w:val="center"/>
          </w:tcPr>
          <w:p w14:paraId="6759E19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操作系统支持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310A1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Windows 7 / Windows 8 / Windows 8.1 / Windows 10</w:t>
            </w:r>
            <w:r>
              <w:rPr>
                <w:rFonts w:hint="eastAsia" w:ascii="黑体" w:hAnsi="黑体" w:eastAsia="黑体"/>
              </w:rPr>
              <w:br w:type="textWrapping"/>
            </w:r>
            <w:r>
              <w:rPr>
                <w:rFonts w:hint="eastAsia" w:ascii="黑体" w:hAnsi="黑体" w:eastAsia="黑体"/>
              </w:rPr>
              <w:t>Linux 2.6.14 or Higher ( 32-bit and 64-bit )</w:t>
            </w:r>
          </w:p>
        </w:tc>
      </w:tr>
    </w:tbl>
    <w:p w14:paraId="74E749EA"/>
    <w:p w14:paraId="53240602">
      <w:pPr>
        <w:pStyle w:val="2"/>
        <w:tabs>
          <w:tab w:val="left" w:pos="692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  <w:r>
        <w:rPr>
          <w:rFonts w:ascii="黑体" w:hAnsi="黑体" w:eastAsia="黑体"/>
          <w:sz w:val="32"/>
          <w:szCs w:val="32"/>
        </w:rPr>
        <w:tab/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5336411C">
      <w:pPr>
        <w:rPr>
          <w:rFonts w:hint="eastAsia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fldChar w:fldCharType="begin"/>
      </w:r>
      <w:r>
        <w:rPr>
          <w:rFonts w:hint="eastAsia" w:ascii="黑体" w:hAnsi="黑体" w:eastAsia="黑体"/>
          <w:u w:val="single"/>
        </w:rPr>
        <w:instrText xml:space="preserve"> HYPERLINK "http://www.tchdsh.com" </w:instrText>
      </w:r>
      <w:r>
        <w:rPr>
          <w:rFonts w:hint="eastAsia" w:ascii="黑体" w:hAnsi="黑体" w:eastAsia="黑体"/>
          <w:u w:val="single"/>
        </w:rPr>
        <w:fldChar w:fldCharType="separate"/>
      </w:r>
      <w:r>
        <w:rPr>
          <w:rStyle w:val="10"/>
          <w:rFonts w:hint="eastAsia" w:ascii="黑体" w:hAnsi="黑体" w:eastAsia="黑体"/>
        </w:rPr>
        <w:t>http://www.tchd</w:t>
      </w:r>
      <w:r>
        <w:rPr>
          <w:rStyle w:val="10"/>
          <w:rFonts w:hint="eastAsia" w:ascii="黑体" w:hAnsi="黑体" w:eastAsia="黑体"/>
          <w:lang w:val="en-US" w:eastAsia="zh-CN"/>
        </w:rPr>
        <w:t>sh.com</w:t>
      </w:r>
      <w:r>
        <w:rPr>
          <w:rFonts w:hint="eastAsia" w:ascii="黑体" w:hAnsi="黑体" w:eastAsia="黑体"/>
          <w:u w:val="single"/>
        </w:rPr>
        <w:fldChar w:fldCharType="end"/>
      </w:r>
    </w:p>
    <w:p w14:paraId="2969CBC8">
      <w:pPr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</w:t>
    </w:r>
    <w:r>
      <w:rPr>
        <w:rFonts w:ascii="黑体" w:hAnsi="黑体" w:eastAsia="黑体"/>
      </w:rPr>
      <w:t>5C0N1-L</w:t>
    </w:r>
    <w:r>
      <w:t xml:space="preserve"> _</w:t>
    </w:r>
    <w:r>
      <w:rPr>
        <w:rFonts w:hint="eastAsia"/>
      </w:rPr>
      <w:t>1路多接口高标清音视频采集卡-规格书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04E75"/>
    <w:rsid w:val="00020F49"/>
    <w:rsid w:val="00044575"/>
    <w:rsid w:val="00050213"/>
    <w:rsid w:val="00063C03"/>
    <w:rsid w:val="00064EB7"/>
    <w:rsid w:val="0007067C"/>
    <w:rsid w:val="0007324E"/>
    <w:rsid w:val="000A28F0"/>
    <w:rsid w:val="00114791"/>
    <w:rsid w:val="0014437F"/>
    <w:rsid w:val="00146126"/>
    <w:rsid w:val="00147DCE"/>
    <w:rsid w:val="00153DCD"/>
    <w:rsid w:val="00166AEC"/>
    <w:rsid w:val="001978DF"/>
    <w:rsid w:val="001B0F6A"/>
    <w:rsid w:val="001B195F"/>
    <w:rsid w:val="001B7572"/>
    <w:rsid w:val="001D3DB7"/>
    <w:rsid w:val="001E4FB7"/>
    <w:rsid w:val="00201B56"/>
    <w:rsid w:val="00212AE9"/>
    <w:rsid w:val="00226BEF"/>
    <w:rsid w:val="00253210"/>
    <w:rsid w:val="0025390D"/>
    <w:rsid w:val="00281F3F"/>
    <w:rsid w:val="00291D1E"/>
    <w:rsid w:val="00297B4F"/>
    <w:rsid w:val="002A7CF0"/>
    <w:rsid w:val="00317D65"/>
    <w:rsid w:val="00321FAC"/>
    <w:rsid w:val="003243FC"/>
    <w:rsid w:val="003259C8"/>
    <w:rsid w:val="00335A64"/>
    <w:rsid w:val="00341884"/>
    <w:rsid w:val="00351F59"/>
    <w:rsid w:val="003542FC"/>
    <w:rsid w:val="00372AC1"/>
    <w:rsid w:val="00405C57"/>
    <w:rsid w:val="0040647E"/>
    <w:rsid w:val="00416CAD"/>
    <w:rsid w:val="00431683"/>
    <w:rsid w:val="0043215E"/>
    <w:rsid w:val="004376A1"/>
    <w:rsid w:val="004516DC"/>
    <w:rsid w:val="00466E22"/>
    <w:rsid w:val="004B3AC6"/>
    <w:rsid w:val="004B6E8B"/>
    <w:rsid w:val="004D1804"/>
    <w:rsid w:val="004D5BF3"/>
    <w:rsid w:val="00536E86"/>
    <w:rsid w:val="00562B19"/>
    <w:rsid w:val="00562EBB"/>
    <w:rsid w:val="005A3D3F"/>
    <w:rsid w:val="005B5B1E"/>
    <w:rsid w:val="005E3B1A"/>
    <w:rsid w:val="0061408E"/>
    <w:rsid w:val="00616D51"/>
    <w:rsid w:val="006358EB"/>
    <w:rsid w:val="006638EE"/>
    <w:rsid w:val="006873AC"/>
    <w:rsid w:val="006C45CA"/>
    <w:rsid w:val="007250C9"/>
    <w:rsid w:val="0072609C"/>
    <w:rsid w:val="00726CAF"/>
    <w:rsid w:val="00737EC1"/>
    <w:rsid w:val="00786731"/>
    <w:rsid w:val="007925A4"/>
    <w:rsid w:val="007E78CB"/>
    <w:rsid w:val="0085476B"/>
    <w:rsid w:val="008804A7"/>
    <w:rsid w:val="008826C1"/>
    <w:rsid w:val="00886D58"/>
    <w:rsid w:val="00887405"/>
    <w:rsid w:val="00894AE4"/>
    <w:rsid w:val="008B38C6"/>
    <w:rsid w:val="008B4793"/>
    <w:rsid w:val="008B503B"/>
    <w:rsid w:val="008B591E"/>
    <w:rsid w:val="008F43B2"/>
    <w:rsid w:val="00920DAA"/>
    <w:rsid w:val="0095458D"/>
    <w:rsid w:val="009B1A21"/>
    <w:rsid w:val="00A23B5D"/>
    <w:rsid w:val="00A33CDE"/>
    <w:rsid w:val="00A605F4"/>
    <w:rsid w:val="00A708FF"/>
    <w:rsid w:val="00A7184D"/>
    <w:rsid w:val="00A739CC"/>
    <w:rsid w:val="00AC105D"/>
    <w:rsid w:val="00AC1D2F"/>
    <w:rsid w:val="00AE22E5"/>
    <w:rsid w:val="00AF7CE0"/>
    <w:rsid w:val="00B23645"/>
    <w:rsid w:val="00B473C3"/>
    <w:rsid w:val="00B50F49"/>
    <w:rsid w:val="00B51834"/>
    <w:rsid w:val="00B804CF"/>
    <w:rsid w:val="00CA3BF6"/>
    <w:rsid w:val="00CA5CB6"/>
    <w:rsid w:val="00CB0256"/>
    <w:rsid w:val="00CB1D2D"/>
    <w:rsid w:val="00CB2846"/>
    <w:rsid w:val="00CB31C2"/>
    <w:rsid w:val="00CD1679"/>
    <w:rsid w:val="00D04CD3"/>
    <w:rsid w:val="00D124DE"/>
    <w:rsid w:val="00D2165A"/>
    <w:rsid w:val="00D7727E"/>
    <w:rsid w:val="00D80C46"/>
    <w:rsid w:val="00D87B51"/>
    <w:rsid w:val="00D918C1"/>
    <w:rsid w:val="00D94A43"/>
    <w:rsid w:val="00E1371B"/>
    <w:rsid w:val="00E168BF"/>
    <w:rsid w:val="00E52FF7"/>
    <w:rsid w:val="00E669AB"/>
    <w:rsid w:val="00E67AA4"/>
    <w:rsid w:val="00E71D8A"/>
    <w:rsid w:val="00EC4D6C"/>
    <w:rsid w:val="00F269F9"/>
    <w:rsid w:val="00F3533F"/>
    <w:rsid w:val="00FB46D0"/>
    <w:rsid w:val="00FC18AE"/>
    <w:rsid w:val="15362374"/>
    <w:rsid w:val="16A13D07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qFormat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AFEDC-916B-4C97-90E3-F6C43169E1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800</Words>
  <Characters>1742</Characters>
  <Lines>14</Lines>
  <Paragraphs>4</Paragraphs>
  <TotalTime>348</TotalTime>
  <ScaleCrop>false</ScaleCrop>
  <LinksUpToDate>false</LinksUpToDate>
  <CharactersWithSpaces>1845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2021-09-08T07:07:00Z</cp:lastPrinted>
  <dcterms:modified xsi:type="dcterms:W3CDTF">2025-05-22T13:42:15Z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287DC7DB9468451191EC7BF23BC590E2_12</vt:lpwstr>
  </property>
</Properties>
</file>