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CHD-GGS-TC-400N4 HDMI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路H</w:t>
      </w:r>
      <w:r>
        <w:rPr>
          <w:rFonts w:ascii="宋体" w:hAnsi="宋体" w:eastAsia="宋体"/>
          <w:b/>
          <w:bCs/>
          <w:sz w:val="36"/>
          <w:szCs w:val="36"/>
        </w:rPr>
        <w:t>DMI</w:t>
      </w:r>
      <w:r>
        <w:rPr>
          <w:rFonts w:hint="eastAsia" w:ascii="宋体" w:hAnsi="宋体" w:eastAsia="宋体"/>
          <w:b/>
          <w:bCs/>
          <w:sz w:val="36"/>
          <w:szCs w:val="36"/>
        </w:rPr>
        <w:t>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</w:t>
      </w:r>
      <w:r>
        <w:rPr>
          <w:rFonts w:ascii="宋体" w:hAnsi="宋体" w:eastAsia="宋体"/>
          <w:b/>
          <w:bCs/>
          <w:sz w:val="28"/>
          <w:szCs w:val="28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>HDMI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4路</w:t>
      </w:r>
      <w:r>
        <w:rPr>
          <w:rFonts w:hint="eastAsia" w:ascii="黑体" w:hAnsi="黑体" w:eastAsia="黑体"/>
        </w:rPr>
        <w:t>H</w:t>
      </w:r>
      <w:r>
        <w:rPr>
          <w:rFonts w:ascii="黑体" w:hAnsi="黑体" w:eastAsia="黑体"/>
        </w:rPr>
        <w:t>DMI高清音视频</w:t>
      </w:r>
      <w:r>
        <w:rPr>
          <w:rFonts w:hint="eastAsia" w:ascii="黑体" w:hAnsi="黑体" w:eastAsia="黑体"/>
        </w:rPr>
        <w:t>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>HDMI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HDMI</w:t>
      </w:r>
      <w:r>
        <w:rPr>
          <w:rFonts w:hint="eastAsia" w:ascii="黑体" w:hAnsi="黑体" w:eastAsia="黑体"/>
        </w:rPr>
        <w:t>接口：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 xml:space="preserve">路1080P60输入及存储 </w:t>
      </w:r>
    </w:p>
    <w:p w14:paraId="6E4F33FA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4E09F029">
      <w:pPr>
        <w:pStyle w:val="16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3CA435BB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支持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路多接口信号接入，广泛应用于图像采集、网络直播、视频会议、医疗影像等复杂信号的采集</w:t>
      </w:r>
    </w:p>
    <w:p w14:paraId="2202851D">
      <w:pPr>
        <w:pStyle w:val="2"/>
        <w:tabs>
          <w:tab w:val="left" w:pos="7080"/>
          <w:tab w:val="left" w:pos="8100"/>
        </w:tabs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417830</wp:posOffset>
            </wp:positionV>
            <wp:extent cx="3914775" cy="39147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</w:p>
    <w:p w14:paraId="6D1F74EF">
      <w:pPr>
        <w:jc w:val="center"/>
      </w:pPr>
    </w:p>
    <w:p w14:paraId="735BFD5F">
      <w:pPr>
        <w:ind w:left="960" w:leftChars="400"/>
        <w:rPr>
          <w:rFonts w:ascii="黑体" w:hAnsi="黑体" w:eastAsia="黑体"/>
        </w:rPr>
      </w:pPr>
    </w:p>
    <w:p w14:paraId="3D682121">
      <w:pPr>
        <w:ind w:left="960" w:leftChars="400"/>
        <w:rPr>
          <w:rFonts w:ascii="黑体" w:hAnsi="黑体" w:eastAsia="黑体"/>
        </w:rPr>
      </w:pPr>
    </w:p>
    <w:p w14:paraId="4A6E63FD">
      <w:pPr>
        <w:ind w:left="960" w:leftChars="400"/>
        <w:rPr>
          <w:rFonts w:ascii="黑体" w:hAnsi="黑体" w:eastAsia="黑体"/>
        </w:rPr>
      </w:pPr>
    </w:p>
    <w:p w14:paraId="5490EF6D">
      <w:pPr>
        <w:ind w:left="960" w:leftChars="400"/>
        <w:rPr>
          <w:rFonts w:ascii="黑体" w:hAnsi="黑体" w:eastAsia="黑体"/>
        </w:rPr>
      </w:pPr>
    </w:p>
    <w:p w14:paraId="0337DA1C">
      <w:pPr>
        <w:ind w:left="960" w:leftChars="400"/>
        <w:rPr>
          <w:rFonts w:ascii="黑体" w:hAnsi="黑体" w:eastAsia="黑体"/>
        </w:rPr>
      </w:pPr>
    </w:p>
    <w:p w14:paraId="5C1E60F3">
      <w:pPr>
        <w:ind w:left="960" w:leftChars="400"/>
        <w:rPr>
          <w:rFonts w:ascii="黑体" w:hAnsi="黑体" w:eastAsia="黑体"/>
        </w:rPr>
      </w:pPr>
    </w:p>
    <w:p w14:paraId="3037FCFF">
      <w:pPr>
        <w:ind w:left="960" w:leftChars="400"/>
        <w:rPr>
          <w:rFonts w:ascii="黑体" w:hAnsi="黑体" w:eastAsia="黑体"/>
        </w:rPr>
      </w:pPr>
    </w:p>
    <w:p w14:paraId="46B93E3C">
      <w:pPr>
        <w:ind w:left="960" w:leftChars="400"/>
        <w:rPr>
          <w:rFonts w:ascii="黑体" w:hAnsi="黑体" w:eastAsia="黑体"/>
        </w:rPr>
      </w:pPr>
    </w:p>
    <w:p w14:paraId="4380D8F1">
      <w:pPr>
        <w:ind w:left="960" w:leftChars="400"/>
        <w:rPr>
          <w:rFonts w:ascii="黑体" w:hAnsi="黑体" w:eastAsia="黑体"/>
        </w:rPr>
      </w:pPr>
    </w:p>
    <w:p w14:paraId="48147581">
      <w:pPr>
        <w:ind w:left="960" w:leftChars="400" w:firstLine="2640" w:firstLineChars="1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主机接口：PCIe×</w:t>
      </w:r>
      <w:r>
        <w:rPr>
          <w:rFonts w:ascii="黑体" w:hAnsi="黑体" w:eastAsia="黑体"/>
        </w:rPr>
        <w:t>4</w:t>
      </w:r>
      <w:r>
        <w:rPr>
          <w:rFonts w:hint="eastAsia" w:ascii="黑体" w:hAnsi="黑体" w:eastAsia="黑体"/>
        </w:rPr>
        <w:t>( Gen2 )</w:t>
      </w:r>
    </w:p>
    <w:p w14:paraId="3B9BACDD">
      <w:r>
        <w:br w:type="page"/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29"/>
        <w:gridCol w:w="7816"/>
      </w:tblGrid>
      <w:tr w14:paraId="2896CC54"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52A5BA3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型号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61A9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TC-400N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>HDMI</w:t>
            </w:r>
          </w:p>
        </w:tc>
      </w:tr>
      <w:tr w14:paraId="67F993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3C29723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最大帧率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F1DD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 in → 1920×1080p@60/50fps out</w:t>
            </w:r>
          </w:p>
        </w:tc>
      </w:tr>
      <w:tr w14:paraId="6056830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6C9BBA9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录制模式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52E63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软压，实时</w:t>
            </w:r>
          </w:p>
        </w:tc>
      </w:tr>
      <w:tr w14:paraId="732F2A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71EE76F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6DB7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107.5×84.51 ( mm )</w:t>
            </w:r>
          </w:p>
        </w:tc>
      </w:tr>
      <w:tr w14:paraId="66CDE25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7385B1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2D5B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PCIe×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 xml:space="preserve"> ( Gen2 )</w:t>
            </w:r>
          </w:p>
        </w:tc>
      </w:tr>
      <w:tr w14:paraId="7DC2DD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2C347F8">
            <w:pPr>
              <w:ind w:firstLine="240" w:firstLineChars="1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视频输入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F259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×</w:t>
            </w:r>
            <w:r>
              <w:rPr>
                <w:rFonts w:ascii="黑体" w:hAnsi="黑体" w:eastAsia="黑体"/>
              </w:rPr>
              <w:t>HDMI</w:t>
            </w:r>
          </w:p>
        </w:tc>
      </w:tr>
      <w:tr w14:paraId="6B5C7E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7BABBF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视频显示格式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C91CA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YV12, NV12, YUY2, RGB24, RGB32，P</w:t>
            </w:r>
            <w:r>
              <w:rPr>
                <w:rFonts w:ascii="黑体" w:hAnsi="黑体" w:eastAsia="黑体"/>
              </w:rPr>
              <w:t>010</w:t>
            </w:r>
          </w:p>
        </w:tc>
      </w:tr>
      <w:tr w14:paraId="176E99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668BE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视频裸数据分辨率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6AE6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5379D3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8FE51B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录像格式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2880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H.264 High Profile</w:t>
            </w:r>
          </w:p>
        </w:tc>
      </w:tr>
      <w:tr w14:paraId="4A621B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3AC31D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分辨率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13BD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1F24A9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0BB2B4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音频输入接口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92F9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2×HDMI Embedded Audio, Two Pair of RCA Audio Connector</w:t>
            </w:r>
          </w:p>
        </w:tc>
      </w:tr>
      <w:tr w14:paraId="37F861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C96ACC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音频采样格式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022E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Stereo / 16-bit / 32000 ~ 48000Hz</w:t>
            </w:r>
          </w:p>
        </w:tc>
      </w:tr>
      <w:tr w14:paraId="2D5988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EB499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SDK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62AE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Support API : DirectShow, V4L2, FFmpeg, Gstreamer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Support Language : C++, C#, .NET, Visual Basic, Qt, Delphi</w:t>
            </w:r>
          </w:p>
        </w:tc>
      </w:tr>
      <w:tr w14:paraId="4A1C0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829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ED5D45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816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FE40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Windows 7 / Windows 8 / Windows 8.1 / Windows 10</w:t>
            </w:r>
            <w:r>
              <w:rPr>
                <w:rFonts w:ascii="黑体" w:hAnsi="黑体" w:eastAsia="黑体"/>
              </w:rPr>
              <w:t>/Windows11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 xml:space="preserve">Linux </w:t>
            </w:r>
            <w:r>
              <w:rPr>
                <w:rFonts w:ascii="黑体" w:hAnsi="黑体" w:eastAsia="黑体"/>
              </w:rPr>
              <w:t xml:space="preserve">4.8 </w:t>
            </w:r>
            <w:r>
              <w:rPr>
                <w:rFonts w:hint="eastAsia" w:ascii="黑体" w:hAnsi="黑体" w:eastAsia="黑体"/>
              </w:rPr>
              <w:t>or Higher ( 32-bit and 64-bit )</w:t>
            </w:r>
          </w:p>
        </w:tc>
      </w:tr>
    </w:tbl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C-400N4 HDMI_4</w:t>
    </w:r>
    <w:r>
      <w:rPr>
        <w:rFonts w:hint="eastAsia"/>
      </w:rPr>
      <w:t>路多接口高清音视频采集卡-规格书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44E21"/>
    <w:rsid w:val="00063C03"/>
    <w:rsid w:val="00074F94"/>
    <w:rsid w:val="001433FC"/>
    <w:rsid w:val="0014437F"/>
    <w:rsid w:val="00147DCE"/>
    <w:rsid w:val="001A6C19"/>
    <w:rsid w:val="001B195F"/>
    <w:rsid w:val="001B7572"/>
    <w:rsid w:val="001E448F"/>
    <w:rsid w:val="00226BEF"/>
    <w:rsid w:val="00253210"/>
    <w:rsid w:val="00281F3F"/>
    <w:rsid w:val="00291D1E"/>
    <w:rsid w:val="002A7CF0"/>
    <w:rsid w:val="00321FAC"/>
    <w:rsid w:val="003243FC"/>
    <w:rsid w:val="0043215E"/>
    <w:rsid w:val="004376A1"/>
    <w:rsid w:val="004D5BF3"/>
    <w:rsid w:val="00562B19"/>
    <w:rsid w:val="005B5B1E"/>
    <w:rsid w:val="005E3B1A"/>
    <w:rsid w:val="0061408E"/>
    <w:rsid w:val="00640AE0"/>
    <w:rsid w:val="006638EE"/>
    <w:rsid w:val="00737EC1"/>
    <w:rsid w:val="007622D0"/>
    <w:rsid w:val="007925A4"/>
    <w:rsid w:val="00836712"/>
    <w:rsid w:val="008804A7"/>
    <w:rsid w:val="00887405"/>
    <w:rsid w:val="008B4793"/>
    <w:rsid w:val="008B503B"/>
    <w:rsid w:val="008B591E"/>
    <w:rsid w:val="00A23B5D"/>
    <w:rsid w:val="00A33CDE"/>
    <w:rsid w:val="00A7184D"/>
    <w:rsid w:val="00A947A6"/>
    <w:rsid w:val="00AE22E5"/>
    <w:rsid w:val="00AF2594"/>
    <w:rsid w:val="00AF7CE0"/>
    <w:rsid w:val="00B23645"/>
    <w:rsid w:val="00B473C3"/>
    <w:rsid w:val="00B50F49"/>
    <w:rsid w:val="00BE1ECC"/>
    <w:rsid w:val="00BE6287"/>
    <w:rsid w:val="00C71203"/>
    <w:rsid w:val="00CD1679"/>
    <w:rsid w:val="00CD501A"/>
    <w:rsid w:val="00D04CD3"/>
    <w:rsid w:val="00D124DE"/>
    <w:rsid w:val="00D2165A"/>
    <w:rsid w:val="00E1371B"/>
    <w:rsid w:val="00E67AA4"/>
    <w:rsid w:val="00E71D8A"/>
    <w:rsid w:val="00EC4D6C"/>
    <w:rsid w:val="00F3533F"/>
    <w:rsid w:val="00FC18AE"/>
    <w:rsid w:val="13B03E43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795</Words>
  <Characters>1611</Characters>
  <Lines>13</Lines>
  <Paragraphs>3</Paragraphs>
  <TotalTime>0</TotalTime>
  <ScaleCrop>false</ScaleCrop>
  <LinksUpToDate>false</LinksUpToDate>
  <CharactersWithSpaces>1696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2023-10-30T08:54:00Z</dcterms:created>
  <dc:creator>TCHD</dc:creator>
  <cp:lastModifiedBy>曹光华</cp:lastModifiedBy>
  <cp:lastPrinted>2021-09-02T09:01:00Z</cp:lastPrinted>
  <dcterms:modified xsi:type="dcterms:W3CDTF">2025-05-22T12:29:10Z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BB4C115BFD0B44FE99231BC5F1320834_12</vt:lpwstr>
  </property>
</Properties>
</file>