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998"/>
        <w:gridCol w:w="1134"/>
        <w:gridCol w:w="2913"/>
      </w:tblGrid>
      <w:tr w14:paraId="1F33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restart"/>
            <w:vAlign w:val="center"/>
          </w:tcPr>
          <w:p w14:paraId="27135D5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天创恒达</w:t>
            </w:r>
          </w:p>
        </w:tc>
        <w:tc>
          <w:tcPr>
            <w:tcW w:w="4998" w:type="dxa"/>
            <w:vMerge w:val="restart"/>
          </w:tcPr>
          <w:p w14:paraId="7FCEE5C9">
            <w:pPr>
              <w:rPr>
                <w:color w:val="000000"/>
                <w:shd w:val="clear" w:color="auto" w:fill="FAFAFA"/>
              </w:rPr>
            </w:pPr>
            <w:r>
              <w:rPr>
                <w:rFonts w:hint="eastAsia"/>
                <w:color w:val="000000"/>
                <w:shd w:val="clear" w:color="auto" w:fill="FAFAFA"/>
              </w:rPr>
              <w:t>天创恒达数字视频技术开发（北京）有限公司</w:t>
            </w:r>
          </w:p>
          <w:p w14:paraId="2CEFFD6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shd w:val="clear" w:color="auto" w:fill="FAFAFA"/>
              </w:rPr>
              <w:t>产品规格书</w:t>
            </w:r>
          </w:p>
        </w:tc>
        <w:tc>
          <w:tcPr>
            <w:tcW w:w="1134" w:type="dxa"/>
          </w:tcPr>
          <w:p w14:paraId="0DD99132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文档编码</w:t>
            </w:r>
          </w:p>
        </w:tc>
        <w:tc>
          <w:tcPr>
            <w:tcW w:w="2913" w:type="dxa"/>
          </w:tcPr>
          <w:p w14:paraId="6EA3DBCA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CHD-GGS-TC-400N2 HDMI</w:t>
            </w:r>
          </w:p>
        </w:tc>
      </w:tr>
      <w:tr w14:paraId="34D8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continue"/>
            <w:vAlign w:val="center"/>
          </w:tcPr>
          <w:p w14:paraId="21C5B7C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98" w:type="dxa"/>
            <w:vMerge w:val="continue"/>
          </w:tcPr>
          <w:p w14:paraId="3928CD19">
            <w:pPr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6D511690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版本</w:t>
            </w:r>
          </w:p>
        </w:tc>
        <w:tc>
          <w:tcPr>
            <w:tcW w:w="2913" w:type="dxa"/>
          </w:tcPr>
          <w:p w14:paraId="5ADB9463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A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/0</w:t>
            </w:r>
          </w:p>
        </w:tc>
      </w:tr>
    </w:tbl>
    <w:p w14:paraId="25E271A7">
      <w:pPr>
        <w:rPr>
          <w:b/>
          <w:sz w:val="30"/>
          <w:szCs w:val="30"/>
        </w:rPr>
      </w:pPr>
    </w:p>
    <w:p w14:paraId="71FDA143">
      <w:pPr>
        <w:rPr>
          <w:b/>
          <w:sz w:val="30"/>
          <w:szCs w:val="30"/>
        </w:rPr>
      </w:pPr>
    </w:p>
    <w:p w14:paraId="3C3EF9C7">
      <w:pPr>
        <w:rPr>
          <w:b/>
          <w:sz w:val="30"/>
          <w:szCs w:val="30"/>
        </w:rPr>
      </w:pPr>
    </w:p>
    <w:p w14:paraId="11A80A18">
      <w:pPr>
        <w:rPr>
          <w:b/>
          <w:sz w:val="30"/>
          <w:szCs w:val="30"/>
        </w:rPr>
      </w:pPr>
    </w:p>
    <w:p w14:paraId="40F81F0A">
      <w:pPr>
        <w:rPr>
          <w:b/>
          <w:sz w:val="30"/>
          <w:szCs w:val="30"/>
        </w:rPr>
      </w:pPr>
    </w:p>
    <w:p w14:paraId="61E5AF25">
      <w:pPr>
        <w:rPr>
          <w:b/>
          <w:sz w:val="30"/>
          <w:szCs w:val="30"/>
        </w:rPr>
      </w:pPr>
    </w:p>
    <w:p w14:paraId="62DF35D2">
      <w:pPr>
        <w:rPr>
          <w:rFonts w:ascii="宋体" w:hAnsi="宋体" w:eastAsia="宋体"/>
          <w:b/>
          <w:bCs/>
          <w:sz w:val="30"/>
          <w:szCs w:val="30"/>
        </w:rPr>
      </w:pPr>
    </w:p>
    <w:p w14:paraId="08C11C3C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2路H</w:t>
      </w:r>
      <w:r>
        <w:rPr>
          <w:rFonts w:ascii="宋体" w:hAnsi="宋体" w:eastAsia="宋体"/>
          <w:b/>
          <w:bCs/>
          <w:sz w:val="36"/>
          <w:szCs w:val="36"/>
        </w:rPr>
        <w:t>DMI</w:t>
      </w:r>
      <w:r>
        <w:rPr>
          <w:rFonts w:hint="eastAsia" w:ascii="宋体" w:hAnsi="宋体" w:eastAsia="宋体"/>
          <w:b/>
          <w:bCs/>
          <w:sz w:val="36"/>
          <w:szCs w:val="36"/>
        </w:rPr>
        <w:t>高清音视频采集卡</w:t>
      </w:r>
    </w:p>
    <w:p w14:paraId="79CAFA54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产品规格书</w:t>
      </w:r>
    </w:p>
    <w:p w14:paraId="4C54F8F3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 w14:paraId="564CB92F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型号：TC-400N2 </w:t>
      </w:r>
      <w:r>
        <w:rPr>
          <w:rFonts w:ascii="宋体" w:hAnsi="宋体" w:eastAsia="宋体"/>
          <w:b/>
          <w:bCs/>
          <w:sz w:val="28"/>
          <w:szCs w:val="28"/>
        </w:rPr>
        <w:t>HDMI</w:t>
      </w:r>
    </w:p>
    <w:p w14:paraId="115CBAC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54A27A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D9DD5E5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60F03BD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6863158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D74F83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3CD4B9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099F5E9D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tbl>
      <w:tblPr>
        <w:tblStyle w:val="7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756"/>
        <w:gridCol w:w="2914"/>
      </w:tblGrid>
      <w:tr w14:paraId="5133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60" w:type="dxa"/>
            <w:vAlign w:val="center"/>
          </w:tcPr>
          <w:p w14:paraId="68521314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编制/日期</w:t>
            </w:r>
          </w:p>
        </w:tc>
        <w:tc>
          <w:tcPr>
            <w:tcW w:w="2756" w:type="dxa"/>
            <w:vAlign w:val="center"/>
          </w:tcPr>
          <w:p w14:paraId="2FB2C4C0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审核/日期</w:t>
            </w:r>
          </w:p>
        </w:tc>
        <w:tc>
          <w:tcPr>
            <w:tcW w:w="2914" w:type="dxa"/>
            <w:vAlign w:val="center"/>
          </w:tcPr>
          <w:p w14:paraId="7832D576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批准/日期</w:t>
            </w:r>
          </w:p>
        </w:tc>
      </w:tr>
      <w:tr w14:paraId="34B7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517C80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吴根新</w:t>
            </w:r>
          </w:p>
        </w:tc>
        <w:tc>
          <w:tcPr>
            <w:tcW w:w="2756" w:type="dxa"/>
          </w:tcPr>
          <w:p w14:paraId="30650A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张宏伟</w:t>
            </w:r>
          </w:p>
        </w:tc>
        <w:tc>
          <w:tcPr>
            <w:tcW w:w="2914" w:type="dxa"/>
          </w:tcPr>
          <w:p w14:paraId="2F504018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3FD5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01CEFD3A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2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17</w:t>
            </w:r>
          </w:p>
        </w:tc>
        <w:tc>
          <w:tcPr>
            <w:tcW w:w="2756" w:type="dxa"/>
          </w:tcPr>
          <w:p w14:paraId="7CD547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2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17</w:t>
            </w:r>
          </w:p>
        </w:tc>
        <w:tc>
          <w:tcPr>
            <w:tcW w:w="2914" w:type="dxa"/>
          </w:tcPr>
          <w:p w14:paraId="1D2F6F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</w:tbl>
    <w:p w14:paraId="33073542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0A82533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75D76E7A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3FDD1223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公司名称：</w:t>
      </w:r>
      <w:r>
        <w:rPr>
          <w:rFonts w:hint="eastAsia"/>
          <w:color w:val="000000"/>
          <w:sz w:val="21"/>
          <w:szCs w:val="21"/>
          <w:shd w:val="clear" w:color="auto" w:fill="FAFAFA"/>
        </w:rPr>
        <w:t>天创恒达数字视频技术开发（北京）有限公司</w:t>
      </w:r>
    </w:p>
    <w:p w14:paraId="1F0DB0DE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公司地址：</w:t>
      </w:r>
      <w:r>
        <w:rPr>
          <w:rFonts w:hint="eastAsia"/>
          <w:color w:val="000000"/>
          <w:sz w:val="21"/>
          <w:szCs w:val="21"/>
        </w:rPr>
        <w:t>北京市海淀区连桥二街9号院1号楼4层</w:t>
      </w:r>
    </w:p>
    <w:p w14:paraId="2AF6B2A4">
      <w:pPr>
        <w:pStyle w:val="2"/>
        <w:tabs>
          <w:tab w:val="left" w:pos="8170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1、概述：</w:t>
      </w:r>
      <w:r>
        <w:rPr>
          <w:rFonts w:ascii="黑体" w:hAnsi="黑体" w:eastAsia="黑体"/>
          <w:sz w:val="32"/>
          <w:szCs w:val="32"/>
        </w:rPr>
        <w:tab/>
      </w:r>
    </w:p>
    <w:p w14:paraId="1FF020CF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产品名称</w:t>
      </w:r>
      <w:r>
        <w:rPr>
          <w:rFonts w:hint="eastAsia" w:ascii="黑体" w:hAnsi="黑体" w:eastAsia="黑体"/>
        </w:rPr>
        <w:t>: 音视频采集卡；</w:t>
      </w:r>
    </w:p>
    <w:p w14:paraId="31415292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产品副标题</w:t>
      </w:r>
      <w:r>
        <w:rPr>
          <w:rFonts w:hint="eastAsia" w:ascii="黑体" w:hAnsi="黑体" w:eastAsia="黑体"/>
        </w:rPr>
        <w:t>：</w:t>
      </w:r>
      <w:r>
        <w:rPr>
          <w:rFonts w:ascii="黑体" w:hAnsi="黑体" w:eastAsia="黑体"/>
        </w:rPr>
        <w:t>2路</w:t>
      </w:r>
      <w:r>
        <w:rPr>
          <w:rFonts w:hint="eastAsia" w:ascii="黑体" w:hAnsi="黑体" w:eastAsia="黑体"/>
        </w:rPr>
        <w:t>H</w:t>
      </w:r>
      <w:r>
        <w:rPr>
          <w:rFonts w:ascii="黑体" w:hAnsi="黑体" w:eastAsia="黑体"/>
        </w:rPr>
        <w:t>DMI高清音视频</w:t>
      </w:r>
      <w:r>
        <w:rPr>
          <w:rFonts w:hint="eastAsia" w:ascii="黑体" w:hAnsi="黑体" w:eastAsia="黑体"/>
        </w:rPr>
        <w:t>采集卡</w:t>
      </w:r>
    </w:p>
    <w:p w14:paraId="4956D38A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型号:</w:t>
      </w:r>
      <w:r>
        <w:rPr>
          <w:rFonts w:hint="eastAsia" w:ascii="黑体" w:hAnsi="黑体" w:eastAsia="黑体"/>
        </w:rPr>
        <w:t xml:space="preserve">TC-400N2 </w:t>
      </w:r>
      <w:r>
        <w:rPr>
          <w:rFonts w:ascii="黑体" w:hAnsi="黑体" w:eastAsia="黑体"/>
        </w:rPr>
        <w:t>HDMI</w:t>
      </w:r>
    </w:p>
    <w:p w14:paraId="0181238E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2路</w:t>
      </w:r>
      <w:r>
        <w:rPr>
          <w:rFonts w:ascii="黑体" w:hAnsi="黑体" w:eastAsia="黑体"/>
        </w:rPr>
        <w:t>HDMI</w:t>
      </w:r>
      <w:r>
        <w:rPr>
          <w:rFonts w:hint="eastAsia" w:ascii="黑体" w:hAnsi="黑体" w:eastAsia="黑体"/>
        </w:rPr>
        <w:t>接口：</w:t>
      </w:r>
    </w:p>
    <w:p w14:paraId="210AC256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2路1080P60输入及存储 </w:t>
      </w:r>
    </w:p>
    <w:p w14:paraId="6E4F33FA">
      <w:pPr>
        <w:pStyle w:val="16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低延时、多种界面、高画质</w:t>
      </w:r>
    </w:p>
    <w:p w14:paraId="4E09F029">
      <w:pPr>
        <w:pStyle w:val="16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4:4:4 10BIT</w:t>
      </w:r>
    </w:p>
    <w:p w14:paraId="34CE26AC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支持多个直播平台/软件,支持多种视频存储录制格式，提供TC CARD采集软件 </w:t>
      </w:r>
    </w:p>
    <w:p w14:paraId="63AE6E9F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提供免费完备的SDK技术支持，独有的QCAP</w:t>
      </w:r>
      <w:r>
        <w:rPr>
          <w:rFonts w:ascii="黑体" w:hAnsi="黑体" w:eastAsia="黑体"/>
        </w:rPr>
        <w:t xml:space="preserve"> </w:t>
      </w:r>
      <w:r>
        <w:rPr>
          <w:rFonts w:hint="eastAsia" w:ascii="黑体" w:hAnsi="黑体" w:eastAsia="黑体"/>
        </w:rPr>
        <w:t xml:space="preserve">SDK，包含视频应用中多数的功能：采集、录制、串流等 </w:t>
      </w:r>
    </w:p>
    <w:p w14:paraId="35D6B74F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高稳定性兼容性好</w:t>
      </w:r>
    </w:p>
    <w:p w14:paraId="3CA435BB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支持2路多接口信号接入，广泛应用于图像采集、网络直播、视频会议、医疗影像等复杂信号的采集</w:t>
      </w:r>
    </w:p>
    <w:p w14:paraId="2202851D">
      <w:pPr>
        <w:pStyle w:val="2"/>
        <w:tabs>
          <w:tab w:val="left" w:pos="7080"/>
          <w:tab w:val="left" w:pos="8100"/>
        </w:tabs>
        <w:rPr>
          <w:rFonts w:ascii="黑体" w:hAnsi="黑体" w:eastAsia="黑体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690880</wp:posOffset>
            </wp:positionV>
            <wp:extent cx="3863340" cy="3035935"/>
            <wp:effectExtent l="0" t="0" r="4445" b="0"/>
            <wp:wrapNone/>
            <wp:docPr id="578149508" name="图片 578149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149508" name="图片 578149508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3083" cy="3035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、产品图片：</w:t>
      </w:r>
      <w:r>
        <w:rPr>
          <w:rFonts w:ascii="黑体" w:hAnsi="黑体" w:eastAsia="黑体"/>
          <w:sz w:val="32"/>
          <w:szCs w:val="32"/>
        </w:rPr>
        <w:tab/>
      </w:r>
      <w:r>
        <w:rPr>
          <w:rFonts w:ascii="黑体" w:hAnsi="黑体" w:eastAsia="黑体"/>
          <w:sz w:val="32"/>
          <w:szCs w:val="32"/>
        </w:rPr>
        <w:tab/>
      </w:r>
    </w:p>
    <w:p w14:paraId="55B97D9B">
      <w:pPr>
        <w:jc w:val="center"/>
      </w:pPr>
    </w:p>
    <w:p w14:paraId="6D1F74EF">
      <w:pPr>
        <w:jc w:val="center"/>
      </w:pPr>
    </w:p>
    <w:p w14:paraId="735BFD5F">
      <w:pPr>
        <w:ind w:left="960" w:leftChars="400"/>
        <w:rPr>
          <w:rFonts w:ascii="黑体" w:hAnsi="黑体" w:eastAsia="黑体"/>
        </w:rPr>
      </w:pPr>
    </w:p>
    <w:p w14:paraId="3D682121">
      <w:pPr>
        <w:ind w:left="960" w:leftChars="400"/>
        <w:rPr>
          <w:rFonts w:ascii="黑体" w:hAnsi="黑体" w:eastAsia="黑体"/>
        </w:rPr>
      </w:pPr>
    </w:p>
    <w:p w14:paraId="4A6E63FD">
      <w:pPr>
        <w:ind w:left="960" w:leftChars="400"/>
        <w:rPr>
          <w:rFonts w:ascii="黑体" w:hAnsi="黑体" w:eastAsia="黑体"/>
        </w:rPr>
      </w:pPr>
    </w:p>
    <w:p w14:paraId="5490EF6D">
      <w:pPr>
        <w:ind w:left="960" w:leftChars="400"/>
        <w:rPr>
          <w:rFonts w:ascii="黑体" w:hAnsi="黑体" w:eastAsia="黑体"/>
        </w:rPr>
      </w:pPr>
    </w:p>
    <w:p w14:paraId="0337DA1C">
      <w:pPr>
        <w:ind w:left="960" w:leftChars="400"/>
        <w:rPr>
          <w:rFonts w:ascii="黑体" w:hAnsi="黑体" w:eastAsia="黑体"/>
        </w:rPr>
      </w:pPr>
    </w:p>
    <w:p w14:paraId="5C1E60F3">
      <w:pPr>
        <w:ind w:left="960" w:leftChars="400"/>
        <w:rPr>
          <w:rFonts w:ascii="黑体" w:hAnsi="黑体" w:eastAsia="黑体"/>
        </w:rPr>
      </w:pPr>
    </w:p>
    <w:p w14:paraId="3037FCFF">
      <w:pPr>
        <w:ind w:left="960" w:leftChars="400"/>
        <w:rPr>
          <w:rFonts w:ascii="黑体" w:hAnsi="黑体" w:eastAsia="黑体"/>
        </w:rPr>
      </w:pPr>
    </w:p>
    <w:p w14:paraId="46B93E3C">
      <w:pPr>
        <w:ind w:left="960" w:leftChars="400"/>
        <w:rPr>
          <w:rFonts w:ascii="黑体" w:hAnsi="黑体" w:eastAsia="黑体"/>
        </w:rPr>
      </w:pPr>
    </w:p>
    <w:p w14:paraId="4380D8F1">
      <w:pPr>
        <w:ind w:left="960" w:leftChars="400"/>
        <w:rPr>
          <w:rFonts w:ascii="黑体" w:hAnsi="黑体" w:eastAsia="黑体"/>
        </w:rPr>
      </w:pPr>
    </w:p>
    <w:p w14:paraId="48147581">
      <w:pPr>
        <w:ind w:left="960" w:leftChars="400" w:firstLine="2640" w:firstLineChars="1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主机接口：PCIe×</w:t>
      </w:r>
      <w:r>
        <w:rPr>
          <w:rFonts w:ascii="黑体" w:hAnsi="黑体" w:eastAsia="黑体"/>
        </w:rPr>
        <w:t>4</w:t>
      </w:r>
      <w:r>
        <w:rPr>
          <w:rFonts w:hint="eastAsia" w:ascii="黑体" w:hAnsi="黑体" w:eastAsia="黑体"/>
        </w:rPr>
        <w:t>( Gen2 )</w:t>
      </w:r>
    </w:p>
    <w:p w14:paraId="3B9BACDD">
      <w:r>
        <w:br w:type="page"/>
      </w:r>
    </w:p>
    <w:p w14:paraId="5E4368A9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3、规格和特性：</w:t>
      </w:r>
    </w:p>
    <w:tbl>
      <w:tblPr>
        <w:tblStyle w:val="6"/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29"/>
        <w:gridCol w:w="7816"/>
      </w:tblGrid>
      <w:tr w14:paraId="2896CC5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vAlign w:val="center"/>
          </w:tcPr>
          <w:p w14:paraId="52A5BA3A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型号</w:t>
            </w:r>
          </w:p>
        </w:tc>
        <w:tc>
          <w:tcPr>
            <w:tcW w:w="7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E61A96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TC-400N2 </w:t>
            </w:r>
            <w:r>
              <w:rPr>
                <w:rFonts w:ascii="黑体" w:hAnsi="黑体" w:eastAsia="黑体"/>
              </w:rPr>
              <w:t>HDMI</w:t>
            </w:r>
          </w:p>
        </w:tc>
      </w:tr>
      <w:tr w14:paraId="67F9937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vAlign w:val="center"/>
          </w:tcPr>
          <w:p w14:paraId="3C297235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最大帧率</w:t>
            </w:r>
          </w:p>
        </w:tc>
        <w:tc>
          <w:tcPr>
            <w:tcW w:w="7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0F1DDE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1920×1080p@60/50fps in → 1920×1080p@60/50fps out</w:t>
            </w:r>
          </w:p>
        </w:tc>
      </w:tr>
      <w:tr w14:paraId="6056830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vAlign w:val="center"/>
          </w:tcPr>
          <w:p w14:paraId="6C9BBA9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录制模式</w:t>
            </w:r>
          </w:p>
        </w:tc>
        <w:tc>
          <w:tcPr>
            <w:tcW w:w="7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52E636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软压，实时</w:t>
            </w:r>
          </w:p>
        </w:tc>
      </w:tr>
      <w:tr w14:paraId="732F2AB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vAlign w:val="center"/>
          </w:tcPr>
          <w:p w14:paraId="71EE76F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几何尺寸</w:t>
            </w:r>
          </w:p>
        </w:tc>
        <w:tc>
          <w:tcPr>
            <w:tcW w:w="7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56DB7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107.5×84.51 ( mm )</w:t>
            </w:r>
          </w:p>
        </w:tc>
      </w:tr>
      <w:tr w14:paraId="66CDE25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7385B1C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主机接口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02D5B8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PCIe×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 xml:space="preserve"> ( Gen2 )</w:t>
            </w:r>
          </w:p>
        </w:tc>
      </w:tr>
      <w:tr w14:paraId="7DC2DD8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42C347F8">
            <w:pPr>
              <w:ind w:firstLine="240" w:firstLineChars="100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视频输入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2F259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2×</w:t>
            </w:r>
            <w:r>
              <w:rPr>
                <w:rFonts w:ascii="黑体" w:hAnsi="黑体" w:eastAsia="黑体"/>
              </w:rPr>
              <w:t>HDMI</w:t>
            </w:r>
          </w:p>
        </w:tc>
      </w:tr>
      <w:tr w14:paraId="6B5C7E5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37BABBF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视频显示格式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C91CA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YV12, NV12, YUY2, RGB24, RGB32，P</w:t>
            </w:r>
            <w:r>
              <w:rPr>
                <w:rFonts w:ascii="黑体" w:hAnsi="黑体" w:eastAsia="黑体"/>
              </w:rPr>
              <w:t>010</w:t>
            </w:r>
          </w:p>
        </w:tc>
      </w:tr>
      <w:tr w14:paraId="176E995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5668BE3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视频裸数据分辨率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56AE6F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1920×1080p@60/50fps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1920×1080p@30/25/24fps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1920×1080i@60/50fps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1280×720p@60/50fps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1280×1024p@60fps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1280×960p@60fps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1024×768p@60fps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800×600p@60fps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640×480p@60fps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720×480p@60fps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720×576p@50fps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720×480i@60fps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720×576i@50fps</w:t>
            </w:r>
          </w:p>
        </w:tc>
      </w:tr>
      <w:tr w14:paraId="5379D34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08FE51B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录像格式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92880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H.264 High Profile</w:t>
            </w:r>
          </w:p>
        </w:tc>
      </w:tr>
      <w:tr w14:paraId="4A621B3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03AC31DA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分辨率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013BD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1920×1080p@60/50fps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1920×1080p@30/25/24fps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1920×1080i@60/50fps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1280×720p@60/50fps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1280×1024p@60fps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1280×960p@60fps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1024×768p@60fps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800×600p@60fps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640×480p@60fps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720×480p@60fps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720×576p@50fps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720×480i@60fps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720×576i@50fps</w:t>
            </w:r>
          </w:p>
        </w:tc>
      </w:tr>
      <w:tr w14:paraId="1F24A9E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30BB2B4E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音频输入接口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792F9F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2×HDMI Embedded Audio, Two Pair of RCA Audio Connector</w:t>
            </w:r>
          </w:p>
        </w:tc>
      </w:tr>
      <w:tr w14:paraId="37F8612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5C96ACC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音频采样格式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7022E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Stereo / 16-bit / 32000 ~ 48000Hz</w:t>
            </w:r>
          </w:p>
        </w:tc>
      </w:tr>
      <w:tr w14:paraId="2D59887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4EB4999E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SDK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762AE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Support API : DirectShow, V4L2, FFmpeg, Gstreamer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Support Language : C++, C#, .NET, Visual Basic, Qt, Delphi</w:t>
            </w:r>
          </w:p>
        </w:tc>
      </w:tr>
      <w:tr w14:paraId="4A1C07E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5ED5D45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操作系统支持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3FE409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Windows 7 / Windows 8 / Windows 8.1 / Windows 10</w:t>
            </w:r>
            <w:r>
              <w:rPr>
                <w:rFonts w:ascii="黑体" w:hAnsi="黑体" w:eastAsia="黑体"/>
              </w:rPr>
              <w:t>/Windows11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 xml:space="preserve">Linux </w:t>
            </w:r>
            <w:r>
              <w:rPr>
                <w:rFonts w:ascii="黑体" w:hAnsi="黑体" w:eastAsia="黑体"/>
              </w:rPr>
              <w:t xml:space="preserve">4.8 </w:t>
            </w:r>
            <w:r>
              <w:rPr>
                <w:rFonts w:hint="eastAsia" w:ascii="黑体" w:hAnsi="黑体" w:eastAsia="黑体"/>
              </w:rPr>
              <w:t>or Higher ( 32-bit and 64-bit )</w:t>
            </w:r>
          </w:p>
        </w:tc>
      </w:tr>
    </w:tbl>
    <w:p w14:paraId="53240602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4、驱动下载：</w:t>
      </w:r>
    </w:p>
    <w:p w14:paraId="28076859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按照系统环境分类提供对应版本的驱动，并提供简单描述</w:t>
      </w:r>
    </w:p>
    <w:p w14:paraId="3F3AEE35">
      <w:pPr>
        <w:rPr>
          <w:rFonts w:hint="default" w:ascii="黑体" w:hAnsi="黑体" w:eastAsia="黑体"/>
          <w:u w:val="single"/>
          <w:lang w:val="en-US" w:eastAsia="zh-CN"/>
        </w:rPr>
      </w:pPr>
      <w:r>
        <w:rPr>
          <w:rFonts w:hint="eastAsia" w:ascii="黑体" w:hAnsi="黑体" w:eastAsia="黑体"/>
        </w:rPr>
        <w:t>驱动下载：</w:t>
      </w:r>
      <w:r>
        <w:rPr>
          <w:rFonts w:hint="eastAsia" w:ascii="黑体" w:hAnsi="黑体" w:eastAsia="黑体"/>
          <w:u w:val="single"/>
        </w:rPr>
        <w:t>http://www.tchd</w:t>
      </w:r>
      <w:r>
        <w:rPr>
          <w:rFonts w:hint="eastAsia" w:ascii="黑体" w:hAnsi="黑体" w:eastAsia="黑体"/>
          <w:u w:val="single"/>
          <w:lang w:val="en-US" w:eastAsia="zh-CN"/>
        </w:rPr>
        <w:t>sh.com</w:t>
      </w:r>
      <w:bookmarkStart w:id="0" w:name="_GoBack"/>
      <w:bookmarkEnd w:id="0"/>
    </w:p>
    <w:p w14:paraId="2969CBC8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驱动说明：</w:t>
      </w:r>
    </w:p>
    <w:p w14:paraId="52D132DB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1、如果使用我们的软件(TCCARD)，请安装 “普通用户” 里的驱动；</w:t>
      </w:r>
    </w:p>
    <w:p w14:paraId="3E98DFF7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2、如果您的视频源是医疗设备输出的或小米盒子等播放器盒子，建议安装 “医疗用户” 里的驱动；</w:t>
      </w:r>
    </w:p>
    <w:p w14:paraId="09D4C97F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3、对于多接口采集卡，请先用amcap软件调用接口类型,装好采集卡驱动，重启电脑后，打开amcap</w:t>
      </w:r>
    </w:p>
    <w:p w14:paraId="4F4D3000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软件，在设备菜单这一项选择我们采集卡型号， 在选项菜单选择视频捕捉过滤器，会出现接口选择设置</w:t>
      </w:r>
    </w:p>
    <w:sectPr>
      <w:headerReference r:id="rId3" w:type="default"/>
      <w:footerReference r:id="rId4" w:type="default"/>
      <w:pgSz w:w="11900" w:h="16840"/>
      <w:pgMar w:top="720" w:right="720" w:bottom="720" w:left="720" w:header="851" w:footer="992" w:gutter="0"/>
      <w:cols w:space="425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811221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C7E736F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7CCB3">
    <w:pPr>
      <w:pStyle w:val="5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-202565</wp:posOffset>
          </wp:positionV>
          <wp:extent cx="1004570" cy="255905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57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T</w:t>
    </w:r>
    <w:r>
      <w:t>C-400N2 HDMI _2</w:t>
    </w:r>
    <w:r>
      <w:rPr>
        <w:rFonts w:hint="eastAsia"/>
      </w:rPr>
      <w:t>路多接口高清音视频采集卡-规格书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F1312"/>
    <w:multiLevelType w:val="multilevel"/>
    <w:tmpl w:val="352F131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A4"/>
    <w:rsid w:val="00004E75"/>
    <w:rsid w:val="00020F49"/>
    <w:rsid w:val="000333E6"/>
    <w:rsid w:val="00044575"/>
    <w:rsid w:val="00044E21"/>
    <w:rsid w:val="00063C03"/>
    <w:rsid w:val="00074F94"/>
    <w:rsid w:val="001433FC"/>
    <w:rsid w:val="0014437F"/>
    <w:rsid w:val="00147DCE"/>
    <w:rsid w:val="001A6C19"/>
    <w:rsid w:val="001B195F"/>
    <w:rsid w:val="001B7572"/>
    <w:rsid w:val="001E448F"/>
    <w:rsid w:val="00226BEF"/>
    <w:rsid w:val="00253210"/>
    <w:rsid w:val="00281F3F"/>
    <w:rsid w:val="00291D1E"/>
    <w:rsid w:val="002A7CF0"/>
    <w:rsid w:val="00321FAC"/>
    <w:rsid w:val="003243FC"/>
    <w:rsid w:val="0043215E"/>
    <w:rsid w:val="00437053"/>
    <w:rsid w:val="004376A1"/>
    <w:rsid w:val="004D5BF3"/>
    <w:rsid w:val="00562B19"/>
    <w:rsid w:val="005B5B1E"/>
    <w:rsid w:val="005E3B1A"/>
    <w:rsid w:val="0061408E"/>
    <w:rsid w:val="00640AE0"/>
    <w:rsid w:val="006638EE"/>
    <w:rsid w:val="00737EC1"/>
    <w:rsid w:val="007622D0"/>
    <w:rsid w:val="007925A4"/>
    <w:rsid w:val="00836712"/>
    <w:rsid w:val="008804A7"/>
    <w:rsid w:val="00887405"/>
    <w:rsid w:val="008B4793"/>
    <w:rsid w:val="008B503B"/>
    <w:rsid w:val="008B591E"/>
    <w:rsid w:val="00A23B5D"/>
    <w:rsid w:val="00A33CDE"/>
    <w:rsid w:val="00A7184D"/>
    <w:rsid w:val="00A947A6"/>
    <w:rsid w:val="00AE22E5"/>
    <w:rsid w:val="00AF2594"/>
    <w:rsid w:val="00AF7CE0"/>
    <w:rsid w:val="00B23645"/>
    <w:rsid w:val="00B473C3"/>
    <w:rsid w:val="00B50F49"/>
    <w:rsid w:val="00C71203"/>
    <w:rsid w:val="00CD1679"/>
    <w:rsid w:val="00CD501A"/>
    <w:rsid w:val="00D04CD3"/>
    <w:rsid w:val="00D124DE"/>
    <w:rsid w:val="00D2165A"/>
    <w:rsid w:val="00E1371B"/>
    <w:rsid w:val="00E67AA4"/>
    <w:rsid w:val="00E71D8A"/>
    <w:rsid w:val="00EC4D6C"/>
    <w:rsid w:val="00F3533F"/>
    <w:rsid w:val="00FC18AE"/>
    <w:rsid w:val="15362374"/>
    <w:rsid w:val="281C581B"/>
    <w:rsid w:val="29BD28CD"/>
    <w:rsid w:val="2C5257DD"/>
    <w:rsid w:val="3C402A98"/>
    <w:rsid w:val="3FC45CD1"/>
    <w:rsid w:val="3FE41DDE"/>
    <w:rsid w:val="4DE70A1A"/>
    <w:rsid w:val="54DA112D"/>
    <w:rsid w:val="61E61CD6"/>
    <w:rsid w:val="6DD153FD"/>
    <w:rsid w:val="78CF1FEB"/>
    <w:rsid w:val="793C0451"/>
    <w:rsid w:val="7A5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11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  <w:style w:type="character" w:customStyle="1" w:styleId="12">
    <w:name w:val="页眉 字符"/>
    <w:basedOn w:val="8"/>
    <w:link w:val="5"/>
    <w:qFormat/>
    <w:uiPriority w:val="0"/>
    <w:rPr>
      <w:rFonts w:eastAsiaTheme="minorEastAsia"/>
      <w:sz w:val="18"/>
      <w:szCs w:val="18"/>
    </w:rPr>
  </w:style>
  <w:style w:type="character" w:customStyle="1" w:styleId="13">
    <w:name w:val="页脚 字符"/>
    <w:basedOn w:val="8"/>
    <w:link w:val="4"/>
    <w:uiPriority w:val="99"/>
    <w:rPr>
      <w:rFonts w:eastAsiaTheme="minorEastAsia"/>
      <w:sz w:val="18"/>
      <w:szCs w:val="18"/>
    </w:rPr>
  </w:style>
  <w:style w:type="character" w:customStyle="1" w:styleId="14">
    <w:name w:val="标题 1 字符"/>
    <w:basedOn w:val="8"/>
    <w:link w:val="2"/>
    <w:uiPriority w:val="0"/>
    <w:rPr>
      <w:rFonts w:eastAsiaTheme="minorEastAsia"/>
      <w:b/>
      <w:bCs/>
      <w:kern w:val="44"/>
      <w:sz w:val="44"/>
      <w:szCs w:val="44"/>
    </w:rPr>
  </w:style>
  <w:style w:type="paragraph" w:customStyle="1" w:styleId="15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16">
    <w:name w:val="List Paragraph"/>
    <w:basedOn w:val="1"/>
    <w:uiPriority w:val="99"/>
    <w:pPr>
      <w:ind w:firstLine="420" w:firstLineChars="200"/>
    </w:pPr>
  </w:style>
  <w:style w:type="character" w:customStyle="1" w:styleId="17">
    <w:name w:val="标题 2 字符"/>
    <w:basedOn w:val="8"/>
    <w:link w:val="3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AF150-0E51-474B-BDF7-7C6F0E09E2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795</Words>
  <Characters>1611</Characters>
  <Lines>13</Lines>
  <Paragraphs>3</Paragraphs>
  <TotalTime>1</TotalTime>
  <ScaleCrop>false</ScaleCrop>
  <LinksUpToDate>false</LinksUpToDate>
  <CharactersWithSpaces>1696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2023-10-30T08:04:00Z</dcterms:created>
  <dc:creator>TCHD</dc:creator>
  <cp:lastModifiedBy>曹光华</cp:lastModifiedBy>
  <cp:lastPrinted>2021-09-02T09:01:00Z</cp:lastPrinted>
  <dcterms:modified xsi:type="dcterms:W3CDTF">2025-05-22T12:23:55Z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2054C69FCB454380A4501223C531D4DC_12</vt:lpwstr>
  </property>
</Properties>
</file>