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961"/>
        <w:gridCol w:w="1984"/>
        <w:gridCol w:w="206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61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98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06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CHD-GGS-TC-749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61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06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</w:t>
      </w:r>
      <w:r>
        <w:rPr>
          <w:rFonts w:ascii="宋体" w:hAnsi="宋体" w:eastAsia="宋体"/>
          <w:b/>
          <w:bCs/>
          <w:sz w:val="28"/>
          <w:szCs w:val="28"/>
        </w:rPr>
        <w:t>749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4D38C100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b/>
          <w:sz w:val="30"/>
          <w:szCs w:val="30"/>
        </w:rPr>
        <w:br w:type="page"/>
      </w:r>
    </w:p>
    <w:p w14:paraId="2AF6B2A4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：1路多接口高标清音视频采集卡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型号:TC-</w:t>
      </w:r>
      <w:r>
        <w:rPr>
          <w:rFonts w:ascii="黑体" w:hAnsi="黑体" w:eastAsia="黑体"/>
        </w:rPr>
        <w:t>749</w:t>
      </w:r>
    </w:p>
    <w:p w14:paraId="22FE39EA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1个HDMI 接口，1个S-Video接口 (通过转接线缆S端子，CVBS，1路不平衡立体声音频线路输入)；</w:t>
      </w:r>
    </w:p>
    <w:p w14:paraId="45376656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1920*1080P60进P60出</w:t>
      </w:r>
    </w:p>
    <w:p w14:paraId="330E87FA">
      <w:pPr>
        <w:pStyle w:val="16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72E0BF0F">
      <w:pPr>
        <w:pStyle w:val="16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0E008540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实时采集|高清1080P|AI内容分析|高兼容性</w:t>
      </w:r>
    </w:p>
    <w:p w14:paraId="4504A76A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支持多款视频编辑软件</w:t>
      </w:r>
    </w:p>
    <w:p w14:paraId="7219AADB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高清视频实时编辑，操作简单</w:t>
      </w:r>
    </w:p>
    <w:p w14:paraId="15263A39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提供免费完备的SDK技术支持，独有的QCAP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SDK，包含视频应用中多数的功能：采集、录制、串流等；</w:t>
      </w:r>
    </w:p>
    <w:p w14:paraId="2202851D">
      <w:pPr>
        <w:pStyle w:val="2"/>
        <w:rPr>
          <w:rFonts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831850</wp:posOffset>
            </wp:positionV>
            <wp:extent cx="3580130" cy="3368040"/>
            <wp:effectExtent l="0" t="0" r="1905" b="381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118" cy="3368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</w:p>
    <w:p w14:paraId="6D1F74EF">
      <w:pPr>
        <w:jc w:val="center"/>
      </w:pPr>
    </w:p>
    <w:p w14:paraId="3B4F331E">
      <w:pPr>
        <w:ind w:left="960" w:leftChars="400"/>
        <w:rPr>
          <w:rFonts w:ascii="黑体" w:hAnsi="黑体" w:eastAsia="黑体"/>
        </w:rPr>
      </w:pPr>
    </w:p>
    <w:p w14:paraId="1A67A6D1">
      <w:pPr>
        <w:ind w:left="960" w:leftChars="400"/>
        <w:rPr>
          <w:rFonts w:ascii="黑体" w:hAnsi="黑体" w:eastAsia="黑体"/>
        </w:rPr>
      </w:pPr>
    </w:p>
    <w:p w14:paraId="20FD831B">
      <w:pPr>
        <w:ind w:left="960" w:leftChars="400"/>
        <w:rPr>
          <w:rFonts w:ascii="黑体" w:hAnsi="黑体" w:eastAsia="黑体"/>
        </w:rPr>
      </w:pPr>
    </w:p>
    <w:p w14:paraId="3BD0EE9B">
      <w:pPr>
        <w:ind w:left="960" w:leftChars="400"/>
        <w:rPr>
          <w:rFonts w:ascii="黑体" w:hAnsi="黑体" w:eastAsia="黑体"/>
        </w:rPr>
      </w:pPr>
    </w:p>
    <w:p w14:paraId="17548E9B">
      <w:pPr>
        <w:ind w:left="960" w:leftChars="400"/>
        <w:rPr>
          <w:rFonts w:ascii="黑体" w:hAnsi="黑体" w:eastAsia="黑体"/>
        </w:rPr>
      </w:pPr>
    </w:p>
    <w:p w14:paraId="7D79FDDC">
      <w:pPr>
        <w:ind w:left="960" w:leftChars="400"/>
        <w:rPr>
          <w:rFonts w:ascii="黑体" w:hAnsi="黑体" w:eastAsia="黑体"/>
        </w:rPr>
      </w:pPr>
    </w:p>
    <w:p w14:paraId="2422A603">
      <w:pPr>
        <w:ind w:left="960" w:leftChars="400"/>
        <w:rPr>
          <w:rFonts w:ascii="黑体" w:hAnsi="黑体" w:eastAsia="黑体"/>
        </w:rPr>
      </w:pPr>
    </w:p>
    <w:p w14:paraId="3520D8DE">
      <w:pPr>
        <w:ind w:left="960" w:leftChars="400"/>
        <w:rPr>
          <w:rFonts w:ascii="黑体" w:hAnsi="黑体" w:eastAsia="黑体"/>
        </w:rPr>
      </w:pPr>
    </w:p>
    <w:p w14:paraId="7109316B">
      <w:pPr>
        <w:ind w:left="960" w:leftChars="400"/>
        <w:rPr>
          <w:rFonts w:ascii="黑体" w:hAnsi="黑体" w:eastAsia="黑体"/>
        </w:rPr>
      </w:pPr>
    </w:p>
    <w:p w14:paraId="58097A1B">
      <w:pPr>
        <w:ind w:left="960" w:leftChars="400"/>
        <w:rPr>
          <w:rFonts w:ascii="黑体" w:hAnsi="黑体" w:eastAsia="黑体"/>
        </w:rPr>
      </w:pPr>
    </w:p>
    <w:p w14:paraId="3B9BACDD">
      <w:pPr>
        <w:ind w:left="960" w:leftChars="400" w:firstLine="2160" w:firstLineChars="9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主机接口：PCIe×1( Gen2 )</w:t>
      </w:r>
      <w:r>
        <w:br w:type="page"/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10458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8431"/>
        <w:gridCol w:w="317"/>
      </w:tblGrid>
      <w:tr w14:paraId="61E79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362" w:hRule="atLeast"/>
        </w:trPr>
        <w:tc>
          <w:tcPr>
            <w:tcW w:w="1668" w:type="dxa"/>
          </w:tcPr>
          <w:p w14:paraId="3EB079EA">
            <w:pPr>
              <w:pStyle w:val="11"/>
              <w:spacing w:before="38"/>
              <w:ind w:left="487"/>
              <w:jc w:val="left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型号</w:t>
            </w:r>
          </w:p>
        </w:tc>
        <w:tc>
          <w:tcPr>
            <w:tcW w:w="8471" w:type="dxa"/>
          </w:tcPr>
          <w:p w14:paraId="1341E47F">
            <w:pPr>
              <w:pStyle w:val="11"/>
              <w:spacing w:before="36"/>
              <w:ind w:right="615"/>
            </w:pPr>
            <w:r>
              <w:rPr>
                <w:rFonts w:hint="eastAsia" w:eastAsia="宋体"/>
                <w:lang w:eastAsia="zh-CN"/>
              </w:rPr>
              <w:t>TC-</w:t>
            </w:r>
            <w:r>
              <w:t>749</w:t>
            </w:r>
          </w:p>
        </w:tc>
      </w:tr>
      <w:tr w14:paraId="34C08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359" w:hRule="atLeast"/>
        </w:trPr>
        <w:tc>
          <w:tcPr>
            <w:tcW w:w="1668" w:type="dxa"/>
          </w:tcPr>
          <w:p w14:paraId="0BC5287A">
            <w:pPr>
              <w:pStyle w:val="11"/>
              <w:spacing w:before="35"/>
              <w:ind w:left="299"/>
              <w:jc w:val="left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最大输入</w:t>
            </w:r>
          </w:p>
        </w:tc>
        <w:tc>
          <w:tcPr>
            <w:tcW w:w="8471" w:type="dxa"/>
          </w:tcPr>
          <w:p w14:paraId="25AE8F69">
            <w:pPr>
              <w:pStyle w:val="11"/>
              <w:spacing w:before="4"/>
              <w:ind w:right="617"/>
            </w:pPr>
            <w:r>
              <w:t xml:space="preserve">1920×1080p@60/50fps in </w:t>
            </w:r>
            <w:r>
              <w:rPr>
                <w:rFonts w:ascii="PMingLiU" w:hAnsi="PMingLiU"/>
              </w:rPr>
              <w:t xml:space="preserve">→ </w:t>
            </w:r>
            <w:r>
              <w:t>1920×1080p@60/50fps out</w:t>
            </w:r>
          </w:p>
        </w:tc>
      </w:tr>
      <w:tr w14:paraId="1DB76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719" w:hRule="atLeast"/>
        </w:trPr>
        <w:tc>
          <w:tcPr>
            <w:tcW w:w="1668" w:type="dxa"/>
          </w:tcPr>
          <w:p w14:paraId="58FDC119">
            <w:pPr>
              <w:pStyle w:val="11"/>
              <w:ind w:left="145" w:right="135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录制模式</w:t>
            </w:r>
          </w:p>
        </w:tc>
        <w:tc>
          <w:tcPr>
            <w:tcW w:w="8471" w:type="dxa"/>
          </w:tcPr>
          <w:p w14:paraId="19E5BE04">
            <w:pPr>
              <w:pStyle w:val="11"/>
              <w:spacing w:before="213"/>
              <w:ind w:right="612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软压缩，实时</w:t>
            </w:r>
          </w:p>
        </w:tc>
      </w:tr>
      <w:tr w14:paraId="506AA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359" w:hRule="atLeast"/>
        </w:trPr>
        <w:tc>
          <w:tcPr>
            <w:tcW w:w="1668" w:type="dxa"/>
          </w:tcPr>
          <w:p w14:paraId="1F484B5D">
            <w:pPr>
              <w:pStyle w:val="11"/>
              <w:spacing w:before="35"/>
              <w:ind w:left="0" w:right="206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w w:val="95"/>
                <w:lang w:eastAsia="zh-CN"/>
              </w:rPr>
              <w:t>尺寸</w:t>
            </w:r>
          </w:p>
        </w:tc>
        <w:tc>
          <w:tcPr>
            <w:tcW w:w="8471" w:type="dxa"/>
          </w:tcPr>
          <w:p w14:paraId="337FFF1C">
            <w:pPr>
              <w:pStyle w:val="11"/>
              <w:spacing w:before="33"/>
              <w:ind w:right="615"/>
            </w:pPr>
            <w:r>
              <w:t>100×68.87</w:t>
            </w:r>
            <w:r>
              <w:rPr>
                <w:rFonts w:hint="eastAsia" w:ascii="宋体" w:hAnsi="宋体" w:eastAsia="宋体" w:cs="宋体"/>
                <w:lang w:eastAsia="zh-CN"/>
              </w:rPr>
              <w:t>（m</w:t>
            </w:r>
            <w:r>
              <w:rPr>
                <w:rFonts w:ascii="宋体" w:hAnsi="宋体" w:eastAsia="宋体" w:cs="宋体"/>
                <w:lang w:eastAsia="zh-CN"/>
              </w:rPr>
              <w:t>m）</w:t>
            </w:r>
            <w:r>
              <w:t>PCIe Low P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r</w:t>
            </w:r>
            <w:r>
              <w:t>ofile</w:t>
            </w:r>
          </w:p>
        </w:tc>
      </w:tr>
      <w:tr w14:paraId="4988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359" w:hRule="atLeast"/>
        </w:trPr>
        <w:tc>
          <w:tcPr>
            <w:tcW w:w="1668" w:type="dxa"/>
          </w:tcPr>
          <w:p w14:paraId="262AEA63">
            <w:pPr>
              <w:pStyle w:val="11"/>
              <w:spacing w:before="35"/>
              <w:ind w:left="333"/>
              <w:jc w:val="left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主机借口</w:t>
            </w:r>
          </w:p>
        </w:tc>
        <w:tc>
          <w:tcPr>
            <w:tcW w:w="8471" w:type="dxa"/>
          </w:tcPr>
          <w:p w14:paraId="576E9CF9">
            <w:pPr>
              <w:pStyle w:val="11"/>
              <w:spacing w:before="33"/>
              <w:ind w:right="612"/>
            </w:pPr>
            <w:r>
              <w:t>PCIe×1 ( Gen2 )</w:t>
            </w:r>
          </w:p>
        </w:tc>
      </w:tr>
      <w:tr w14:paraId="22613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722" w:hRule="atLeast"/>
        </w:trPr>
        <w:tc>
          <w:tcPr>
            <w:tcW w:w="1668" w:type="dxa"/>
          </w:tcPr>
          <w:p w14:paraId="233E4004">
            <w:pPr>
              <w:pStyle w:val="11"/>
              <w:spacing w:before="218"/>
              <w:ind w:left="0" w:right="170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视频输入</w:t>
            </w:r>
          </w:p>
        </w:tc>
        <w:tc>
          <w:tcPr>
            <w:tcW w:w="8471" w:type="dxa"/>
          </w:tcPr>
          <w:p w14:paraId="262A8C42">
            <w:pPr>
              <w:pStyle w:val="11"/>
              <w:spacing w:before="35"/>
              <w:ind w:right="615"/>
            </w:pPr>
            <w:r>
              <w:t>1×HDMI, 1×CVBS, 1×S-Video</w:t>
            </w:r>
          </w:p>
          <w:p w14:paraId="4953794C">
            <w:pPr>
              <w:pStyle w:val="11"/>
              <w:spacing w:before="85"/>
              <w:ind w:right="614"/>
            </w:pPr>
          </w:p>
        </w:tc>
      </w:tr>
      <w:tr w14:paraId="0E5E1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1079" w:hRule="atLeast"/>
        </w:trPr>
        <w:tc>
          <w:tcPr>
            <w:tcW w:w="1668" w:type="dxa"/>
          </w:tcPr>
          <w:p w14:paraId="05971A6D">
            <w:pPr>
              <w:pStyle w:val="11"/>
              <w:spacing w:before="3"/>
              <w:ind w:left="426"/>
              <w:rPr>
                <w:rFonts w:eastAsia="宋体"/>
                <w:b/>
                <w:lang w:eastAsia="zh-CN"/>
              </w:rPr>
            </w:pPr>
          </w:p>
          <w:p w14:paraId="10DD8CAF">
            <w:pPr>
              <w:pStyle w:val="11"/>
              <w:spacing w:before="3"/>
              <w:ind w:left="426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视频显示格式</w:t>
            </w:r>
          </w:p>
        </w:tc>
        <w:tc>
          <w:tcPr>
            <w:tcW w:w="8471" w:type="dxa"/>
          </w:tcPr>
          <w:p w14:paraId="1E6ADB2F">
            <w:pPr>
              <w:pStyle w:val="11"/>
              <w:spacing w:before="2"/>
              <w:ind w:left="0"/>
              <w:jc w:val="left"/>
              <w:rPr>
                <w:rFonts w:ascii="Times New Roman"/>
                <w:sz w:val="34"/>
              </w:rPr>
            </w:pPr>
          </w:p>
          <w:p w14:paraId="04676A1A">
            <w:pPr>
              <w:pStyle w:val="11"/>
              <w:spacing w:before="0"/>
              <w:ind w:right="614"/>
            </w:pPr>
            <w:r>
              <w:t>YV12,NV12,YUY2,RGB24,RGB32,P010</w:t>
            </w:r>
          </w:p>
        </w:tc>
      </w:tr>
      <w:tr w14:paraId="34BD4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4680" w:hRule="atLeast"/>
        </w:trPr>
        <w:tc>
          <w:tcPr>
            <w:tcW w:w="1668" w:type="dxa"/>
          </w:tcPr>
          <w:p w14:paraId="4B3021EC">
            <w:pPr>
              <w:pStyle w:val="11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1092449C">
            <w:pPr>
              <w:pStyle w:val="11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565EE166">
            <w:pPr>
              <w:pStyle w:val="11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10F9DFE6">
            <w:pPr>
              <w:pStyle w:val="11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5D0F25DD">
            <w:pPr>
              <w:pStyle w:val="11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292C68AD">
            <w:pPr>
              <w:pStyle w:val="11"/>
              <w:spacing w:before="7"/>
              <w:ind w:left="0"/>
              <w:jc w:val="left"/>
              <w:rPr>
                <w:rFonts w:ascii="Times New Roman"/>
                <w:sz w:val="29"/>
              </w:rPr>
            </w:pPr>
          </w:p>
          <w:p w14:paraId="27B88313">
            <w:pPr>
              <w:pStyle w:val="11"/>
              <w:spacing w:before="0" w:line="314" w:lineRule="auto"/>
              <w:ind w:left="145" w:right="135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分辨率</w:t>
            </w:r>
          </w:p>
        </w:tc>
        <w:tc>
          <w:tcPr>
            <w:tcW w:w="8471" w:type="dxa"/>
          </w:tcPr>
          <w:p w14:paraId="6C893BA7">
            <w:pPr>
              <w:pStyle w:val="11"/>
              <w:spacing w:before="33"/>
              <w:ind w:right="618"/>
            </w:pPr>
            <w:r>
              <w:t>1920×1080p@60/50fps</w:t>
            </w:r>
          </w:p>
          <w:p w14:paraId="67C26802">
            <w:pPr>
              <w:pStyle w:val="11"/>
              <w:ind w:right="614"/>
            </w:pPr>
            <w:r>
              <w:t>1920×1080p@30/25/24fps</w:t>
            </w:r>
          </w:p>
          <w:p w14:paraId="281CF5C3">
            <w:pPr>
              <w:pStyle w:val="11"/>
              <w:ind w:right="614"/>
            </w:pPr>
            <w:r>
              <w:t>1920×1080i@60/50fps</w:t>
            </w:r>
          </w:p>
          <w:p w14:paraId="7A0CF5EE">
            <w:pPr>
              <w:pStyle w:val="11"/>
              <w:ind w:right="614"/>
            </w:pPr>
            <w:r>
              <w:t>1280×720p@60/50fps</w:t>
            </w:r>
          </w:p>
          <w:p w14:paraId="5E439F39">
            <w:pPr>
              <w:pStyle w:val="11"/>
              <w:ind w:right="613"/>
            </w:pPr>
            <w:r>
              <w:t>1280×1024p@60fps</w:t>
            </w:r>
          </w:p>
          <w:p w14:paraId="63403FF9">
            <w:pPr>
              <w:pStyle w:val="11"/>
              <w:ind w:right="616"/>
            </w:pPr>
            <w:r>
              <w:t>1280×960p@60fps</w:t>
            </w:r>
          </w:p>
          <w:p w14:paraId="32E30D5F">
            <w:pPr>
              <w:pStyle w:val="11"/>
              <w:ind w:right="616"/>
            </w:pPr>
            <w:r>
              <w:t>1024×768p@60fps</w:t>
            </w:r>
          </w:p>
          <w:p w14:paraId="4B84CE27">
            <w:pPr>
              <w:pStyle w:val="11"/>
              <w:spacing w:before="85"/>
              <w:ind w:right="615"/>
            </w:pPr>
            <w:r>
              <w:t>800×600p@60fps</w:t>
            </w:r>
          </w:p>
          <w:p w14:paraId="40E58370">
            <w:pPr>
              <w:pStyle w:val="11"/>
              <w:ind w:right="615"/>
            </w:pPr>
            <w:r>
              <w:t>640×480p@60fps</w:t>
            </w:r>
          </w:p>
          <w:p w14:paraId="3FF02E4A">
            <w:pPr>
              <w:pStyle w:val="11"/>
              <w:ind w:right="615"/>
            </w:pPr>
            <w:r>
              <w:t>720×480p@60fps</w:t>
            </w:r>
          </w:p>
          <w:p w14:paraId="7C2C951C">
            <w:pPr>
              <w:pStyle w:val="11"/>
              <w:ind w:right="615"/>
            </w:pPr>
            <w:r>
              <w:t>720×576p@50fps</w:t>
            </w:r>
          </w:p>
          <w:p w14:paraId="55615745">
            <w:pPr>
              <w:pStyle w:val="11"/>
              <w:ind w:right="613"/>
            </w:pPr>
            <w:r>
              <w:t>720×480i@60fps</w:t>
            </w:r>
          </w:p>
          <w:p w14:paraId="125DD4E6">
            <w:pPr>
              <w:pStyle w:val="11"/>
              <w:ind w:right="613"/>
            </w:pPr>
            <w:r>
              <w:t>720×576i@50fps</w:t>
            </w:r>
          </w:p>
        </w:tc>
      </w:tr>
      <w:tr w14:paraId="28571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359" w:hRule="atLeast"/>
        </w:trPr>
        <w:tc>
          <w:tcPr>
            <w:tcW w:w="1668" w:type="dxa"/>
          </w:tcPr>
          <w:p w14:paraId="5C1D90E9">
            <w:pPr>
              <w:pStyle w:val="11"/>
              <w:spacing w:before="35"/>
              <w:ind w:left="0" w:right="228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录制视频格式</w:t>
            </w:r>
          </w:p>
        </w:tc>
        <w:tc>
          <w:tcPr>
            <w:tcW w:w="8471" w:type="dxa"/>
          </w:tcPr>
          <w:p w14:paraId="754D0F76">
            <w:pPr>
              <w:pStyle w:val="11"/>
              <w:spacing w:before="33"/>
              <w:ind w:left="0"/>
            </w:pPr>
            <w:r>
              <w:t>H.264 (</w:t>
            </w:r>
            <w:r>
              <w:rPr>
                <w:rFonts w:hint="eastAsia" w:eastAsia="宋体"/>
                <w:lang w:eastAsia="zh-CN"/>
              </w:rPr>
              <w:t>软压缩</w:t>
            </w:r>
            <w:r>
              <w:t xml:space="preserve"> )</w:t>
            </w:r>
          </w:p>
        </w:tc>
      </w:tr>
      <w:tr w14:paraId="62899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5" w:hRule="atLeast"/>
        </w:trPr>
        <w:tc>
          <w:tcPr>
            <w:tcW w:w="1718" w:type="dxa"/>
          </w:tcPr>
          <w:p w14:paraId="34D72A13">
            <w:pPr>
              <w:pStyle w:val="11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3D75F651">
            <w:pPr>
              <w:pStyle w:val="11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71774BFA">
            <w:pPr>
              <w:pStyle w:val="11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08AAABC3">
            <w:pPr>
              <w:pStyle w:val="11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168C07B9">
            <w:pPr>
              <w:pStyle w:val="11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1510FA4F">
            <w:pPr>
              <w:pStyle w:val="11"/>
              <w:spacing w:before="9"/>
              <w:ind w:left="0"/>
              <w:jc w:val="left"/>
              <w:rPr>
                <w:rFonts w:ascii="Times New Roman"/>
                <w:sz w:val="29"/>
              </w:rPr>
            </w:pPr>
          </w:p>
          <w:p w14:paraId="475F61B8">
            <w:pPr>
              <w:pStyle w:val="11"/>
              <w:spacing w:before="0" w:line="312" w:lineRule="auto"/>
              <w:ind w:left="213" w:right="201" w:hanging="1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录制视频分辨率</w:t>
            </w:r>
          </w:p>
        </w:tc>
        <w:tc>
          <w:tcPr>
            <w:tcW w:w="8730" w:type="dxa"/>
            <w:gridSpan w:val="2"/>
          </w:tcPr>
          <w:p w14:paraId="3134B273">
            <w:pPr>
              <w:pStyle w:val="11"/>
              <w:spacing w:before="35"/>
              <w:ind w:right="618"/>
            </w:pPr>
            <w:r>
              <w:t>1920×1080p@60/50fps</w:t>
            </w:r>
          </w:p>
          <w:p w14:paraId="4DAEC11D">
            <w:pPr>
              <w:pStyle w:val="11"/>
              <w:ind w:right="614"/>
            </w:pPr>
            <w:r>
              <w:t>1920×1080p@30/25/24fps</w:t>
            </w:r>
          </w:p>
          <w:p w14:paraId="44335F7C">
            <w:pPr>
              <w:pStyle w:val="11"/>
              <w:ind w:right="614"/>
            </w:pPr>
            <w:r>
              <w:t>1920×1080i@60/50fps</w:t>
            </w:r>
          </w:p>
          <w:p w14:paraId="01E2EBBF">
            <w:pPr>
              <w:pStyle w:val="11"/>
              <w:ind w:right="614"/>
            </w:pPr>
            <w:r>
              <w:t>1280×720p@60/50fps</w:t>
            </w:r>
          </w:p>
          <w:p w14:paraId="797AADBD">
            <w:pPr>
              <w:pStyle w:val="11"/>
              <w:ind w:right="613"/>
            </w:pPr>
            <w:r>
              <w:t>1280×1024p@60fps</w:t>
            </w:r>
          </w:p>
          <w:p w14:paraId="72682412">
            <w:pPr>
              <w:pStyle w:val="11"/>
              <w:ind w:right="616"/>
            </w:pPr>
            <w:r>
              <w:t>1280×960p@60fps</w:t>
            </w:r>
          </w:p>
          <w:p w14:paraId="203CB36A">
            <w:pPr>
              <w:pStyle w:val="11"/>
              <w:ind w:right="616"/>
            </w:pPr>
            <w:r>
              <w:t>1024×768p@60fps</w:t>
            </w:r>
          </w:p>
          <w:p w14:paraId="53BB9A23">
            <w:pPr>
              <w:pStyle w:val="11"/>
              <w:ind w:right="615"/>
            </w:pPr>
            <w:r>
              <w:t>800×600p@60fps</w:t>
            </w:r>
          </w:p>
          <w:p w14:paraId="5F150622">
            <w:pPr>
              <w:pStyle w:val="11"/>
              <w:ind w:right="615"/>
            </w:pPr>
            <w:r>
              <w:t>640×480p@60fps</w:t>
            </w:r>
          </w:p>
          <w:p w14:paraId="449922E3">
            <w:pPr>
              <w:pStyle w:val="11"/>
              <w:ind w:right="615"/>
            </w:pPr>
            <w:r>
              <w:t>720×480p@60fps</w:t>
            </w:r>
          </w:p>
          <w:p w14:paraId="41DC44D1">
            <w:pPr>
              <w:pStyle w:val="11"/>
              <w:spacing w:before="85"/>
              <w:ind w:right="615"/>
            </w:pPr>
            <w:r>
              <w:t>720×576p@50fps</w:t>
            </w:r>
          </w:p>
          <w:p w14:paraId="3A48E469">
            <w:pPr>
              <w:pStyle w:val="11"/>
              <w:ind w:right="613"/>
            </w:pPr>
            <w:r>
              <w:t>720×480i@60fps</w:t>
            </w:r>
          </w:p>
          <w:p w14:paraId="196F6BDC">
            <w:pPr>
              <w:pStyle w:val="11"/>
              <w:ind w:right="613"/>
            </w:pPr>
            <w:r>
              <w:t>720×576i@50fps</w:t>
            </w:r>
          </w:p>
        </w:tc>
      </w:tr>
      <w:tr w14:paraId="2C377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718" w:type="dxa"/>
          </w:tcPr>
          <w:p w14:paraId="53722700">
            <w:pPr>
              <w:pStyle w:val="11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5D4F0297">
            <w:pPr>
              <w:pStyle w:val="11"/>
              <w:spacing w:before="0"/>
              <w:ind w:left="0"/>
              <w:jc w:val="left"/>
              <w:rPr>
                <w:rFonts w:ascii="Times New Roman"/>
              </w:rPr>
            </w:pPr>
          </w:p>
          <w:p w14:paraId="3B2341A8">
            <w:pPr>
              <w:pStyle w:val="11"/>
              <w:spacing w:before="0"/>
              <w:ind w:left="145" w:right="137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音频输入</w:t>
            </w:r>
          </w:p>
        </w:tc>
        <w:tc>
          <w:tcPr>
            <w:tcW w:w="8730" w:type="dxa"/>
            <w:gridSpan w:val="2"/>
          </w:tcPr>
          <w:p w14:paraId="529AABF6">
            <w:pPr>
              <w:pStyle w:val="11"/>
              <w:spacing w:before="33" w:line="312" w:lineRule="auto"/>
              <w:ind w:left="2821" w:right="2810"/>
            </w:pPr>
            <w:r>
              <w:t xml:space="preserve">1×HDMI Embedded Audio </w:t>
            </w:r>
          </w:p>
          <w:p w14:paraId="12C3E5B8">
            <w:pPr>
              <w:pStyle w:val="11"/>
              <w:spacing w:before="2"/>
              <w:ind w:right="620"/>
            </w:pPr>
            <w:r>
              <w:t>A Pair of RCA Audio Connector ( Audio L/R Through AV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/</w:t>
            </w:r>
            <w:r>
              <w:rPr>
                <w:rFonts w:ascii="宋体" w:hAnsi="宋体" w:eastAsia="宋体" w:cs="宋体"/>
                <w:b/>
                <w:bCs/>
                <w:lang w:eastAsia="zh-CN"/>
              </w:rPr>
              <w:t xml:space="preserve">S </w:t>
            </w:r>
            <w:r>
              <w:t>Cable )</w:t>
            </w:r>
          </w:p>
          <w:p w14:paraId="00508629">
            <w:pPr>
              <w:pStyle w:val="11"/>
              <w:ind w:right="616"/>
            </w:pPr>
          </w:p>
        </w:tc>
      </w:tr>
      <w:tr w14:paraId="27D63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8" w:type="dxa"/>
          </w:tcPr>
          <w:p w14:paraId="67BDAC9B">
            <w:pPr>
              <w:pStyle w:val="11"/>
              <w:ind w:left="426"/>
              <w:jc w:val="left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音频格式</w:t>
            </w:r>
          </w:p>
        </w:tc>
        <w:tc>
          <w:tcPr>
            <w:tcW w:w="8730" w:type="dxa"/>
            <w:gridSpan w:val="2"/>
          </w:tcPr>
          <w:p w14:paraId="7293B6BC">
            <w:pPr>
              <w:pStyle w:val="11"/>
              <w:spacing w:before="213"/>
              <w:ind w:right="616"/>
            </w:pPr>
            <w:r>
              <w:t>Stereo / 16-bit / 32000 ~ 48000Hz</w:t>
            </w:r>
          </w:p>
        </w:tc>
      </w:tr>
      <w:tr w14:paraId="7563F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18" w:type="dxa"/>
          </w:tcPr>
          <w:p w14:paraId="5F1DCE7A">
            <w:pPr>
              <w:pStyle w:val="11"/>
              <w:spacing w:before="35"/>
              <w:ind w:left="145" w:right="133"/>
              <w:rPr>
                <w:b/>
              </w:rPr>
            </w:pPr>
            <w:r>
              <w:rPr>
                <w:b/>
              </w:rPr>
              <w:t>I/O</w:t>
            </w:r>
          </w:p>
        </w:tc>
        <w:tc>
          <w:tcPr>
            <w:tcW w:w="8730" w:type="dxa"/>
            <w:gridSpan w:val="2"/>
          </w:tcPr>
          <w:p w14:paraId="1586F4A4">
            <w:pPr>
              <w:pStyle w:val="11"/>
              <w:spacing w:before="33"/>
              <w:ind w:right="611"/>
            </w:pPr>
            <w:r>
              <w:t>16</w:t>
            </w:r>
          </w:p>
        </w:tc>
      </w:tr>
      <w:tr w14:paraId="3B7B9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8" w:type="dxa"/>
          </w:tcPr>
          <w:p w14:paraId="16AD3935">
            <w:pPr>
              <w:pStyle w:val="11"/>
              <w:ind w:left="494"/>
              <w:jc w:val="both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一机多卡</w:t>
            </w:r>
          </w:p>
        </w:tc>
        <w:tc>
          <w:tcPr>
            <w:tcW w:w="8730" w:type="dxa"/>
            <w:gridSpan w:val="2"/>
          </w:tcPr>
          <w:p w14:paraId="0E786306">
            <w:pPr>
              <w:pStyle w:val="11"/>
              <w:spacing w:before="183"/>
              <w:ind w:left="7"/>
              <w:rPr>
                <w:rFonts w:ascii="PMingLiU" w:hAnsi="PMingLiU" w:eastAsia="宋体"/>
                <w:lang w:eastAsia="zh-CN"/>
              </w:rPr>
            </w:pPr>
            <w:r>
              <w:rPr>
                <w:rFonts w:hint="eastAsia" w:ascii="PMingLiU" w:hAnsi="PMingLiU" w:eastAsia="宋体"/>
                <w:lang w:eastAsia="zh-CN"/>
              </w:rPr>
              <w:t>支持</w:t>
            </w:r>
          </w:p>
        </w:tc>
      </w:tr>
      <w:tr w14:paraId="2E4EC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718" w:type="dxa"/>
          </w:tcPr>
          <w:p w14:paraId="10325A25">
            <w:pPr>
              <w:pStyle w:val="11"/>
              <w:spacing w:before="218"/>
              <w:ind w:left="145" w:right="134"/>
              <w:rPr>
                <w:b/>
              </w:rPr>
            </w:pPr>
            <w:r>
              <w:rPr>
                <w:b/>
              </w:rPr>
              <w:t>SDK</w:t>
            </w:r>
          </w:p>
        </w:tc>
        <w:tc>
          <w:tcPr>
            <w:tcW w:w="8730" w:type="dxa"/>
            <w:gridSpan w:val="2"/>
          </w:tcPr>
          <w:p w14:paraId="76B8ED64">
            <w:pPr>
              <w:pStyle w:val="11"/>
              <w:spacing w:before="35"/>
              <w:ind w:right="619"/>
            </w:pPr>
            <w:r>
              <w:t>Support API : DirectShow, V4L2, FFmpeg, Gstreamer</w:t>
            </w:r>
          </w:p>
          <w:p w14:paraId="2F781F1F">
            <w:pPr>
              <w:pStyle w:val="11"/>
              <w:ind w:right="619"/>
            </w:pPr>
            <w:r>
              <w:t>Support Language : C++, C#, .NET, Visual Basic, Qt, Delphi</w:t>
            </w:r>
          </w:p>
        </w:tc>
      </w:tr>
      <w:tr w14:paraId="47DE6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448" w:type="dxa"/>
            <w:gridSpan w:val="3"/>
            <w:shd w:val="clear" w:color="auto" w:fill="A6A6A6"/>
          </w:tcPr>
          <w:p w14:paraId="1EB2AE88">
            <w:pPr>
              <w:pStyle w:val="11"/>
              <w:spacing w:before="35"/>
              <w:ind w:left="2927" w:right="2920"/>
              <w:rPr>
                <w:b/>
              </w:rPr>
            </w:pPr>
            <w:r>
              <w:rPr>
                <w:b/>
                <w:color w:val="FFFFFF"/>
              </w:rPr>
              <w:t>System Requirement</w:t>
            </w:r>
          </w:p>
        </w:tc>
      </w:tr>
      <w:tr w14:paraId="5C5A1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8" w:type="dxa"/>
          </w:tcPr>
          <w:p w14:paraId="3ABF9A2A">
            <w:pPr>
              <w:pStyle w:val="11"/>
              <w:spacing w:before="215"/>
              <w:ind w:left="145" w:right="138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操作系统</w:t>
            </w:r>
          </w:p>
        </w:tc>
        <w:tc>
          <w:tcPr>
            <w:tcW w:w="8730" w:type="dxa"/>
            <w:gridSpan w:val="2"/>
          </w:tcPr>
          <w:p w14:paraId="638A0F4D">
            <w:pPr>
              <w:pStyle w:val="11"/>
              <w:spacing w:before="33"/>
              <w:ind w:right="616"/>
            </w:pPr>
            <w:r>
              <w:t>Windows 7 / Windows 8 / Windows 8.1 / Windows 10/ Windows11</w:t>
            </w:r>
          </w:p>
          <w:p w14:paraId="4279F934">
            <w:pPr>
              <w:pStyle w:val="11"/>
              <w:ind w:right="610"/>
            </w:pPr>
            <w:r>
              <w:t>Linux 4.8 or Higher ( 32-bit and 64-bit )</w:t>
            </w:r>
          </w:p>
        </w:tc>
      </w:tr>
      <w:tr w14:paraId="0F9C8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9" w:hRule="atLeast"/>
        </w:trPr>
        <w:tc>
          <w:tcPr>
            <w:tcW w:w="1718" w:type="dxa"/>
          </w:tcPr>
          <w:p w14:paraId="0885A201">
            <w:pPr>
              <w:pStyle w:val="11"/>
              <w:spacing w:before="215"/>
              <w:ind w:left="145" w:right="138"/>
              <w:rPr>
                <w:rFonts w:eastAsia="宋体"/>
                <w:b/>
                <w:lang w:eastAsia="zh-CN"/>
              </w:rPr>
            </w:pPr>
          </w:p>
        </w:tc>
        <w:tc>
          <w:tcPr>
            <w:tcW w:w="8730" w:type="dxa"/>
            <w:gridSpan w:val="2"/>
          </w:tcPr>
          <w:p w14:paraId="09A4BABC">
            <w:pPr>
              <w:pStyle w:val="11"/>
              <w:spacing w:before="33"/>
              <w:ind w:right="616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198120</wp:posOffset>
                  </wp:positionV>
                  <wp:extent cx="5343525" cy="2873375"/>
                  <wp:effectExtent l="0" t="0" r="0" b="381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7959" cy="287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13F4D5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342BA8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p w14:paraId="71FB432E">
      <w:pPr>
        <w:rPr>
          <w:u w:val="single"/>
        </w:rPr>
      </w:pPr>
      <w:r>
        <w:rPr>
          <w:rFonts w:hint="eastAsia"/>
          <w:u w:val="single"/>
        </w:rPr>
        <w:t>.</w:t>
      </w:r>
    </w:p>
    <w:p w14:paraId="4F4D3000">
      <w:pPr>
        <w:rPr>
          <w:b/>
          <w:bCs/>
          <w:color w:val="5B9BD5" w:themeColor="accent1"/>
          <w:sz w:val="44"/>
          <w:szCs w:val="44"/>
          <w14:textFill>
            <w14:solidFill>
              <w14:schemeClr w14:val="accent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showingPlcHdr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rFonts w:hint="eastAsia"/>
                <w:lang w:eastAsia="zh-CN"/>
              </w:rPr>
              <w:t xml:space="preserve">     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</w:t>
    </w:r>
    <w:r>
      <w:t>749_1</w:t>
    </w:r>
    <w:r>
      <w:rPr>
        <w:rFonts w:hint="eastAsia"/>
      </w:rPr>
      <w:t>路多接口标清采集卡-规格书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6F28"/>
    <w:rsid w:val="000A25D5"/>
    <w:rsid w:val="00122BEE"/>
    <w:rsid w:val="001B7572"/>
    <w:rsid w:val="00202584"/>
    <w:rsid w:val="00226BEF"/>
    <w:rsid w:val="00291D1E"/>
    <w:rsid w:val="002A7CF0"/>
    <w:rsid w:val="003243FC"/>
    <w:rsid w:val="003479C9"/>
    <w:rsid w:val="003B76C4"/>
    <w:rsid w:val="0043215E"/>
    <w:rsid w:val="004376A1"/>
    <w:rsid w:val="0049344D"/>
    <w:rsid w:val="005268E9"/>
    <w:rsid w:val="005E3B1A"/>
    <w:rsid w:val="00604E87"/>
    <w:rsid w:val="006D78C2"/>
    <w:rsid w:val="00737EC1"/>
    <w:rsid w:val="00740542"/>
    <w:rsid w:val="00754FCA"/>
    <w:rsid w:val="007925A4"/>
    <w:rsid w:val="008804A7"/>
    <w:rsid w:val="00887405"/>
    <w:rsid w:val="008B4793"/>
    <w:rsid w:val="0096005C"/>
    <w:rsid w:val="00A23B5D"/>
    <w:rsid w:val="00AE0EC7"/>
    <w:rsid w:val="00AE22E5"/>
    <w:rsid w:val="00AF7CE0"/>
    <w:rsid w:val="00B23645"/>
    <w:rsid w:val="00B473C3"/>
    <w:rsid w:val="00B50F49"/>
    <w:rsid w:val="00D2165A"/>
    <w:rsid w:val="00F3533F"/>
    <w:rsid w:val="15362374"/>
    <w:rsid w:val="29BD28CD"/>
    <w:rsid w:val="2C5257DD"/>
    <w:rsid w:val="3C402A98"/>
    <w:rsid w:val="3FC45CD1"/>
    <w:rsid w:val="3FE41DDE"/>
    <w:rsid w:val="4DE70A1A"/>
    <w:rsid w:val="54DA112D"/>
    <w:rsid w:val="61E61CD6"/>
    <w:rsid w:val="69FE003C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50-0E51-474B-BDF7-7C6F0E09E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734</Words>
  <Characters>1661</Characters>
  <Lines>14</Lines>
  <Paragraphs>4</Paragraphs>
  <TotalTime>12</TotalTime>
  <ScaleCrop>false</ScaleCrop>
  <LinksUpToDate>false</LinksUpToDate>
  <CharactersWithSpaces>1743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2023-03-20T08:56:00Z</dcterms:created>
  <dc:creator>TCHD</dc:creator>
  <cp:lastModifiedBy>曹光华</cp:lastModifiedBy>
  <cp:lastPrinted>2021-09-02T05:55:00Z</cp:lastPrinted>
  <dcterms:modified xsi:type="dcterms:W3CDTF">2025-05-22T12:40:20Z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A2879C61187C4B1A9090A60C33C313AB_12</vt:lpwstr>
  </property>
</Properties>
</file>