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CHD-GGS-TC-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7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0N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 xml:space="preserve">-L 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DP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t>1</w:t>
      </w:r>
      <w:r>
        <w:rPr>
          <w:rFonts w:hint="eastAsia" w:ascii="宋体" w:hAnsi="宋体" w:eastAsia="宋体"/>
          <w:b/>
          <w:bCs/>
          <w:sz w:val="36"/>
          <w:szCs w:val="36"/>
        </w:rPr>
        <w:t>路D</w:t>
      </w:r>
      <w:r>
        <w:rPr>
          <w:rFonts w:ascii="宋体" w:hAnsi="宋体" w:eastAsia="宋体"/>
          <w:b/>
          <w:bCs/>
          <w:sz w:val="36"/>
          <w:szCs w:val="36"/>
        </w:rPr>
        <w:t>P</w:t>
      </w:r>
      <w:r>
        <w:rPr>
          <w:rFonts w:hint="eastAsia" w:ascii="宋体" w:hAnsi="宋体" w:eastAsia="宋体"/>
          <w:b/>
          <w:bCs/>
          <w:sz w:val="36"/>
          <w:szCs w:val="36"/>
        </w:rPr>
        <w:t>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型号：TC-720N1-L DP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7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杨强民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</w:t>
            </w:r>
            <w:r>
              <w:rPr>
                <w:rFonts w:ascii="宋体" w:hAnsi="宋体" w:eastAsia="宋体"/>
                <w:b/>
                <w:bCs/>
              </w:rPr>
              <w:t>12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27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</w:t>
            </w:r>
            <w:r>
              <w:rPr>
                <w:rFonts w:ascii="宋体" w:hAnsi="宋体" w:eastAsia="宋体"/>
                <w:b/>
                <w:bCs/>
              </w:rPr>
              <w:t>12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27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</w:t>
      </w:r>
      <w:r>
        <w:rPr>
          <w:rFonts w:ascii="黑体" w:hAnsi="黑体" w:eastAsia="黑体"/>
        </w:rPr>
        <w:t>1</w:t>
      </w:r>
      <w:r>
        <w:rPr>
          <w:rFonts w:hint="eastAsia" w:ascii="黑体" w:hAnsi="黑体" w:eastAsia="黑体"/>
        </w:rPr>
        <w:t>路</w:t>
      </w:r>
      <w:r>
        <w:rPr>
          <w:rFonts w:ascii="黑体" w:hAnsi="黑体" w:eastAsia="黑体"/>
        </w:rPr>
        <w:t>DP</w:t>
      </w:r>
      <w:r>
        <w:rPr>
          <w:rFonts w:hint="eastAsia" w:ascii="黑体" w:hAnsi="黑体" w:eastAsia="黑体"/>
        </w:rPr>
        <w:t>高清音视频采集卡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TC-720N1-L DP</w:t>
      </w:r>
    </w:p>
    <w:p w14:paraId="0181238E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1</w:t>
      </w:r>
      <w:r>
        <w:rPr>
          <w:rFonts w:hint="eastAsia" w:ascii="黑体" w:hAnsi="黑体" w:eastAsia="黑体"/>
        </w:rPr>
        <w:t>路D</w:t>
      </w:r>
      <w:r>
        <w:rPr>
          <w:rFonts w:ascii="黑体" w:hAnsi="黑体" w:eastAsia="黑体"/>
        </w:rPr>
        <w:t>P</w:t>
      </w:r>
      <w:r>
        <w:rPr>
          <w:rFonts w:hint="eastAsia" w:ascii="黑体" w:hAnsi="黑体" w:eastAsia="黑体"/>
        </w:rPr>
        <w:t>接口和1路D</w:t>
      </w:r>
      <w:r>
        <w:rPr>
          <w:rFonts w:ascii="黑体" w:hAnsi="黑体" w:eastAsia="黑体"/>
        </w:rPr>
        <w:t>P</w:t>
      </w:r>
      <w:r>
        <w:rPr>
          <w:rFonts w:hint="eastAsia" w:ascii="黑体" w:hAnsi="黑体" w:eastAsia="黑体"/>
        </w:rPr>
        <w:t>环出接口</w:t>
      </w:r>
    </w:p>
    <w:p w14:paraId="523D9F07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低延时、单卡多路、高画质</w:t>
      </w:r>
    </w:p>
    <w:p w14:paraId="210AC256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1</w:t>
      </w:r>
      <w:r>
        <w:rPr>
          <w:rFonts w:hint="eastAsia" w:ascii="黑体" w:hAnsi="黑体" w:eastAsia="黑体"/>
        </w:rPr>
        <w:t>路D</w:t>
      </w:r>
      <w:r>
        <w:rPr>
          <w:rFonts w:ascii="黑体" w:hAnsi="黑体" w:eastAsia="黑体"/>
        </w:rPr>
        <w:t>P1.4 8Kp30</w:t>
      </w:r>
      <w:r>
        <w:rPr>
          <w:rFonts w:hint="eastAsia" w:ascii="黑体" w:hAnsi="黑体" w:eastAsia="黑体"/>
        </w:rPr>
        <w:t xml:space="preserve">输入及存储 </w:t>
      </w:r>
    </w:p>
    <w:p w14:paraId="34CE26AC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支持多个直播平台/软件,支持多种视频存储录制格式 </w:t>
      </w:r>
    </w:p>
    <w:p w14:paraId="63AE6E9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提供免费完备的SDK技术支持，独有的QCAP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 xml:space="preserve">SDK，包含视频应用中多数的功能：采集、录制、串流等 </w:t>
      </w:r>
    </w:p>
    <w:p w14:paraId="35D6B74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高稳定性兼容性好</w:t>
      </w:r>
    </w:p>
    <w:p w14:paraId="2202851D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5B97D9B">
      <w:pPr>
        <w:jc w:val="center"/>
      </w:pPr>
    </w:p>
    <w:p w14:paraId="6D1F74EF">
      <w:pPr>
        <w:jc w:val="center"/>
        <w:rPr>
          <w:b/>
        </w:rPr>
      </w:pPr>
      <w:r>
        <w:rPr>
          <w:rFonts w:ascii="Arial" w:hAnsi="Arial" w:cs="Arial"/>
        </w:rPr>
        <w:drawing>
          <wp:inline distT="0" distB="0" distL="0" distR="0">
            <wp:extent cx="6416675" cy="2785745"/>
            <wp:effectExtent l="0" t="0" r="3175" b="0"/>
            <wp:docPr id="2" name="图片 2" descr="SC720N1-L_DP1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720N1-L_DP1.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366" cy="279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BACDD">
      <w:r>
        <w:br w:type="page"/>
      </w:r>
    </w:p>
    <w:p w14:paraId="7F95BA48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6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7888"/>
      </w:tblGrid>
      <w:tr w14:paraId="4639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01953170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型号</w:t>
            </w:r>
          </w:p>
        </w:tc>
        <w:tc>
          <w:tcPr>
            <w:tcW w:w="7888" w:type="dxa"/>
            <w:vAlign w:val="center"/>
          </w:tcPr>
          <w:p w14:paraId="5396409F">
            <w:pPr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ascii="黑体" w:hAnsi="黑体" w:eastAsia="黑体" w:cs="宋体"/>
                <w:color w:val="000000"/>
              </w:rPr>
              <w:t>TC-</w:t>
            </w:r>
            <w:r>
              <w:rPr>
                <w:rFonts w:hint="eastAsia" w:ascii="黑体" w:hAnsi="黑体" w:eastAsia="黑体" w:cs="宋体"/>
                <w:color w:val="000000"/>
              </w:rPr>
              <w:t>7</w:t>
            </w:r>
            <w:r>
              <w:rPr>
                <w:rFonts w:ascii="黑体" w:hAnsi="黑体" w:eastAsia="黑体" w:cs="宋体"/>
                <w:color w:val="000000"/>
              </w:rPr>
              <w:t>2</w:t>
            </w:r>
            <w:r>
              <w:rPr>
                <w:rFonts w:hint="eastAsia" w:ascii="黑体" w:hAnsi="黑体" w:eastAsia="黑体" w:cs="宋体"/>
                <w:color w:val="000000"/>
              </w:rPr>
              <w:t>0N</w:t>
            </w:r>
            <w:r>
              <w:rPr>
                <w:rFonts w:ascii="黑体" w:hAnsi="黑体" w:eastAsia="黑体" w:cs="宋体"/>
                <w:color w:val="000000"/>
              </w:rPr>
              <w:t>1</w:t>
            </w:r>
            <w:r>
              <w:rPr>
                <w:rFonts w:hint="eastAsia" w:ascii="黑体" w:hAnsi="黑体" w:eastAsia="黑体" w:cs="宋体"/>
                <w:color w:val="000000"/>
              </w:rPr>
              <w:t xml:space="preserve">-L </w:t>
            </w:r>
            <w:r>
              <w:rPr>
                <w:rFonts w:ascii="黑体" w:hAnsi="黑体" w:eastAsia="黑体" w:cs="宋体"/>
                <w:color w:val="000000"/>
              </w:rPr>
              <w:t>DP1.4</w:t>
            </w:r>
          </w:p>
        </w:tc>
      </w:tr>
      <w:tr w14:paraId="742B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37D2E4C8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帧数</w:t>
            </w:r>
          </w:p>
        </w:tc>
        <w:tc>
          <w:tcPr>
            <w:tcW w:w="7888" w:type="dxa"/>
            <w:vAlign w:val="center"/>
          </w:tcPr>
          <w:p w14:paraId="309F8E85">
            <w:pPr>
              <w:jc w:val="center"/>
              <w:rPr>
                <w:rFonts w:ascii="黑体" w:hAnsi="黑体" w:eastAsia="黑体" w:cs="宋体"/>
              </w:rPr>
            </w:pPr>
            <w:r>
              <w:t>7680×4320p@30/25fps in → 7680×4320p@30/25fps out</w:t>
            </w:r>
          </w:p>
        </w:tc>
      </w:tr>
      <w:tr w14:paraId="3CFD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3CD6AC94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录像模式</w:t>
            </w:r>
          </w:p>
        </w:tc>
        <w:tc>
          <w:tcPr>
            <w:tcW w:w="7888" w:type="dxa"/>
            <w:vAlign w:val="center"/>
          </w:tcPr>
          <w:p w14:paraId="12A77346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软件压缩, 实时模式</w:t>
            </w:r>
          </w:p>
        </w:tc>
      </w:tr>
      <w:tr w14:paraId="64F2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77332468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尺寸</w:t>
            </w:r>
          </w:p>
        </w:tc>
        <w:tc>
          <w:tcPr>
            <w:tcW w:w="7888" w:type="dxa"/>
            <w:vAlign w:val="center"/>
          </w:tcPr>
          <w:p w14:paraId="0008996E">
            <w:pPr>
              <w:jc w:val="center"/>
              <w:rPr>
                <w:rFonts w:ascii="黑体" w:hAnsi="黑体" w:eastAsia="黑体" w:cs="宋体"/>
              </w:rPr>
            </w:pPr>
            <w:r>
              <w:t xml:space="preserve">134.21×68.9 </w:t>
            </w:r>
            <w:r>
              <w:rPr>
                <w:rFonts w:hint="eastAsia" w:ascii="黑体" w:hAnsi="黑体" w:eastAsia="黑体" w:cs="宋体"/>
              </w:rPr>
              <w:t>( mm )</w:t>
            </w:r>
          </w:p>
        </w:tc>
      </w:tr>
      <w:tr w14:paraId="5115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4E6165A4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接口</w:t>
            </w:r>
          </w:p>
        </w:tc>
        <w:tc>
          <w:tcPr>
            <w:tcW w:w="7888" w:type="dxa"/>
            <w:vAlign w:val="center"/>
          </w:tcPr>
          <w:p w14:paraId="09851222">
            <w:pPr>
              <w:jc w:val="center"/>
              <w:rPr>
                <w:rFonts w:ascii="黑体" w:hAnsi="黑体" w:eastAsia="黑体" w:cs="宋体"/>
              </w:rPr>
            </w:pPr>
            <w:r>
              <w:t>PCIe×8 (Gen2)</w:t>
            </w:r>
          </w:p>
        </w:tc>
      </w:tr>
      <w:tr w14:paraId="41153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3A8797D1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视频输入</w:t>
            </w:r>
          </w:p>
        </w:tc>
        <w:tc>
          <w:tcPr>
            <w:tcW w:w="7888" w:type="dxa"/>
            <w:vAlign w:val="center"/>
          </w:tcPr>
          <w:p w14:paraId="7ED80A6F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/>
              </w:rPr>
              <w:t>输入</w:t>
            </w:r>
            <w:r>
              <w:t>1×DP1.4</w:t>
            </w:r>
            <w:r>
              <w:rPr>
                <w:rFonts w:hint="eastAsia"/>
              </w:rPr>
              <w:t>、环出</w:t>
            </w:r>
            <w:r>
              <w:t>1×DP1.4</w:t>
            </w:r>
          </w:p>
        </w:tc>
      </w:tr>
      <w:tr w14:paraId="66FA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6626D57B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影像显示格式</w:t>
            </w:r>
          </w:p>
        </w:tc>
        <w:tc>
          <w:tcPr>
            <w:tcW w:w="7888" w:type="dxa"/>
            <w:vAlign w:val="center"/>
          </w:tcPr>
          <w:p w14:paraId="7AD8B73B">
            <w:pPr>
              <w:jc w:val="center"/>
              <w:rPr>
                <w:rFonts w:ascii="黑体" w:hAnsi="黑体" w:eastAsia="黑体" w:cs="宋体"/>
              </w:rPr>
            </w:pPr>
            <w:r>
              <w:t>YV12, NV12, YUY2, RGB24, RGB32, P010</w:t>
            </w:r>
          </w:p>
        </w:tc>
      </w:tr>
      <w:tr w14:paraId="466B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2C694727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影像显示分辨率</w:t>
            </w:r>
          </w:p>
        </w:tc>
        <w:tc>
          <w:tcPr>
            <w:tcW w:w="7888" w:type="dxa"/>
            <w:vAlign w:val="center"/>
          </w:tcPr>
          <w:p w14:paraId="6092EEF8">
            <w:pPr>
              <w:jc w:val="center"/>
            </w:pPr>
            <w:r>
              <w:t xml:space="preserve">DP1.4 </w:t>
            </w:r>
          </w:p>
          <w:p w14:paraId="6F4536C4">
            <w:pPr>
              <w:jc w:val="center"/>
            </w:pPr>
            <w:r>
              <w:t xml:space="preserve">7680×4320p@30/25fps </w:t>
            </w:r>
          </w:p>
          <w:p w14:paraId="0E0A6570">
            <w:pPr>
              <w:jc w:val="center"/>
            </w:pPr>
            <w:r>
              <w:t xml:space="preserve">3840×2160@120/60/50/30/25/24fps </w:t>
            </w:r>
          </w:p>
          <w:p w14:paraId="268B92A6">
            <w:pPr>
              <w:jc w:val="center"/>
            </w:pPr>
            <w:r>
              <w:t>2560×1440p@144fps</w:t>
            </w:r>
          </w:p>
          <w:p w14:paraId="4A73AAEF">
            <w:pPr>
              <w:jc w:val="center"/>
            </w:pPr>
            <w:r>
              <w:t xml:space="preserve"> 1920×1080p@240/144/120/100fps </w:t>
            </w:r>
          </w:p>
          <w:p w14:paraId="2C68629F">
            <w:pPr>
              <w:jc w:val="center"/>
            </w:pPr>
            <w:r>
              <w:t>1920×1080p@60/50</w:t>
            </w:r>
            <w:r>
              <w:rPr>
                <w:rFonts w:hint="eastAsia"/>
              </w:rPr>
              <w:t>/</w:t>
            </w:r>
            <w:r>
              <w:t>30/25/24fps</w:t>
            </w:r>
          </w:p>
          <w:p w14:paraId="021DC960">
            <w:pPr>
              <w:jc w:val="center"/>
            </w:pPr>
            <w:r>
              <w:t>1920×1080i@60/50fps</w:t>
            </w:r>
          </w:p>
          <w:p w14:paraId="03B5CB73">
            <w:pPr>
              <w:jc w:val="center"/>
            </w:pPr>
            <w:r>
              <w:t xml:space="preserve"> 1280×720p@60/50fps</w:t>
            </w:r>
          </w:p>
          <w:p w14:paraId="75DA3E0A">
            <w:pPr>
              <w:jc w:val="center"/>
            </w:pPr>
            <w:r>
              <w:t xml:space="preserve"> 1280×1024p@60fps</w:t>
            </w:r>
          </w:p>
          <w:p w14:paraId="1B0FDE94">
            <w:pPr>
              <w:jc w:val="center"/>
            </w:pPr>
            <w:r>
              <w:t xml:space="preserve"> 1280×960p@60fps </w:t>
            </w:r>
          </w:p>
          <w:p w14:paraId="5EF7F5E5">
            <w:pPr>
              <w:jc w:val="center"/>
            </w:pPr>
            <w:r>
              <w:t xml:space="preserve">1024×768p@60fps </w:t>
            </w:r>
          </w:p>
          <w:p w14:paraId="180BE675">
            <w:pPr>
              <w:jc w:val="center"/>
            </w:pPr>
            <w:r>
              <w:t>800×600p@60fps</w:t>
            </w:r>
          </w:p>
          <w:p w14:paraId="10BA5586">
            <w:pPr>
              <w:jc w:val="center"/>
            </w:pPr>
            <w:r>
              <w:t xml:space="preserve"> 640×480p@60fps </w:t>
            </w:r>
          </w:p>
          <w:p w14:paraId="31EFE41F">
            <w:pPr>
              <w:jc w:val="center"/>
            </w:pPr>
            <w:r>
              <w:t xml:space="preserve">720×480p@60fps </w:t>
            </w:r>
          </w:p>
          <w:p w14:paraId="5DEE28A1">
            <w:pPr>
              <w:jc w:val="center"/>
            </w:pPr>
            <w:r>
              <w:t>720×576p@50fps</w:t>
            </w:r>
          </w:p>
          <w:p w14:paraId="585B767F">
            <w:pPr>
              <w:jc w:val="center"/>
            </w:pPr>
            <w:r>
              <w:t xml:space="preserve"> 720×480i@60fps </w:t>
            </w:r>
          </w:p>
          <w:p w14:paraId="5DDB7031">
            <w:pPr>
              <w:jc w:val="center"/>
              <w:rPr>
                <w:rFonts w:ascii="黑体" w:hAnsi="黑体" w:eastAsia="黑体" w:cs="宋体"/>
              </w:rPr>
            </w:pPr>
            <w:r>
              <w:t>720×576i@50fps</w:t>
            </w:r>
          </w:p>
        </w:tc>
      </w:tr>
      <w:tr w14:paraId="73A1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37E97224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视频录制格式</w:t>
            </w:r>
          </w:p>
        </w:tc>
        <w:tc>
          <w:tcPr>
            <w:tcW w:w="7888" w:type="dxa"/>
            <w:vAlign w:val="center"/>
          </w:tcPr>
          <w:p w14:paraId="11CCA9F8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H.264 (软件压缩)</w:t>
            </w:r>
          </w:p>
        </w:tc>
      </w:tr>
      <w:tr w14:paraId="780F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0E6976DC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视频录制分辨率</w:t>
            </w:r>
          </w:p>
        </w:tc>
        <w:tc>
          <w:tcPr>
            <w:tcW w:w="7888" w:type="dxa"/>
            <w:vAlign w:val="center"/>
          </w:tcPr>
          <w:p w14:paraId="7C9D2CEE">
            <w:pPr>
              <w:jc w:val="center"/>
            </w:pPr>
            <w:r>
              <w:t xml:space="preserve">DP1.4 </w:t>
            </w:r>
          </w:p>
          <w:p w14:paraId="34D19AAD">
            <w:pPr>
              <w:jc w:val="center"/>
            </w:pPr>
            <w:r>
              <w:t xml:space="preserve">7680×4320p@30/25fps </w:t>
            </w:r>
          </w:p>
          <w:p w14:paraId="566AA1BD">
            <w:pPr>
              <w:jc w:val="center"/>
            </w:pPr>
            <w:r>
              <w:t xml:space="preserve">3840×2160@120/60/50/30/25/24fps </w:t>
            </w:r>
          </w:p>
          <w:p w14:paraId="55529BB7">
            <w:pPr>
              <w:jc w:val="center"/>
            </w:pPr>
            <w:r>
              <w:t>2560×1440p@144fps</w:t>
            </w:r>
          </w:p>
          <w:p w14:paraId="5D2C965E">
            <w:pPr>
              <w:jc w:val="center"/>
            </w:pPr>
            <w:r>
              <w:t xml:space="preserve"> 1920×1080p@240/144/120/100fps </w:t>
            </w:r>
          </w:p>
          <w:p w14:paraId="721B1EB9">
            <w:pPr>
              <w:jc w:val="center"/>
            </w:pPr>
            <w:r>
              <w:t>1920×1080p@60/50</w:t>
            </w:r>
            <w:r>
              <w:rPr>
                <w:rFonts w:hint="eastAsia"/>
              </w:rPr>
              <w:t>/</w:t>
            </w:r>
            <w:r>
              <w:t xml:space="preserve">30/25/24fps </w:t>
            </w:r>
          </w:p>
          <w:p w14:paraId="1576990B">
            <w:pPr>
              <w:jc w:val="center"/>
            </w:pPr>
            <w:r>
              <w:t>1920×1080i@60/50fps</w:t>
            </w:r>
          </w:p>
          <w:p w14:paraId="01D9FBF7">
            <w:pPr>
              <w:jc w:val="center"/>
            </w:pPr>
            <w:r>
              <w:t xml:space="preserve"> 1280×720p@60/50fps</w:t>
            </w:r>
          </w:p>
          <w:p w14:paraId="22A3D25A">
            <w:pPr>
              <w:jc w:val="center"/>
            </w:pPr>
            <w:r>
              <w:t xml:space="preserve"> 1280×1024p@60fps</w:t>
            </w:r>
          </w:p>
          <w:p w14:paraId="01C99334">
            <w:pPr>
              <w:jc w:val="center"/>
            </w:pPr>
            <w:r>
              <w:t xml:space="preserve"> 1280×960p@60fps </w:t>
            </w:r>
          </w:p>
          <w:p w14:paraId="2D20E777">
            <w:pPr>
              <w:jc w:val="center"/>
            </w:pPr>
            <w:r>
              <w:t xml:space="preserve">1024×768p@60fps </w:t>
            </w:r>
          </w:p>
          <w:p w14:paraId="625C9533">
            <w:pPr>
              <w:jc w:val="center"/>
            </w:pPr>
            <w:r>
              <w:t>800×600p@60fps</w:t>
            </w:r>
          </w:p>
          <w:p w14:paraId="14D4B59F">
            <w:pPr>
              <w:jc w:val="center"/>
            </w:pPr>
            <w:r>
              <w:t xml:space="preserve"> 640×480p@60fps </w:t>
            </w:r>
          </w:p>
          <w:p w14:paraId="3F486469">
            <w:pPr>
              <w:jc w:val="center"/>
            </w:pPr>
            <w:r>
              <w:t xml:space="preserve">720×480p@60fps </w:t>
            </w:r>
          </w:p>
          <w:p w14:paraId="5740ED34">
            <w:pPr>
              <w:jc w:val="center"/>
            </w:pPr>
            <w:r>
              <w:t>720×576p@50fps</w:t>
            </w:r>
          </w:p>
          <w:p w14:paraId="70D8D4A8">
            <w:pPr>
              <w:jc w:val="center"/>
            </w:pPr>
            <w:r>
              <w:t xml:space="preserve"> 720×480i@60fps </w:t>
            </w:r>
          </w:p>
          <w:p w14:paraId="7F01831A">
            <w:pPr>
              <w:jc w:val="center"/>
              <w:rPr>
                <w:rFonts w:ascii="黑体" w:hAnsi="黑体" w:eastAsia="黑体" w:cs="宋体"/>
              </w:rPr>
            </w:pPr>
            <w:r>
              <w:t>720×576i@50fps</w:t>
            </w:r>
          </w:p>
        </w:tc>
      </w:tr>
      <w:tr w14:paraId="0E66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0278FD4C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音源输入</w:t>
            </w:r>
          </w:p>
        </w:tc>
        <w:tc>
          <w:tcPr>
            <w:tcW w:w="7888" w:type="dxa"/>
            <w:vAlign w:val="center"/>
          </w:tcPr>
          <w:p w14:paraId="769A0960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音频输入</w:t>
            </w:r>
            <w:r>
              <w:rPr>
                <w:rFonts w:ascii="黑体" w:hAnsi="黑体" w:eastAsia="黑体" w:cs="宋体"/>
              </w:rPr>
              <w:t>1</w:t>
            </w:r>
            <w:r>
              <w:rPr>
                <w:rFonts w:hint="eastAsia" w:ascii="黑体" w:hAnsi="黑体" w:eastAsia="黑体" w:cs="宋体"/>
              </w:rPr>
              <w:t>×D</w:t>
            </w:r>
            <w:r>
              <w:rPr>
                <w:rFonts w:ascii="黑体" w:hAnsi="黑体" w:eastAsia="黑体" w:cs="宋体"/>
              </w:rPr>
              <w:t>P</w:t>
            </w:r>
            <w:r>
              <w:rPr>
                <w:rFonts w:hint="eastAsia" w:ascii="黑体" w:hAnsi="黑体" w:eastAsia="黑体" w:cs="宋体"/>
              </w:rPr>
              <w:t xml:space="preserve"> 嵌入音源、环出</w:t>
            </w:r>
            <w:r>
              <w:rPr>
                <w:rFonts w:ascii="黑体" w:hAnsi="黑体" w:eastAsia="黑体" w:cs="宋体"/>
              </w:rPr>
              <w:t>1</w:t>
            </w:r>
            <w:r>
              <w:rPr>
                <w:rFonts w:hint="eastAsia" w:ascii="黑体" w:hAnsi="黑体" w:eastAsia="黑体" w:cs="宋体"/>
              </w:rPr>
              <w:t>×D</w:t>
            </w:r>
            <w:r>
              <w:rPr>
                <w:rFonts w:ascii="黑体" w:hAnsi="黑体" w:eastAsia="黑体" w:cs="宋体"/>
              </w:rPr>
              <w:t>P</w:t>
            </w:r>
            <w:r>
              <w:rPr>
                <w:rFonts w:hint="eastAsia" w:ascii="黑体" w:hAnsi="黑体" w:eastAsia="黑体" w:cs="宋体"/>
              </w:rPr>
              <w:t>音频</w:t>
            </w:r>
          </w:p>
        </w:tc>
      </w:tr>
      <w:tr w14:paraId="6A76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0F543DAC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音源格式</w:t>
            </w:r>
          </w:p>
        </w:tc>
        <w:tc>
          <w:tcPr>
            <w:tcW w:w="7888" w:type="dxa"/>
            <w:vAlign w:val="center"/>
          </w:tcPr>
          <w:p w14:paraId="2DCE9D58">
            <w:pPr>
              <w:jc w:val="center"/>
              <w:rPr>
                <w:rFonts w:ascii="黑体" w:hAnsi="黑体" w:eastAsia="黑体" w:cs="宋体"/>
              </w:rPr>
            </w:pPr>
            <w:r>
              <w:t>Stereo / 16-bit / 32000 ~ 48000Hz</w:t>
            </w:r>
          </w:p>
        </w:tc>
      </w:tr>
      <w:tr w14:paraId="2239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704B1838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软件开发包</w:t>
            </w:r>
          </w:p>
        </w:tc>
        <w:tc>
          <w:tcPr>
            <w:tcW w:w="7888" w:type="dxa"/>
            <w:vAlign w:val="center"/>
          </w:tcPr>
          <w:p w14:paraId="0BED1B33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支持API : DirectShow, V4L2, FFmpeg, gstreamer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支持语法: C++, C#, .NET, Visual Basic, Qt, Delphi</w:t>
            </w:r>
          </w:p>
        </w:tc>
      </w:tr>
      <w:tr w14:paraId="1A68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0896C0A3">
            <w:pPr>
              <w:jc w:val="center"/>
              <w:rPr>
                <w:rFonts w:ascii="黑体" w:hAnsi="黑体" w:eastAsia="黑体" w:cs="宋体"/>
                <w:b/>
                <w:bCs/>
                <w:color w:val="FFFFFF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FFFFFF"/>
              </w:rPr>
              <w:t>系统需求</w:t>
            </w:r>
          </w:p>
        </w:tc>
      </w:tr>
      <w:tr w14:paraId="662D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46E21C8E">
            <w:pPr>
              <w:jc w:val="center"/>
              <w:rPr>
                <w:rFonts w:ascii="黑体" w:hAnsi="黑体" w:eastAsia="黑体" w:cs="宋体"/>
                <w:b/>
              </w:rPr>
            </w:pPr>
            <w:r>
              <w:rPr>
                <w:rFonts w:hint="eastAsia" w:ascii="黑体" w:hAnsi="黑体" w:eastAsia="黑体" w:cs="宋体"/>
                <w:b/>
              </w:rPr>
              <w:t>操作系统</w:t>
            </w:r>
          </w:p>
        </w:tc>
        <w:tc>
          <w:tcPr>
            <w:tcW w:w="7888" w:type="dxa"/>
            <w:vAlign w:val="center"/>
          </w:tcPr>
          <w:p w14:paraId="6B6E55AA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Windows 7 / Windows 8 / Windows 8.1 / Windows 10</w:t>
            </w:r>
            <w:r>
              <w:rPr>
                <w:rFonts w:ascii="黑体" w:hAnsi="黑体" w:eastAsia="黑体" w:cs="宋体"/>
              </w:rPr>
              <w:t>/ Windows11</w:t>
            </w:r>
          </w:p>
          <w:p w14:paraId="02D9520C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Linux</w:t>
            </w:r>
            <w:r>
              <w:rPr>
                <w:rFonts w:ascii="黑体" w:hAnsi="黑体" w:eastAsia="黑体" w:cs="宋体"/>
              </w:rPr>
              <w:t>4.8</w:t>
            </w:r>
            <w:r>
              <w:rPr>
                <w:rFonts w:hint="eastAsia" w:ascii="黑体" w:hAnsi="黑体" w:eastAsia="黑体" w:cs="宋体"/>
              </w:rPr>
              <w:t xml:space="preserve"> 或以上 ( 32位元与64位元 )</w:t>
            </w:r>
          </w:p>
        </w:tc>
      </w:tr>
    </w:tbl>
    <w:p w14:paraId="4A33CEAE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在选项菜单选择视频捕捉过滤器，会出现接口选择设置。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5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TC-720N1-L DP _1</w:t>
    </w:r>
    <w:r>
      <w:rPr>
        <w:rFonts w:hint="eastAsia"/>
      </w:rPr>
      <w:t>路D</w:t>
    </w:r>
    <w:r>
      <w:t>P</w:t>
    </w:r>
    <w:r>
      <w:rPr>
        <w:rFonts w:hint="eastAsia"/>
      </w:rPr>
      <w:t>高清音视频采集卡-规格书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004E75"/>
    <w:rsid w:val="0000528B"/>
    <w:rsid w:val="00020F49"/>
    <w:rsid w:val="0002712D"/>
    <w:rsid w:val="00040844"/>
    <w:rsid w:val="00044575"/>
    <w:rsid w:val="00063C03"/>
    <w:rsid w:val="00083A8C"/>
    <w:rsid w:val="000F5A3B"/>
    <w:rsid w:val="00147DCE"/>
    <w:rsid w:val="00161A57"/>
    <w:rsid w:val="001B7572"/>
    <w:rsid w:val="00226BEF"/>
    <w:rsid w:val="00253210"/>
    <w:rsid w:val="00281F3F"/>
    <w:rsid w:val="00291D1E"/>
    <w:rsid w:val="002A7CF0"/>
    <w:rsid w:val="00321FAC"/>
    <w:rsid w:val="003243FC"/>
    <w:rsid w:val="00330D7B"/>
    <w:rsid w:val="003C7BE1"/>
    <w:rsid w:val="0043215E"/>
    <w:rsid w:val="004376A1"/>
    <w:rsid w:val="004D2404"/>
    <w:rsid w:val="004D5BF3"/>
    <w:rsid w:val="00532EC5"/>
    <w:rsid w:val="00553D64"/>
    <w:rsid w:val="00562B19"/>
    <w:rsid w:val="005645BF"/>
    <w:rsid w:val="005B5B1E"/>
    <w:rsid w:val="005E3B1A"/>
    <w:rsid w:val="0061408E"/>
    <w:rsid w:val="006638EE"/>
    <w:rsid w:val="00737EC1"/>
    <w:rsid w:val="007925A4"/>
    <w:rsid w:val="007A07DD"/>
    <w:rsid w:val="00815C09"/>
    <w:rsid w:val="008804A7"/>
    <w:rsid w:val="00887405"/>
    <w:rsid w:val="008B4793"/>
    <w:rsid w:val="00951289"/>
    <w:rsid w:val="00982F3B"/>
    <w:rsid w:val="009D1775"/>
    <w:rsid w:val="00A23B5D"/>
    <w:rsid w:val="00A66D41"/>
    <w:rsid w:val="00A7184D"/>
    <w:rsid w:val="00AD523E"/>
    <w:rsid w:val="00AE22E5"/>
    <w:rsid w:val="00AF7CE0"/>
    <w:rsid w:val="00B23645"/>
    <w:rsid w:val="00B32F25"/>
    <w:rsid w:val="00B371DF"/>
    <w:rsid w:val="00B473C3"/>
    <w:rsid w:val="00B50F49"/>
    <w:rsid w:val="00B830FF"/>
    <w:rsid w:val="00BC1C27"/>
    <w:rsid w:val="00CD1679"/>
    <w:rsid w:val="00D04CD3"/>
    <w:rsid w:val="00D124DE"/>
    <w:rsid w:val="00D2165A"/>
    <w:rsid w:val="00DA3E24"/>
    <w:rsid w:val="00E1371B"/>
    <w:rsid w:val="00E67AA4"/>
    <w:rsid w:val="00E71D8A"/>
    <w:rsid w:val="00EC4D6C"/>
    <w:rsid w:val="00F3533F"/>
    <w:rsid w:val="00FC18AE"/>
    <w:rsid w:val="15362374"/>
    <w:rsid w:val="1B0B247D"/>
    <w:rsid w:val="29BD28CD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1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2">
    <w:name w:val="页眉 字符"/>
    <w:basedOn w:val="8"/>
    <w:link w:val="5"/>
    <w:uiPriority w:val="0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eastAsiaTheme="minorEastAsia"/>
      <w:sz w:val="18"/>
      <w:szCs w:val="18"/>
    </w:rPr>
  </w:style>
  <w:style w:type="character" w:customStyle="1" w:styleId="14">
    <w:name w:val="标题 1 字符"/>
    <w:basedOn w:val="8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6">
    <w:name w:val="List Paragraph"/>
    <w:basedOn w:val="1"/>
    <w:uiPriority w:val="99"/>
    <w:pPr>
      <w:ind w:firstLine="420" w:firstLineChars="200"/>
    </w:pPr>
  </w:style>
  <w:style w:type="character" w:customStyle="1" w:styleId="17">
    <w:name w:val="标题 2 字符"/>
    <w:basedOn w:val="8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E5FCC-A199-472A-B2CA-1EA36E903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713</Words>
  <Characters>1673</Characters>
  <Lines>14</Lines>
  <Paragraphs>3</Paragraphs>
  <TotalTime>153</TotalTime>
  <ScaleCrop>false</ScaleCrop>
  <LinksUpToDate>false</LinksUpToDate>
  <CharactersWithSpaces>1770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cp:lastPrinted>2021-12-27T05:04:00Z</cp:lastPrinted>
  <dcterms:modified xsi:type="dcterms:W3CDTF">2025-05-22T11:49:03Z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2620F4C4D3D1456081933B5CC4B8F1BC_12</vt:lpwstr>
  </property>
</Properties>
</file>