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CHD-GGS-TC710N1 SDVoE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型号：TC-710N1 SDVoE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1路多接口高标清音视频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</w:t>
      </w:r>
      <w:r>
        <w:rPr>
          <w:rFonts w:hint="eastAsia"/>
        </w:rPr>
        <w:t>710N1 SDVoE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输入帧率</w:t>
      </w:r>
      <w:r>
        <w:rPr>
          <w:rFonts w:ascii="黑体" w:hAnsi="黑体" w:eastAsia="黑体"/>
        </w:rPr>
        <w:t>4096</w:t>
      </w:r>
      <w:r>
        <w:rPr>
          <w:rFonts w:hint="eastAsia" w:ascii="黑体" w:hAnsi="黑体" w:eastAsia="黑体"/>
        </w:rPr>
        <w:t>×</w:t>
      </w:r>
      <w:r>
        <w:rPr>
          <w:rFonts w:ascii="黑体" w:hAnsi="黑体" w:eastAsia="黑体"/>
        </w:rPr>
        <w:t xml:space="preserve">2160p@60/50 </w:t>
      </w:r>
      <w:r>
        <w:rPr>
          <w:rFonts w:hint="eastAsia" w:ascii="黑体" w:hAnsi="黑体" w:eastAsia="黑体"/>
        </w:rPr>
        <w:t>→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输出帧率</w:t>
      </w:r>
      <w:r>
        <w:rPr>
          <w:rFonts w:ascii="黑体" w:hAnsi="黑体" w:eastAsia="黑体"/>
        </w:rPr>
        <w:t>4096</w:t>
      </w:r>
      <w:r>
        <w:rPr>
          <w:rFonts w:hint="eastAsia" w:ascii="黑体" w:hAnsi="黑体" w:eastAsia="黑体"/>
        </w:rPr>
        <w:t>×</w:t>
      </w:r>
      <w:r>
        <w:rPr>
          <w:rFonts w:ascii="黑体" w:hAnsi="黑体" w:eastAsia="黑体"/>
        </w:rPr>
        <w:t>2160p@60/50</w:t>
      </w:r>
    </w:p>
    <w:p w14:paraId="5180D038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视频输入接口：</w:t>
      </w:r>
      <w:r>
        <w:rPr>
          <w:rFonts w:ascii="黑体" w:hAnsi="黑体" w:eastAsia="黑体"/>
        </w:rPr>
        <w:t>1×RJ45</w:t>
      </w:r>
      <w:r>
        <w:rPr>
          <w:rFonts w:hint="eastAsia" w:ascii="黑体" w:hAnsi="黑体" w:eastAsia="黑体"/>
        </w:rPr>
        <w:t>（1</w:t>
      </w:r>
      <w:r>
        <w:rPr>
          <w:rFonts w:ascii="黑体" w:hAnsi="黑体" w:eastAsia="黑体"/>
        </w:rPr>
        <w:t>0G</w:t>
      </w:r>
      <w:r>
        <w:rPr>
          <w:rFonts w:hint="eastAsia" w:ascii="黑体" w:hAnsi="黑体" w:eastAsia="黑体"/>
        </w:rPr>
        <w:t>）( HDR 支持 HDR10/HLG, RGB/YUV 420/422/444 8/10位元, 3D 支持 HDMI1.4B 3D 规格 )</w:t>
      </w:r>
    </w:p>
    <w:p w14:paraId="523D9F07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低延时、单卡多路、高画质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视频输出接口：1</w:t>
      </w:r>
      <w:r>
        <w:rPr>
          <w:rFonts w:ascii="黑体" w:hAnsi="黑体" w:eastAsia="黑体"/>
        </w:rPr>
        <w:t>×HDMI2.0(</w:t>
      </w:r>
      <w:r>
        <w:rPr>
          <w:rFonts w:hint="eastAsia" w:ascii="黑体" w:hAnsi="黑体" w:eastAsia="黑体"/>
        </w:rPr>
        <w:t xml:space="preserve">环出接口)及存储 </w:t>
      </w:r>
    </w:p>
    <w:p w14:paraId="4B34CC4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最高色彩还原4:4:4 </w:t>
      </w:r>
    </w:p>
    <w:p w14:paraId="78E08330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在4：2:2下最高可达10BIT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支持多个直播平台/软件,支持多种视频存储录制格式，提供TC CARD采集软件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7435185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主要应用领域：对视频要求高的广电类、医疗类、自动驾驶类等客户和开发商有超低延时需求的用户</w:t>
      </w:r>
    </w:p>
    <w:p w14:paraId="2202851D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1046480</wp:posOffset>
            </wp:positionV>
            <wp:extent cx="3709035" cy="2601595"/>
            <wp:effectExtent l="0" t="0" r="635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971" cy="260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</w:p>
    <w:p w14:paraId="6D1F74EF">
      <w:pPr>
        <w:jc w:val="center"/>
      </w:pPr>
    </w:p>
    <w:p w14:paraId="3B9BACDD">
      <w:r>
        <w:br w:type="page"/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1AB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A9D2017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18E4C084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 xml:space="preserve">TC-710N1 </w:t>
            </w:r>
            <w:r>
              <w:rPr>
                <w:rFonts w:ascii="黑体" w:hAnsi="黑体" w:eastAsia="黑体" w:cs="宋体"/>
              </w:rPr>
              <w:t>SDV</w:t>
            </w:r>
            <w:r>
              <w:rPr>
                <w:rFonts w:hint="eastAsia" w:ascii="黑体" w:hAnsi="黑体" w:eastAsia="黑体" w:cs="宋体"/>
              </w:rPr>
              <w:t>o</w:t>
            </w:r>
            <w:r>
              <w:rPr>
                <w:rFonts w:ascii="黑体" w:hAnsi="黑体" w:eastAsia="黑体" w:cs="宋体"/>
              </w:rPr>
              <w:t>E</w:t>
            </w:r>
          </w:p>
        </w:tc>
      </w:tr>
      <w:tr w14:paraId="4536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4E5C3DF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2D98425E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输入帧率4096×2160p@60/50 → 输出帧率4096×2160p@60/50</w:t>
            </w:r>
          </w:p>
        </w:tc>
      </w:tr>
      <w:tr w14:paraId="3734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1DBD8B5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4A1588F8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软件压缩, 及时模式</w:t>
            </w:r>
          </w:p>
        </w:tc>
      </w:tr>
      <w:tr w14:paraId="0F90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3C1031A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4EA0F2D5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1</w:t>
            </w:r>
            <w:r>
              <w:rPr>
                <w:rFonts w:ascii="黑体" w:hAnsi="黑体" w:eastAsia="黑体" w:cs="宋体"/>
              </w:rPr>
              <w:t>45.4</w:t>
            </w:r>
            <w:r>
              <w:rPr>
                <w:rFonts w:hint="eastAsia" w:ascii="黑体" w:hAnsi="黑体" w:eastAsia="黑体" w:cs="宋体"/>
              </w:rPr>
              <w:t>×</w:t>
            </w:r>
            <w:r>
              <w:rPr>
                <w:rFonts w:ascii="黑体" w:hAnsi="黑体" w:eastAsia="黑体" w:cs="宋体"/>
              </w:rPr>
              <w:t>68.9</w:t>
            </w:r>
            <w:r>
              <w:rPr>
                <w:rFonts w:hint="eastAsia" w:ascii="黑体" w:hAnsi="黑体" w:eastAsia="黑体" w:cs="宋体"/>
              </w:rPr>
              <w:t xml:space="preserve"> ( mm ) PCI半高</w:t>
            </w:r>
          </w:p>
        </w:tc>
      </w:tr>
      <w:tr w14:paraId="2ADB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C934989">
            <w:pPr>
              <w:jc w:val="both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主机接口</w:t>
            </w:r>
          </w:p>
        </w:tc>
        <w:tc>
          <w:tcPr>
            <w:tcW w:w="8469" w:type="dxa"/>
            <w:vAlign w:val="center"/>
          </w:tcPr>
          <w:p w14:paraId="7978D047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PCIe×4 ( Gen2 )</w:t>
            </w:r>
          </w:p>
        </w:tc>
      </w:tr>
      <w:tr w14:paraId="2EA2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46F85F1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影像输入接口</w:t>
            </w:r>
          </w:p>
        </w:tc>
        <w:tc>
          <w:tcPr>
            <w:tcW w:w="8469" w:type="dxa"/>
            <w:vAlign w:val="center"/>
          </w:tcPr>
          <w:p w14:paraId="35724039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1×</w:t>
            </w:r>
            <w:r>
              <w:rPr>
                <w:rFonts w:ascii="黑体" w:hAnsi="黑体" w:eastAsia="黑体" w:cs="宋体"/>
              </w:rPr>
              <w:t>RJ45</w:t>
            </w:r>
            <w:r>
              <w:rPr>
                <w:rFonts w:hint="eastAsia" w:ascii="黑体" w:hAnsi="黑体" w:eastAsia="黑体" w:cs="宋体"/>
              </w:rPr>
              <w:t>（1</w:t>
            </w:r>
            <w:r>
              <w:rPr>
                <w:rFonts w:ascii="黑体" w:hAnsi="黑体" w:eastAsia="黑体" w:cs="宋体"/>
              </w:rPr>
              <w:t>0G</w:t>
            </w:r>
            <w:r>
              <w:rPr>
                <w:rFonts w:hint="eastAsia" w:ascii="黑体" w:hAnsi="黑体" w:eastAsia="黑体" w:cs="宋体"/>
              </w:rPr>
              <w:t>）</w:t>
            </w:r>
          </w:p>
          <w:p w14:paraId="7B16A418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 xml:space="preserve"> ( HDR 支持 HDR10/HLG, RGB/YUV 420/422/444 8/10位元, 3D 支持 HDMI1.4B 3D 规格 )</w:t>
            </w:r>
          </w:p>
        </w:tc>
      </w:tr>
      <w:tr w14:paraId="09BF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CE49F7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09C5F11F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YV12, NV12, YUY2, RGB24, RGB32, V410, Y410，P</w:t>
            </w:r>
            <w:r>
              <w:rPr>
                <w:rFonts w:ascii="黑体" w:hAnsi="黑体" w:eastAsia="黑体" w:cs="宋体"/>
              </w:rPr>
              <w:t>010</w:t>
            </w:r>
            <w:r>
              <w:rPr>
                <w:rFonts w:hint="eastAsia" w:ascii="黑体" w:hAnsi="黑体" w:eastAsia="黑体" w:cs="宋体"/>
              </w:rPr>
              <w:t>，P</w:t>
            </w:r>
            <w:r>
              <w:rPr>
                <w:rFonts w:ascii="黑体" w:hAnsi="黑体" w:eastAsia="黑体" w:cs="宋体"/>
              </w:rPr>
              <w:t>210</w:t>
            </w:r>
          </w:p>
        </w:tc>
      </w:tr>
      <w:tr w14:paraId="089C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2EB892D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40FA58FE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R</w:t>
            </w:r>
            <w:r>
              <w:rPr>
                <w:rFonts w:ascii="黑体" w:hAnsi="黑体" w:eastAsia="黑体" w:cs="宋体"/>
              </w:rPr>
              <w:t>J45</w:t>
            </w:r>
            <w:r>
              <w:rPr>
                <w:rFonts w:hint="eastAsia" w:ascii="黑体" w:hAnsi="黑体" w:eastAsia="黑体" w:cs="宋体"/>
              </w:rPr>
              <w:t>（1</w:t>
            </w:r>
            <w:r>
              <w:rPr>
                <w:rFonts w:ascii="黑体" w:hAnsi="黑体" w:eastAsia="黑体" w:cs="宋体"/>
              </w:rPr>
              <w:t>0G</w:t>
            </w:r>
            <w:r>
              <w:rPr>
                <w:rFonts w:hint="eastAsia" w:ascii="黑体" w:hAnsi="黑体" w:eastAsia="黑体" w:cs="宋体"/>
              </w:rPr>
              <w:t>）</w:t>
            </w:r>
          </w:p>
          <w:p w14:paraId="5F34D35A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4096×2160@60/50/30/25/24fps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3840×2160@60/50/30/25/24fps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1920×1080i@60/50fps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1280×720p@60/50fps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1280×1024p@60fps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1280×960p@60fps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1024×768p@60fps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800×600p@60fps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640×480p@60fps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720×576p@50fps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720×480i@60fps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720×576i@50fps</w:t>
            </w:r>
          </w:p>
        </w:tc>
      </w:tr>
      <w:tr w14:paraId="11D4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9BD0230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33099639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H.264 (软件压缩)</w:t>
            </w:r>
          </w:p>
        </w:tc>
      </w:tr>
      <w:tr w14:paraId="4CAD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D631949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vAlign w:val="center"/>
          </w:tcPr>
          <w:p w14:paraId="4DCDCEA6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RJ45</w:t>
            </w:r>
            <w:r>
              <w:rPr>
                <w:rFonts w:hint="eastAsia" w:ascii="黑体" w:hAnsi="黑体" w:eastAsia="黑体" w:cs="宋体"/>
              </w:rPr>
              <w:t>（1</w:t>
            </w:r>
            <w:r>
              <w:rPr>
                <w:rFonts w:ascii="黑体" w:hAnsi="黑体" w:eastAsia="黑体" w:cs="宋体"/>
              </w:rPr>
              <w:t>0G</w:t>
            </w:r>
            <w:r>
              <w:rPr>
                <w:rFonts w:hint="eastAsia" w:ascii="黑体" w:hAnsi="黑体" w:eastAsia="黑体" w:cs="宋体"/>
              </w:rPr>
              <w:t>）</w:t>
            </w:r>
          </w:p>
          <w:p w14:paraId="6B7D9AEE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4096×2160@60/50/30/25/24fps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3840×2160@60/50/30/25/24fps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1920×1080i@60/50fps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1280×720p@60/50fps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1280×1024p@60fps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1280×960p@60fps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1024×768p@60fps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800×600p@60fps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640×480p@60fps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720×576p@50fps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720×480i@60fps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720×576i@50fps</w:t>
            </w:r>
          </w:p>
        </w:tc>
      </w:tr>
      <w:tr w14:paraId="0CFB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B0C9B55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6DAFD143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1×S</w:t>
            </w:r>
            <w:r>
              <w:rPr>
                <w:rFonts w:ascii="黑体" w:hAnsi="黑体" w:eastAsia="黑体" w:cs="宋体"/>
              </w:rPr>
              <w:t>DV</w:t>
            </w:r>
            <w:r>
              <w:rPr>
                <w:rFonts w:hint="eastAsia" w:ascii="黑体" w:hAnsi="黑体" w:eastAsia="黑体" w:cs="宋体"/>
              </w:rPr>
              <w:t>oE</w:t>
            </w:r>
          </w:p>
        </w:tc>
      </w:tr>
      <w:tr w14:paraId="221C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4B9D64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585DD0B5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Stereo / 16-bit / 32000 ~ 48000Hz</w:t>
            </w:r>
          </w:p>
        </w:tc>
      </w:tr>
      <w:tr w14:paraId="31F0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F35B718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多卡支持度</w:t>
            </w:r>
          </w:p>
        </w:tc>
        <w:tc>
          <w:tcPr>
            <w:tcW w:w="8469" w:type="dxa"/>
            <w:vAlign w:val="center"/>
          </w:tcPr>
          <w:p w14:paraId="0ABDE46C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∞</w:t>
            </w:r>
          </w:p>
        </w:tc>
      </w:tr>
      <w:tr w14:paraId="08B1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8792E7D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5BF95EA7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支持API : DirectShow, V4L2, FFmpeg, gstreamer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支持语法: C++, C#, .NET, Visual Basic, Qt, Delphi</w:t>
            </w:r>
          </w:p>
        </w:tc>
      </w:tr>
      <w:tr w14:paraId="1D57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0F21C38D">
            <w:pPr>
              <w:jc w:val="center"/>
              <w:rPr>
                <w:rFonts w:ascii="黑体" w:hAnsi="黑体" w:eastAsia="黑体" w:cs="宋体"/>
                <w:b/>
                <w:bCs/>
                <w:color w:val="FFFFFF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FFFFFF"/>
              </w:rPr>
              <w:t>系统需求</w:t>
            </w:r>
          </w:p>
        </w:tc>
      </w:tr>
      <w:tr w14:paraId="1AA1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77402EC">
            <w:pPr>
              <w:jc w:val="center"/>
              <w:rPr>
                <w:rFonts w:ascii="黑体" w:hAnsi="黑体" w:eastAsia="黑体" w:cs="宋体"/>
                <w:b/>
              </w:rPr>
            </w:pPr>
            <w:r>
              <w:rPr>
                <w:rFonts w:hint="eastAsia" w:ascii="黑体" w:hAnsi="黑体" w:eastAsia="黑体" w:cs="宋体"/>
                <w:b/>
              </w:rPr>
              <w:t>操作系统</w:t>
            </w:r>
          </w:p>
        </w:tc>
        <w:tc>
          <w:tcPr>
            <w:tcW w:w="8469" w:type="dxa"/>
            <w:vAlign w:val="center"/>
          </w:tcPr>
          <w:p w14:paraId="48A0FEC3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Windows 7 / Windows 8 / Windows 8.1 / Windows 10</w:t>
            </w:r>
            <w:r>
              <w:rPr>
                <w:rFonts w:ascii="黑体" w:hAnsi="黑体" w:eastAsia="黑体" w:cs="宋体"/>
              </w:rPr>
              <w:t>/ Windows11</w:t>
            </w:r>
          </w:p>
          <w:p w14:paraId="635A4F50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 xml:space="preserve">Linux </w:t>
            </w:r>
            <w:r>
              <w:rPr>
                <w:rFonts w:ascii="黑体" w:hAnsi="黑体" w:eastAsia="黑体" w:cs="宋体"/>
              </w:rPr>
              <w:t>4.8</w:t>
            </w:r>
            <w:r>
              <w:rPr>
                <w:rFonts w:hint="eastAsia" w:ascii="黑体" w:hAnsi="黑体" w:eastAsia="黑体" w:cs="宋体"/>
              </w:rPr>
              <w:t xml:space="preserve"> 或以上 ( 32位元与64位元 )</w:t>
            </w:r>
          </w:p>
        </w:tc>
      </w:tr>
    </w:tbl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</w:t>
    </w:r>
    <w:r>
      <w:rPr>
        <w:rFonts w:hint="eastAsia"/>
      </w:rPr>
      <w:t>710N1 SDVoE</w:t>
    </w:r>
    <w:r>
      <w:t xml:space="preserve"> _1路多接口高标清音视频</w:t>
    </w:r>
    <w:r>
      <w:rPr>
        <w:rFonts w:hint="eastAsia"/>
      </w:rPr>
      <w:t>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44575"/>
    <w:rsid w:val="00063C03"/>
    <w:rsid w:val="000835D5"/>
    <w:rsid w:val="000D5EBF"/>
    <w:rsid w:val="00147DCE"/>
    <w:rsid w:val="001845C9"/>
    <w:rsid w:val="001B7572"/>
    <w:rsid w:val="001C1810"/>
    <w:rsid w:val="00226BEF"/>
    <w:rsid w:val="00253210"/>
    <w:rsid w:val="00281F3F"/>
    <w:rsid w:val="00291D1E"/>
    <w:rsid w:val="002A7CF0"/>
    <w:rsid w:val="00321FAC"/>
    <w:rsid w:val="003243FC"/>
    <w:rsid w:val="0043215E"/>
    <w:rsid w:val="004376A1"/>
    <w:rsid w:val="004D2404"/>
    <w:rsid w:val="004D5BF3"/>
    <w:rsid w:val="004F443B"/>
    <w:rsid w:val="00532EC5"/>
    <w:rsid w:val="00562B19"/>
    <w:rsid w:val="00585E24"/>
    <w:rsid w:val="005B5B1E"/>
    <w:rsid w:val="005E3B1A"/>
    <w:rsid w:val="0061408E"/>
    <w:rsid w:val="0065348E"/>
    <w:rsid w:val="006638EE"/>
    <w:rsid w:val="006B75D8"/>
    <w:rsid w:val="006D596A"/>
    <w:rsid w:val="006E2B53"/>
    <w:rsid w:val="00737EC1"/>
    <w:rsid w:val="007446C0"/>
    <w:rsid w:val="007925A4"/>
    <w:rsid w:val="007A07DD"/>
    <w:rsid w:val="00862F5A"/>
    <w:rsid w:val="008804A7"/>
    <w:rsid w:val="00887405"/>
    <w:rsid w:val="008B4793"/>
    <w:rsid w:val="00951289"/>
    <w:rsid w:val="009905AA"/>
    <w:rsid w:val="009D1775"/>
    <w:rsid w:val="00A23B5D"/>
    <w:rsid w:val="00A324A2"/>
    <w:rsid w:val="00A7184D"/>
    <w:rsid w:val="00AE22E5"/>
    <w:rsid w:val="00AF7CE0"/>
    <w:rsid w:val="00B23645"/>
    <w:rsid w:val="00B473C3"/>
    <w:rsid w:val="00B50F49"/>
    <w:rsid w:val="00C24C55"/>
    <w:rsid w:val="00CD1679"/>
    <w:rsid w:val="00D04CD3"/>
    <w:rsid w:val="00D124DE"/>
    <w:rsid w:val="00D2165A"/>
    <w:rsid w:val="00D64733"/>
    <w:rsid w:val="00DA3E24"/>
    <w:rsid w:val="00E1371B"/>
    <w:rsid w:val="00E67AA4"/>
    <w:rsid w:val="00E71D8A"/>
    <w:rsid w:val="00EC4D6C"/>
    <w:rsid w:val="00F15C4F"/>
    <w:rsid w:val="00F3533F"/>
    <w:rsid w:val="00FC18AE"/>
    <w:rsid w:val="00FE7C11"/>
    <w:rsid w:val="15362374"/>
    <w:rsid w:val="29BD28CD"/>
    <w:rsid w:val="2C5257DD"/>
    <w:rsid w:val="31C15081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932</Words>
  <Characters>1878</Characters>
  <Lines>15</Lines>
  <Paragraphs>4</Paragraphs>
  <TotalTime>123</TotalTime>
  <ScaleCrop>false</ScaleCrop>
  <LinksUpToDate>false</LinksUpToDate>
  <CharactersWithSpaces>1974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2024-05-06T07:12:00Z</cp:lastPrinted>
  <dcterms:modified xsi:type="dcterms:W3CDTF">2025-05-22T11:47:44Z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080C820B96FE45C59B579E6B5B9257E1_12</vt:lpwstr>
  </property>
</Properties>
</file>