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8D9BA88">
      <w:pPr>
        <w:jc w:val="center"/>
        <w:rPr>
          <w:rFonts w:hint="default" w:eastAsiaTheme="minorEastAsia"/>
          <w:b/>
          <w:sz w:val="30"/>
          <w:szCs w:val="30"/>
          <w:lang w:val="en-US" w:eastAsia="zh-CN"/>
        </w:rPr>
      </w:pPr>
      <w:r>
        <w:rPr>
          <w:rFonts w:hint="eastAsia"/>
          <w:b/>
          <w:sz w:val="30"/>
          <w:szCs w:val="30"/>
          <w:lang w:val="en-US" w:eastAsia="zh-CN"/>
        </w:rPr>
        <w:t>TC-5C0N8 SDI</w:t>
      </w:r>
    </w:p>
    <w:p w14:paraId="1FF5F67A">
      <w:pPr>
        <w:rPr>
          <w:b/>
          <w:sz w:val="30"/>
          <w:szCs w:val="30"/>
        </w:rPr>
      </w:pPr>
    </w:p>
    <w:p w14:paraId="1564FFE7">
      <w:r>
        <w:rPr>
          <w:rFonts w:hint="eastAsia"/>
          <w:b/>
        </w:rPr>
        <w:t>概述</w:t>
      </w:r>
      <w:r>
        <w:rPr>
          <w:rFonts w:hint="eastAsia"/>
        </w:rPr>
        <w:t>：</w:t>
      </w:r>
    </w:p>
    <w:p w14:paraId="36DC11DF">
      <w:r>
        <w:rPr>
          <w:rFonts w:hint="eastAsia"/>
          <w:color w:val="FF0000"/>
        </w:rPr>
        <w:t>产品名称</w:t>
      </w:r>
      <w:r>
        <w:rPr>
          <w:rFonts w:hint="eastAsia"/>
        </w:rPr>
        <w:t>: 音视频采集卡</w:t>
      </w:r>
    </w:p>
    <w:p w14:paraId="312BEB93">
      <w:r>
        <w:rPr>
          <w:rFonts w:hint="eastAsia"/>
          <w:color w:val="FF0000"/>
        </w:rPr>
        <w:t>产品副标题</w:t>
      </w:r>
      <w:r>
        <w:rPr>
          <w:rFonts w:hint="eastAsia"/>
        </w:rPr>
        <w:t>：8路SDI高清音视频采集卡</w:t>
      </w:r>
    </w:p>
    <w:p w14:paraId="38BED101">
      <w:r>
        <w:rPr>
          <w:rFonts w:hint="eastAsia"/>
          <w:color w:val="FF0000"/>
        </w:rPr>
        <w:t>简单文字描述</w:t>
      </w:r>
      <w:r>
        <w:rPr>
          <w:rFonts w:hint="eastAsia"/>
        </w:rPr>
        <w:t>：</w:t>
      </w:r>
    </w:p>
    <w:p w14:paraId="28CE64D1">
      <w:r>
        <w:rPr>
          <w:rFonts w:hint="eastAsia"/>
        </w:rPr>
        <w:t>8路SDI高清音视频采集卡</w:t>
      </w:r>
    </w:p>
    <w:p w14:paraId="2BA62B65">
      <w:r>
        <w:rPr>
          <w:rFonts w:hint="eastAsia"/>
        </w:rPr>
        <w:t>*型号:TC-5C0N8 SDI</w:t>
      </w:r>
    </w:p>
    <w:p w14:paraId="37041C29">
      <w:r>
        <w:rPr>
          <w:rFonts w:hint="eastAsia"/>
        </w:rPr>
        <w:t>*8路SDI接口：</w:t>
      </w:r>
    </w:p>
    <w:p w14:paraId="5A0C7F1A">
      <w:r>
        <w:rPr>
          <w:rFonts w:hint="eastAsia"/>
        </w:rPr>
        <w:t>*实时采集|高清1080P|AI内容分析|高兼容性</w:t>
      </w:r>
    </w:p>
    <w:p w14:paraId="70AEEC9F">
      <w:r>
        <w:rPr>
          <w:rFonts w:hint="eastAsia"/>
        </w:rPr>
        <w:t>*硬压缩采集卡，不占用CPU</w:t>
      </w:r>
    </w:p>
    <w:p w14:paraId="484158B2">
      <w:r>
        <w:rPr>
          <w:rFonts w:hint="eastAsia"/>
        </w:rPr>
        <w:t xml:space="preserve">*5C0数字高清：1920*1080@60进， 1920*1080@60存  </w:t>
      </w:r>
    </w:p>
    <w:p w14:paraId="212E00F5">
      <w:r>
        <w:rPr>
          <w:rFonts w:hint="eastAsia"/>
        </w:rPr>
        <w:t xml:space="preserve">*支持多个直播平台/软件,支持多种视频存储录制格式，提供TC CARD采集软件 </w:t>
      </w:r>
    </w:p>
    <w:p w14:paraId="51D8FA1B">
      <w:r>
        <w:rPr>
          <w:rFonts w:hint="eastAsia"/>
        </w:rPr>
        <w:t xml:space="preserve">*免费提供功能全面的SDK  QCAP SDK </w:t>
      </w:r>
    </w:p>
    <w:p w14:paraId="5B7927D4">
      <w:r>
        <w:rPr>
          <w:rFonts w:hint="eastAsia"/>
        </w:rPr>
        <w:t>*目标客户:对CPU资源占用要求高的用户</w:t>
      </w:r>
    </w:p>
    <w:p w14:paraId="53F8D9F7">
      <w:pPr>
        <w:ind w:firstLine="1200" w:firstLineChars="500"/>
      </w:pPr>
      <w:r>
        <w:rPr>
          <w:rFonts w:hint="eastAsia"/>
        </w:rPr>
        <w:t xml:space="preserve">电脑配置低，并需要高清录制的用户  </w:t>
      </w:r>
    </w:p>
    <w:p w14:paraId="42635BB5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产品图片：</w:t>
      </w:r>
    </w:p>
    <w:p w14:paraId="635FF6A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25290" cy="2816225"/>
            <wp:effectExtent l="0" t="0" r="0" b="0"/>
            <wp:docPr id="2" name="图片 2" descr="5C0N8_SDI_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C0N8_SDI_P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25290" cy="281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AB556"/>
    <w:p w14:paraId="3FFCEA02">
      <w:pPr>
        <w:rPr>
          <w:color w:val="5B9BD5" w:themeColor="accent1"/>
          <w:sz w:val="84"/>
          <w:szCs w:val="84"/>
          <w14:textFill>
            <w14:solidFill>
              <w14:schemeClr w14:val="accent1"/>
            </w14:solidFill>
          </w14:textFill>
        </w:rPr>
      </w:pPr>
      <w:r>
        <w:rPr>
          <w:rFonts w:hint="eastAsia"/>
        </w:rPr>
        <w:t>主机接口：PCIe×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 xml:space="preserve"> ( Gen2 )</w:t>
      </w:r>
    </w:p>
    <w:p w14:paraId="3F272AF6">
      <w:r>
        <w:rPr>
          <w:rFonts w:hint="eastAsia"/>
          <w:b/>
        </w:rPr>
        <w:t>规格和特性</w:t>
      </w:r>
      <w:r>
        <w:rPr>
          <w:rFonts w:hint="eastAsia"/>
        </w:rPr>
        <w:t>：</w:t>
      </w:r>
    </w:p>
    <w:p w14:paraId="7BE31C19">
      <w:r>
        <w:rPr>
          <w:rFonts w:hint="eastAsia"/>
          <w:color w:val="FF0000"/>
        </w:rPr>
        <w:t>规格</w:t>
      </w:r>
      <w:r>
        <w:rPr>
          <w:rFonts w:hint="eastAsia"/>
        </w:rPr>
        <w:t>：</w:t>
      </w:r>
    </w:p>
    <w:p w14:paraId="09FC351B"/>
    <w:tbl>
      <w:tblPr>
        <w:tblStyle w:val="2"/>
        <w:tblW w:w="10139" w:type="dxa"/>
        <w:tblInd w:w="12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68"/>
        <w:gridCol w:w="8471"/>
      </w:tblGrid>
      <w:tr w14:paraId="679882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668" w:type="dxa"/>
          </w:tcPr>
          <w:p w14:paraId="2DFF98C6">
            <w:pPr>
              <w:pStyle w:val="6"/>
              <w:spacing w:before="38"/>
              <w:ind w:left="487"/>
              <w:jc w:val="left"/>
              <w:rPr>
                <w:b/>
              </w:rPr>
            </w:pPr>
            <w:r>
              <w:rPr>
                <w:rFonts w:hint="eastAsia"/>
                <w:b/>
              </w:rPr>
              <w:t>型号</w:t>
            </w:r>
          </w:p>
        </w:tc>
        <w:tc>
          <w:tcPr>
            <w:tcW w:w="8471" w:type="dxa"/>
          </w:tcPr>
          <w:p w14:paraId="2CF9C691">
            <w:pPr>
              <w:pStyle w:val="6"/>
              <w:spacing w:before="36"/>
              <w:ind w:right="1006"/>
            </w:pPr>
            <w:r>
              <w:rPr>
                <w:rFonts w:hint="eastAsia" w:eastAsia="宋体"/>
                <w:lang w:eastAsia="zh-CN"/>
              </w:rPr>
              <w:t>T</w:t>
            </w:r>
            <w:r>
              <w:t>C</w:t>
            </w:r>
            <w:r>
              <w:rPr>
                <w:rFonts w:hint="eastAsia" w:eastAsia="宋体"/>
                <w:lang w:eastAsia="zh-CN"/>
              </w:rPr>
              <w:t>-</w:t>
            </w:r>
            <w:r>
              <w:t>5C0N8 SDI</w:t>
            </w:r>
          </w:p>
        </w:tc>
      </w:tr>
      <w:tr w14:paraId="6337C1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668" w:type="dxa"/>
          </w:tcPr>
          <w:p w14:paraId="06ED2EA4">
            <w:pPr>
              <w:pStyle w:val="6"/>
              <w:spacing w:before="35"/>
              <w:ind w:left="299"/>
              <w:jc w:val="left"/>
              <w:rPr>
                <w:b/>
              </w:rPr>
            </w:pPr>
            <w:r>
              <w:rPr>
                <w:rFonts w:hint="eastAsia"/>
                <w:b/>
              </w:rPr>
              <w:t>最大输入</w:t>
            </w:r>
          </w:p>
        </w:tc>
        <w:tc>
          <w:tcPr>
            <w:tcW w:w="8471" w:type="dxa"/>
          </w:tcPr>
          <w:p w14:paraId="430C5613">
            <w:pPr>
              <w:pStyle w:val="6"/>
              <w:spacing w:before="4"/>
              <w:ind w:right="1011"/>
            </w:pPr>
            <w:r>
              <w:t xml:space="preserve">1920×1080p@60/50fps in </w:t>
            </w:r>
            <w:r>
              <w:rPr>
                <w:rFonts w:ascii="PMingLiU" w:hAnsi="PMingLiU"/>
              </w:rPr>
              <w:t xml:space="preserve">→ </w:t>
            </w:r>
            <w:r>
              <w:t>1920×1080p@60/50fps out</w:t>
            </w:r>
          </w:p>
        </w:tc>
      </w:tr>
      <w:tr w14:paraId="586D09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668" w:type="dxa"/>
          </w:tcPr>
          <w:p w14:paraId="61AA5286">
            <w:pPr>
              <w:pStyle w:val="6"/>
              <w:ind w:left="146" w:right="136" w:firstLine="240" w:firstLineChars="100"/>
              <w:jc w:val="both"/>
              <w:rPr>
                <w:b/>
              </w:rPr>
            </w:pPr>
            <w:r>
              <w:rPr>
                <w:rFonts w:hint="eastAsia"/>
                <w:b/>
              </w:rPr>
              <w:t>录制模式</w:t>
            </w:r>
          </w:p>
        </w:tc>
        <w:tc>
          <w:tcPr>
            <w:tcW w:w="8471" w:type="dxa"/>
          </w:tcPr>
          <w:p w14:paraId="6AC0F85C">
            <w:pPr>
              <w:pStyle w:val="6"/>
              <w:spacing w:before="213"/>
              <w:ind w:right="1008"/>
            </w:pPr>
            <w:r>
              <w:t>Hardware Compression, Real-Time Mode</w:t>
            </w:r>
          </w:p>
        </w:tc>
      </w:tr>
      <w:tr w14:paraId="4FD3E8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0" w:hRule="atLeast"/>
        </w:trPr>
        <w:tc>
          <w:tcPr>
            <w:tcW w:w="1668" w:type="dxa"/>
          </w:tcPr>
          <w:p w14:paraId="17CF065F">
            <w:pPr>
              <w:pStyle w:val="6"/>
              <w:ind w:left="0"/>
              <w:jc w:val="left"/>
              <w:rPr>
                <w:rFonts w:ascii="Times New Roman"/>
                <w:sz w:val="26"/>
              </w:rPr>
            </w:pPr>
          </w:p>
          <w:p w14:paraId="05AD7506">
            <w:pPr>
              <w:pStyle w:val="6"/>
              <w:ind w:left="0"/>
              <w:jc w:val="left"/>
              <w:rPr>
                <w:rFonts w:ascii="Times New Roman"/>
                <w:sz w:val="26"/>
              </w:rPr>
            </w:pPr>
          </w:p>
          <w:p w14:paraId="51AE3A8C">
            <w:pPr>
              <w:pStyle w:val="6"/>
              <w:ind w:left="0"/>
              <w:jc w:val="left"/>
              <w:rPr>
                <w:rFonts w:ascii="Times New Roman"/>
                <w:sz w:val="26"/>
              </w:rPr>
            </w:pPr>
          </w:p>
          <w:p w14:paraId="4CDC604E">
            <w:pPr>
              <w:pStyle w:val="6"/>
              <w:ind w:left="0"/>
              <w:jc w:val="left"/>
              <w:rPr>
                <w:rFonts w:ascii="Times New Roman"/>
                <w:sz w:val="26"/>
              </w:rPr>
            </w:pPr>
          </w:p>
          <w:p w14:paraId="1D1A3CF6">
            <w:pPr>
              <w:pStyle w:val="6"/>
              <w:ind w:left="0"/>
              <w:jc w:val="left"/>
              <w:rPr>
                <w:rFonts w:ascii="Times New Roman"/>
                <w:sz w:val="26"/>
              </w:rPr>
            </w:pPr>
          </w:p>
          <w:p w14:paraId="6B153AC3">
            <w:pPr>
              <w:pStyle w:val="6"/>
              <w:ind w:left="0"/>
              <w:jc w:val="left"/>
              <w:rPr>
                <w:rFonts w:ascii="Times New Roman"/>
                <w:sz w:val="26"/>
              </w:rPr>
            </w:pPr>
          </w:p>
          <w:p w14:paraId="41752D77">
            <w:pPr>
              <w:pStyle w:val="6"/>
              <w:spacing w:before="10"/>
              <w:ind w:left="0"/>
              <w:jc w:val="left"/>
              <w:rPr>
                <w:rFonts w:ascii="Times New Roman"/>
                <w:sz w:val="34"/>
              </w:rPr>
            </w:pPr>
          </w:p>
          <w:p w14:paraId="7505F524">
            <w:pPr>
              <w:pStyle w:val="6"/>
              <w:spacing w:line="314" w:lineRule="auto"/>
              <w:ind w:left="0" w:right="353"/>
              <w:rPr>
                <w:rFonts w:eastAsia="宋体"/>
                <w:b/>
                <w:lang w:eastAsia="zh-CN"/>
              </w:rPr>
            </w:pPr>
            <w:r>
              <w:rPr>
                <w:rFonts w:hint="eastAsia" w:eastAsia="宋体"/>
                <w:b/>
                <w:lang w:eastAsia="zh-CN"/>
              </w:rPr>
              <w:t>图片</w:t>
            </w:r>
          </w:p>
        </w:tc>
        <w:tc>
          <w:tcPr>
            <w:tcW w:w="8471" w:type="dxa"/>
          </w:tcPr>
          <w:p w14:paraId="59E3DC6F">
            <w:pPr>
              <w:pStyle w:val="6"/>
              <w:spacing w:before="5"/>
              <w:ind w:left="0"/>
              <w:jc w:val="left"/>
              <w:rPr>
                <w:rFonts w:ascii="Times New Roman"/>
                <w:sz w:val="18"/>
              </w:rPr>
            </w:pPr>
          </w:p>
          <w:p w14:paraId="6787B8E6">
            <w:pPr>
              <w:pStyle w:val="6"/>
              <w:ind w:left="903"/>
              <w:jc w:val="lef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  <w:lang w:eastAsia="zh-CN" w:bidi="ar-SA"/>
              </w:rPr>
              <w:drawing>
                <wp:inline distT="0" distB="0" distL="0" distR="0">
                  <wp:extent cx="4290060" cy="2979420"/>
                  <wp:effectExtent l="0" t="0" r="15240" b="11430"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0260" cy="2979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0F96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668" w:type="dxa"/>
          </w:tcPr>
          <w:p w14:paraId="0CD2FD6A">
            <w:pPr>
              <w:pStyle w:val="6"/>
              <w:spacing w:before="35"/>
              <w:ind w:left="0" w:right="206"/>
              <w:rPr>
                <w:b/>
              </w:rPr>
            </w:pPr>
            <w:r>
              <w:rPr>
                <w:rFonts w:hint="eastAsia"/>
                <w:b/>
              </w:rPr>
              <w:t>尺寸</w:t>
            </w:r>
          </w:p>
        </w:tc>
        <w:tc>
          <w:tcPr>
            <w:tcW w:w="8471" w:type="dxa"/>
          </w:tcPr>
          <w:p w14:paraId="6C75214A">
            <w:pPr>
              <w:pStyle w:val="6"/>
              <w:spacing w:before="33"/>
              <w:ind w:right="1009"/>
            </w:pPr>
            <w:r>
              <w:t>160.15×101.03 ( mm ) PCIe Full Height</w:t>
            </w:r>
          </w:p>
        </w:tc>
      </w:tr>
      <w:tr w14:paraId="6CD669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668" w:type="dxa"/>
          </w:tcPr>
          <w:p w14:paraId="2DFF4E78">
            <w:pPr>
              <w:pStyle w:val="6"/>
              <w:spacing w:before="35"/>
              <w:ind w:left="333"/>
              <w:jc w:val="left"/>
              <w:rPr>
                <w:b/>
              </w:rPr>
            </w:pPr>
            <w:r>
              <w:rPr>
                <w:rFonts w:hint="eastAsia"/>
                <w:b/>
              </w:rPr>
              <w:t>主机接口</w:t>
            </w:r>
          </w:p>
        </w:tc>
        <w:tc>
          <w:tcPr>
            <w:tcW w:w="8471" w:type="dxa"/>
          </w:tcPr>
          <w:p w14:paraId="2B551FA5">
            <w:pPr>
              <w:pStyle w:val="6"/>
              <w:spacing w:before="33"/>
              <w:ind w:right="1006"/>
            </w:pPr>
            <w:r>
              <w:t>PCIe×4 ( Gen2 )</w:t>
            </w:r>
          </w:p>
        </w:tc>
      </w:tr>
      <w:tr w14:paraId="30A6FF8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1668" w:type="dxa"/>
          </w:tcPr>
          <w:p w14:paraId="1BECD45D">
            <w:pPr>
              <w:pStyle w:val="6"/>
              <w:spacing w:before="38"/>
              <w:ind w:left="0" w:right="170"/>
              <w:jc w:val="both"/>
              <w:rPr>
                <w:rFonts w:eastAsia="宋体"/>
                <w:b/>
                <w:lang w:eastAsia="zh-CN"/>
              </w:rPr>
            </w:pPr>
            <w:r>
              <w:rPr>
                <w:rFonts w:hint="eastAsia" w:eastAsia="宋体"/>
                <w:b/>
                <w:lang w:eastAsia="zh-CN"/>
              </w:rPr>
              <w:t>视频输入接口</w:t>
            </w:r>
          </w:p>
        </w:tc>
        <w:tc>
          <w:tcPr>
            <w:tcW w:w="8471" w:type="dxa"/>
          </w:tcPr>
          <w:p w14:paraId="6E3AC70A">
            <w:pPr>
              <w:pStyle w:val="6"/>
              <w:spacing w:before="35"/>
              <w:ind w:right="1008"/>
            </w:pPr>
            <w:r>
              <w:t>8×SDI</w:t>
            </w:r>
          </w:p>
        </w:tc>
      </w:tr>
      <w:tr w14:paraId="518E35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668" w:type="dxa"/>
          </w:tcPr>
          <w:p w14:paraId="44F38F8B">
            <w:pPr>
              <w:pStyle w:val="6"/>
              <w:spacing w:before="2"/>
              <w:ind w:left="426"/>
              <w:rPr>
                <w:b/>
              </w:rPr>
            </w:pPr>
          </w:p>
          <w:p w14:paraId="641FCBF0">
            <w:pPr>
              <w:pStyle w:val="6"/>
              <w:spacing w:before="2"/>
              <w:ind w:left="0" w:firstLine="240" w:firstLineChars="100"/>
              <w:rPr>
                <w:b/>
              </w:rPr>
            </w:pPr>
            <w:r>
              <w:rPr>
                <w:rFonts w:hint="eastAsia"/>
                <w:b/>
              </w:rPr>
              <w:t>显示视频格式</w:t>
            </w:r>
          </w:p>
        </w:tc>
        <w:tc>
          <w:tcPr>
            <w:tcW w:w="8471" w:type="dxa"/>
          </w:tcPr>
          <w:p w14:paraId="7F22A346">
            <w:pPr>
              <w:pStyle w:val="6"/>
              <w:spacing w:before="2"/>
              <w:ind w:left="0"/>
              <w:jc w:val="left"/>
              <w:rPr>
                <w:rFonts w:ascii="Times New Roman"/>
                <w:sz w:val="34"/>
              </w:rPr>
            </w:pPr>
          </w:p>
          <w:p w14:paraId="2337FBAA">
            <w:pPr>
              <w:pStyle w:val="6"/>
              <w:ind w:right="1011"/>
            </w:pPr>
            <w:r>
              <w:t>YV12, NV12, YUY2, RGB24, RGB32</w:t>
            </w:r>
          </w:p>
        </w:tc>
      </w:tr>
      <w:tr w14:paraId="472B37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0" w:hRule="atLeast"/>
        </w:trPr>
        <w:tc>
          <w:tcPr>
            <w:tcW w:w="1668" w:type="dxa"/>
          </w:tcPr>
          <w:p w14:paraId="153A8B62">
            <w:pPr>
              <w:pStyle w:val="6"/>
              <w:ind w:left="0"/>
              <w:jc w:val="left"/>
              <w:rPr>
                <w:rFonts w:ascii="Times New Roman"/>
                <w:sz w:val="26"/>
              </w:rPr>
            </w:pPr>
          </w:p>
          <w:p w14:paraId="3DD4F5E5">
            <w:pPr>
              <w:pStyle w:val="6"/>
              <w:ind w:left="0"/>
              <w:jc w:val="left"/>
              <w:rPr>
                <w:rFonts w:ascii="Times New Roman"/>
                <w:sz w:val="26"/>
              </w:rPr>
            </w:pPr>
          </w:p>
          <w:p w14:paraId="77BCDAD7">
            <w:pPr>
              <w:pStyle w:val="6"/>
              <w:ind w:left="0"/>
              <w:jc w:val="left"/>
              <w:rPr>
                <w:rFonts w:ascii="Times New Roman"/>
                <w:sz w:val="26"/>
              </w:rPr>
            </w:pPr>
          </w:p>
          <w:p w14:paraId="6EB03E67">
            <w:pPr>
              <w:pStyle w:val="6"/>
              <w:ind w:left="0"/>
              <w:jc w:val="left"/>
              <w:rPr>
                <w:rFonts w:ascii="Times New Roman"/>
                <w:sz w:val="26"/>
              </w:rPr>
            </w:pPr>
          </w:p>
          <w:p w14:paraId="70CCCC19">
            <w:pPr>
              <w:pStyle w:val="6"/>
              <w:spacing w:before="3"/>
              <w:ind w:left="0"/>
              <w:jc w:val="left"/>
              <w:rPr>
                <w:rFonts w:ascii="Times New Roman"/>
              </w:rPr>
            </w:pPr>
          </w:p>
          <w:p w14:paraId="0E0F81EC">
            <w:pPr>
              <w:pStyle w:val="6"/>
              <w:spacing w:line="312" w:lineRule="auto"/>
              <w:ind w:left="146" w:right="136"/>
              <w:rPr>
                <w:b/>
              </w:rPr>
            </w:pPr>
            <w:r>
              <w:rPr>
                <w:rFonts w:hint="eastAsia"/>
                <w:b/>
              </w:rPr>
              <w:t>视频输入</w:t>
            </w:r>
          </w:p>
        </w:tc>
        <w:tc>
          <w:tcPr>
            <w:tcW w:w="8471" w:type="dxa"/>
          </w:tcPr>
          <w:p w14:paraId="6FE8B84F">
            <w:pPr>
              <w:pStyle w:val="6"/>
              <w:spacing w:before="33"/>
              <w:ind w:right="1005"/>
            </w:pPr>
            <w:r>
              <w:t>3G-SDI</w:t>
            </w:r>
          </w:p>
          <w:p w14:paraId="5C830574">
            <w:pPr>
              <w:pStyle w:val="6"/>
              <w:ind w:right="1012"/>
            </w:pPr>
            <w:r>
              <w:t>1920×1080p@60/50fps</w:t>
            </w:r>
          </w:p>
          <w:p w14:paraId="4117AA5B">
            <w:pPr>
              <w:pStyle w:val="6"/>
              <w:spacing w:before="7"/>
              <w:ind w:left="0"/>
              <w:jc w:val="left"/>
              <w:rPr>
                <w:rFonts w:ascii="Times New Roman"/>
                <w:sz w:val="38"/>
              </w:rPr>
            </w:pPr>
          </w:p>
          <w:p w14:paraId="7384B48F">
            <w:pPr>
              <w:pStyle w:val="6"/>
              <w:ind w:right="1010"/>
            </w:pPr>
            <w:r>
              <w:t>HD-SDI</w:t>
            </w:r>
          </w:p>
          <w:p w14:paraId="609C4A1E">
            <w:pPr>
              <w:pStyle w:val="6"/>
              <w:ind w:right="1008"/>
            </w:pPr>
            <w:r>
              <w:t>1920×1080p@30/25/24fps</w:t>
            </w:r>
          </w:p>
          <w:p w14:paraId="0B0A94E1">
            <w:pPr>
              <w:pStyle w:val="6"/>
              <w:ind w:right="1008"/>
            </w:pPr>
            <w:r>
              <w:t>1920×1080i@60/50fps</w:t>
            </w:r>
          </w:p>
          <w:p w14:paraId="68B5AA8A">
            <w:pPr>
              <w:pStyle w:val="6"/>
              <w:ind w:right="1008"/>
            </w:pPr>
            <w:r>
              <w:t>1280×720p@60/50fps</w:t>
            </w:r>
          </w:p>
          <w:p w14:paraId="47279314">
            <w:pPr>
              <w:pStyle w:val="6"/>
              <w:spacing w:before="7"/>
              <w:ind w:left="0"/>
              <w:jc w:val="left"/>
              <w:rPr>
                <w:rFonts w:ascii="Times New Roman"/>
                <w:sz w:val="38"/>
              </w:rPr>
            </w:pPr>
          </w:p>
          <w:p w14:paraId="4982232C">
            <w:pPr>
              <w:pStyle w:val="6"/>
              <w:spacing w:before="1"/>
              <w:ind w:right="1007"/>
            </w:pPr>
            <w:r>
              <w:t>SD-SDI</w:t>
            </w:r>
          </w:p>
          <w:p w14:paraId="4961B4E2">
            <w:pPr>
              <w:pStyle w:val="6"/>
              <w:ind w:right="1007"/>
            </w:pPr>
            <w:r>
              <w:t>720×480i@60fps</w:t>
            </w:r>
          </w:p>
          <w:p w14:paraId="66772B40">
            <w:pPr>
              <w:pStyle w:val="6"/>
              <w:ind w:right="1007"/>
            </w:pPr>
            <w:r>
              <w:t>720×576i@50fps</w:t>
            </w:r>
          </w:p>
        </w:tc>
      </w:tr>
      <w:tr w14:paraId="45CD63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68" w:type="dxa"/>
          </w:tcPr>
          <w:p w14:paraId="2194D366">
            <w:pPr>
              <w:pStyle w:val="6"/>
              <w:spacing w:before="3"/>
              <w:ind w:left="146" w:right="136"/>
              <w:rPr>
                <w:b/>
              </w:rPr>
            </w:pPr>
            <w:r>
              <w:rPr>
                <w:rFonts w:hint="eastAsia"/>
                <w:b/>
              </w:rPr>
              <w:t>压缩模式</w:t>
            </w:r>
          </w:p>
        </w:tc>
        <w:tc>
          <w:tcPr>
            <w:tcW w:w="8471" w:type="dxa"/>
          </w:tcPr>
          <w:p w14:paraId="724B6D42">
            <w:pPr>
              <w:pStyle w:val="6"/>
              <w:ind w:left="0"/>
            </w:pPr>
            <w:r>
              <w:t>H.264 ( Hardware Compression )</w:t>
            </w:r>
          </w:p>
        </w:tc>
      </w:tr>
      <w:tr w14:paraId="1B38DE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668" w:type="dxa"/>
          </w:tcPr>
          <w:p w14:paraId="70D76FC6">
            <w:pPr>
              <w:pStyle w:val="6"/>
              <w:spacing w:before="35"/>
              <w:ind w:left="0" w:right="228"/>
              <w:jc w:val="right"/>
              <w:rPr>
                <w:b/>
              </w:rPr>
            </w:pPr>
          </w:p>
        </w:tc>
        <w:tc>
          <w:tcPr>
            <w:tcW w:w="8471" w:type="dxa"/>
          </w:tcPr>
          <w:p w14:paraId="7994047C">
            <w:pPr>
              <w:pStyle w:val="6"/>
              <w:spacing w:before="33"/>
              <w:ind w:right="1005"/>
            </w:pPr>
            <w:r>
              <w:t>3G-SDI</w:t>
            </w:r>
          </w:p>
        </w:tc>
      </w:tr>
      <w:tr w14:paraId="273126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0" w:hRule="atLeast"/>
        </w:trPr>
        <w:tc>
          <w:tcPr>
            <w:tcW w:w="1668" w:type="dxa"/>
          </w:tcPr>
          <w:p w14:paraId="643C576F">
            <w:pPr>
              <w:pStyle w:val="6"/>
              <w:spacing w:before="35" w:line="314" w:lineRule="auto"/>
              <w:ind w:left="213" w:right="185" w:firstLine="295"/>
              <w:jc w:val="left"/>
              <w:rPr>
                <w:b/>
              </w:rPr>
            </w:pPr>
            <w:r>
              <w:rPr>
                <w:rFonts w:hint="eastAsia"/>
                <w:b/>
              </w:rPr>
              <w:t>分辨率</w:t>
            </w:r>
          </w:p>
        </w:tc>
        <w:tc>
          <w:tcPr>
            <w:tcW w:w="8471" w:type="dxa"/>
          </w:tcPr>
          <w:p w14:paraId="43EB950C">
            <w:pPr>
              <w:pStyle w:val="6"/>
              <w:spacing w:before="33"/>
              <w:ind w:right="1012"/>
            </w:pPr>
            <w:r>
              <w:t>1920×1080p@60/50fps</w:t>
            </w:r>
          </w:p>
          <w:p w14:paraId="44B25C9F">
            <w:pPr>
              <w:pStyle w:val="6"/>
              <w:spacing w:before="7"/>
              <w:ind w:left="0"/>
              <w:jc w:val="left"/>
              <w:rPr>
                <w:rFonts w:ascii="Times New Roman"/>
                <w:sz w:val="38"/>
              </w:rPr>
            </w:pPr>
          </w:p>
          <w:p w14:paraId="1CEBDAFE">
            <w:pPr>
              <w:pStyle w:val="6"/>
              <w:ind w:right="1010"/>
            </w:pPr>
            <w:r>
              <w:t>HD-SDI</w:t>
            </w:r>
          </w:p>
          <w:p w14:paraId="65A16E7B">
            <w:pPr>
              <w:pStyle w:val="6"/>
              <w:ind w:right="1008"/>
            </w:pPr>
            <w:r>
              <w:t>1920×1080p@30/25/24fps</w:t>
            </w:r>
          </w:p>
          <w:p w14:paraId="3B3D9499">
            <w:pPr>
              <w:pStyle w:val="6"/>
              <w:ind w:right="1008"/>
            </w:pPr>
            <w:r>
              <w:t>1920×1080i@60/50fps</w:t>
            </w:r>
          </w:p>
          <w:p w14:paraId="6A7B1406">
            <w:pPr>
              <w:pStyle w:val="6"/>
              <w:ind w:right="1008"/>
            </w:pPr>
            <w:r>
              <w:t>1280×720p@60/50fps</w:t>
            </w:r>
          </w:p>
          <w:p w14:paraId="0FEEB317">
            <w:pPr>
              <w:pStyle w:val="6"/>
              <w:spacing w:before="7"/>
              <w:ind w:left="0"/>
              <w:jc w:val="left"/>
              <w:rPr>
                <w:rFonts w:ascii="Times New Roman"/>
                <w:sz w:val="38"/>
              </w:rPr>
            </w:pPr>
          </w:p>
          <w:p w14:paraId="4B2C050F">
            <w:pPr>
              <w:pStyle w:val="6"/>
              <w:ind w:right="1007"/>
            </w:pPr>
            <w:r>
              <w:t>SD-SDI</w:t>
            </w:r>
          </w:p>
          <w:p w14:paraId="60C75D22">
            <w:pPr>
              <w:pStyle w:val="6"/>
              <w:ind w:right="1007"/>
            </w:pPr>
            <w:r>
              <w:t>720×480i@60fps</w:t>
            </w:r>
          </w:p>
          <w:p w14:paraId="6AAD161D">
            <w:pPr>
              <w:pStyle w:val="6"/>
              <w:ind w:right="1007"/>
            </w:pPr>
            <w:r>
              <w:t>720×576i@50fps</w:t>
            </w:r>
          </w:p>
        </w:tc>
      </w:tr>
      <w:tr w14:paraId="47104C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668" w:type="dxa"/>
            <w:tcBorders>
              <w:bottom w:val="single" w:color="000000" w:sz="6" w:space="0"/>
            </w:tcBorders>
          </w:tcPr>
          <w:p w14:paraId="6D75E43C">
            <w:pPr>
              <w:pStyle w:val="6"/>
              <w:spacing w:before="218"/>
              <w:ind w:left="146" w:right="138"/>
              <w:rPr>
                <w:rFonts w:eastAsia="宋体"/>
                <w:b/>
                <w:lang w:eastAsia="zh-CN"/>
              </w:rPr>
            </w:pPr>
            <w:r>
              <w:rPr>
                <w:rFonts w:hint="eastAsia" w:eastAsia="宋体"/>
                <w:b/>
                <w:lang w:eastAsia="zh-CN"/>
              </w:rPr>
              <w:t>音频输入</w:t>
            </w:r>
          </w:p>
        </w:tc>
        <w:tc>
          <w:tcPr>
            <w:tcW w:w="8471" w:type="dxa"/>
            <w:tcBorders>
              <w:bottom w:val="single" w:color="000000" w:sz="6" w:space="0"/>
            </w:tcBorders>
          </w:tcPr>
          <w:p w14:paraId="4D7306FC">
            <w:pPr>
              <w:pStyle w:val="6"/>
              <w:spacing w:before="35"/>
              <w:ind w:right="1010"/>
            </w:pPr>
            <w:r>
              <w:t>8×SDI Embedded Audio</w:t>
            </w:r>
          </w:p>
          <w:p w14:paraId="79BD6125">
            <w:pPr>
              <w:pStyle w:val="6"/>
              <w:ind w:right="1011"/>
            </w:pPr>
            <w:r>
              <w:t>PCB Audio Pin Input: 8×Stereo Audio</w:t>
            </w:r>
          </w:p>
        </w:tc>
      </w:tr>
      <w:tr w14:paraId="61B8B3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7" w:hRule="atLeast"/>
        </w:trPr>
        <w:tc>
          <w:tcPr>
            <w:tcW w:w="1668" w:type="dxa"/>
            <w:tcBorders>
              <w:top w:val="single" w:color="000000" w:sz="6" w:space="0"/>
            </w:tcBorders>
          </w:tcPr>
          <w:p w14:paraId="24880B82">
            <w:pPr>
              <w:pStyle w:val="6"/>
              <w:ind w:left="426"/>
              <w:jc w:val="left"/>
              <w:rPr>
                <w:rFonts w:eastAsia="宋体"/>
                <w:b/>
                <w:lang w:eastAsia="zh-CN"/>
              </w:rPr>
            </w:pPr>
            <w:r>
              <w:rPr>
                <w:rFonts w:hint="eastAsia" w:eastAsia="宋体"/>
                <w:b/>
                <w:lang w:eastAsia="zh-CN"/>
              </w:rPr>
              <w:t>音频格式</w:t>
            </w:r>
          </w:p>
        </w:tc>
        <w:tc>
          <w:tcPr>
            <w:tcW w:w="8471" w:type="dxa"/>
            <w:tcBorders>
              <w:top w:val="single" w:color="000000" w:sz="6" w:space="0"/>
            </w:tcBorders>
          </w:tcPr>
          <w:p w14:paraId="7F21718B">
            <w:pPr>
              <w:pStyle w:val="6"/>
              <w:spacing w:before="211"/>
              <w:ind w:right="1011"/>
            </w:pPr>
            <w:r>
              <w:t>Stereo / 16-bit / 32000 ~ 48000Hz</w:t>
            </w:r>
          </w:p>
        </w:tc>
      </w:tr>
      <w:tr w14:paraId="6AD5EE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668" w:type="dxa"/>
          </w:tcPr>
          <w:p w14:paraId="492E9B86">
            <w:pPr>
              <w:pStyle w:val="6"/>
              <w:spacing w:before="35"/>
              <w:ind w:left="146" w:right="137"/>
              <w:rPr>
                <w:b/>
              </w:rPr>
            </w:pPr>
            <w:r>
              <w:rPr>
                <w:b/>
              </w:rPr>
              <w:t>WatchDog</w:t>
            </w:r>
          </w:p>
        </w:tc>
        <w:tc>
          <w:tcPr>
            <w:tcW w:w="8471" w:type="dxa"/>
          </w:tcPr>
          <w:p w14:paraId="2D46C20D">
            <w:pPr>
              <w:pStyle w:val="6"/>
              <w:spacing w:before="18"/>
              <w:ind w:left="7"/>
              <w:rPr>
                <w:rFonts w:ascii="MS Gothic" w:hAnsi="MS Gothic"/>
              </w:rPr>
            </w:pPr>
            <w:r>
              <w:rPr>
                <w:rFonts w:ascii="MS Gothic" w:hAnsi="MS Gothic"/>
              </w:rPr>
              <w:t>✓</w:t>
            </w:r>
          </w:p>
        </w:tc>
      </w:tr>
      <w:tr w14:paraId="2F2620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668" w:type="dxa"/>
          </w:tcPr>
          <w:p w14:paraId="01AED719">
            <w:pPr>
              <w:pStyle w:val="6"/>
              <w:ind w:left="494"/>
              <w:jc w:val="left"/>
              <w:rPr>
                <w:rFonts w:eastAsia="宋体"/>
                <w:b/>
                <w:lang w:eastAsia="zh-CN"/>
              </w:rPr>
            </w:pPr>
            <w:r>
              <w:rPr>
                <w:rFonts w:hint="eastAsia" w:eastAsia="宋体"/>
                <w:b/>
                <w:lang w:eastAsia="zh-CN"/>
              </w:rPr>
              <w:t>一机多卡</w:t>
            </w:r>
          </w:p>
        </w:tc>
        <w:tc>
          <w:tcPr>
            <w:tcW w:w="8471" w:type="dxa"/>
          </w:tcPr>
          <w:p w14:paraId="3D323BAB">
            <w:pPr>
              <w:pStyle w:val="6"/>
              <w:spacing w:before="183"/>
              <w:ind w:left="7"/>
              <w:rPr>
                <w:rFonts w:ascii="PMingLiU" w:hAnsi="PMingLiU" w:eastAsia="宋体"/>
                <w:lang w:eastAsia="zh-CN"/>
              </w:rPr>
            </w:pPr>
            <w:r>
              <w:rPr>
                <w:rFonts w:hint="eastAsia" w:ascii="PMingLiU" w:hAnsi="PMingLiU" w:eastAsia="宋体"/>
                <w:lang w:eastAsia="zh-CN"/>
              </w:rPr>
              <w:t>支持</w:t>
            </w:r>
          </w:p>
        </w:tc>
      </w:tr>
      <w:tr w14:paraId="6F64F9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668" w:type="dxa"/>
          </w:tcPr>
          <w:p w14:paraId="62133277">
            <w:pPr>
              <w:pStyle w:val="6"/>
              <w:spacing w:before="215"/>
              <w:ind w:left="146" w:right="135"/>
              <w:rPr>
                <w:b/>
              </w:rPr>
            </w:pPr>
            <w:r>
              <w:rPr>
                <w:b/>
              </w:rPr>
              <w:t>SDK</w:t>
            </w:r>
          </w:p>
        </w:tc>
        <w:tc>
          <w:tcPr>
            <w:tcW w:w="8471" w:type="dxa"/>
          </w:tcPr>
          <w:p w14:paraId="1F647524">
            <w:pPr>
              <w:pStyle w:val="6"/>
              <w:spacing w:before="33"/>
              <w:ind w:right="1013"/>
            </w:pPr>
            <w:r>
              <w:t>Support API : DirectShow, V4L2, FFmpeg, Gstreamer</w:t>
            </w:r>
          </w:p>
          <w:p w14:paraId="43E93061">
            <w:pPr>
              <w:pStyle w:val="6"/>
              <w:ind w:right="1013"/>
            </w:pPr>
            <w:r>
              <w:t>Support Language : C++, C#, .NET, Visual Basic, Qt, Delphi</w:t>
            </w:r>
          </w:p>
        </w:tc>
      </w:tr>
      <w:tr w14:paraId="31134E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1668" w:type="dxa"/>
            <w:shd w:val="clear"/>
            <w:vAlign w:val="center"/>
          </w:tcPr>
          <w:p w14:paraId="7BB59FEE">
            <w:pPr>
              <w:spacing w:line="185" w:lineRule="auto"/>
              <w:jc w:val="center"/>
              <w:rPr>
                <w:rFonts w:ascii="宋体" w:hAnsi="宋体" w:eastAsia="宋体" w:cs="宋体"/>
                <w:b/>
              </w:rPr>
            </w:pPr>
            <w:r>
              <w:rPr>
                <w:rFonts w:hint="eastAsia" w:ascii="宋体" w:hAnsi="宋体" w:eastAsia="宋体" w:cs="宋体"/>
                <w:b/>
              </w:rPr>
              <w:t>支持操作系统</w:t>
            </w:r>
          </w:p>
          <w:p w14:paraId="73EE0DF9">
            <w:pPr>
              <w:spacing w:line="0" w:lineRule="atLeast"/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471" w:type="dxa"/>
            <w:shd w:val="clear"/>
            <w:vAlign w:val="center"/>
          </w:tcPr>
          <w:p w14:paraId="4D1A11EE">
            <w:pPr>
              <w:spacing w:line="0" w:lineRule="atLeast"/>
              <w:jc w:val="center"/>
              <w:rPr>
                <w:rFonts w:ascii="宋体" w:hAnsi="宋体" w:eastAsia="宋体" w:cs="宋体"/>
                <w:w w:val="99"/>
              </w:rPr>
            </w:pPr>
            <w:r>
              <w:rPr>
                <w:rFonts w:hint="eastAsia" w:ascii="宋体" w:hAnsi="宋体" w:eastAsia="宋体" w:cs="宋体"/>
                <w:w w:val="99"/>
              </w:rPr>
              <w:t>Windows XP / Vista / Windows 7</w:t>
            </w:r>
          </w:p>
          <w:p w14:paraId="654B5BFE">
            <w:pPr>
              <w:spacing w:line="0" w:lineRule="atLeast"/>
              <w:jc w:val="center"/>
              <w:rPr>
                <w:rFonts w:hint="default" w:ascii="宋体" w:hAnsi="宋体" w:eastAsia="宋体" w:cs="宋体"/>
                <w:w w:val="99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w w:val="99"/>
              </w:rPr>
              <w:t>Windows 8 / Windows 8.1/ Windows 10</w:t>
            </w:r>
            <w:r>
              <w:rPr>
                <w:rFonts w:hint="eastAsia" w:ascii="宋体" w:hAnsi="宋体" w:eastAsia="宋体" w:cs="宋体"/>
                <w:w w:val="99"/>
                <w:lang w:val="en-US" w:eastAsia="zh-CN"/>
              </w:rPr>
              <w:t>/WIN11</w:t>
            </w:r>
            <w:bookmarkStart w:id="0" w:name="_GoBack"/>
            <w:bookmarkEnd w:id="0"/>
          </w:p>
          <w:p w14:paraId="350F5023">
            <w:pPr>
              <w:spacing w:line="0" w:lineRule="atLeast"/>
              <w:jc w:val="center"/>
              <w:rPr>
                <w:rFonts w:ascii="宋体" w:hAnsi="宋体" w:eastAsia="宋体" w:cs="宋体"/>
                <w:w w:val="99"/>
              </w:rPr>
            </w:pPr>
            <w:r>
              <w:rPr>
                <w:rFonts w:hint="eastAsia" w:ascii="宋体" w:hAnsi="宋体" w:eastAsia="宋体" w:cs="宋体"/>
                <w:w w:val="99"/>
              </w:rPr>
              <w:t>Linux 2.6.14 or Higher ( 32-bit and 64-bit )</w:t>
            </w:r>
          </w:p>
          <w:p w14:paraId="6E325E15">
            <w:pPr>
              <w:spacing w:line="0" w:lineRule="atLeast"/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</w:p>
        </w:tc>
      </w:tr>
    </w:tbl>
    <w:p w14:paraId="15904DA8"/>
    <w:p w14:paraId="6BEDFA6E">
      <w:pPr>
        <w:rPr>
          <w:color w:val="FF0000"/>
        </w:rPr>
      </w:pPr>
      <w:r>
        <w:rPr>
          <w:rFonts w:hint="eastAsia"/>
          <w:color w:val="FF0000"/>
        </w:rPr>
        <w:t>主要特征：</w:t>
      </w:r>
    </w:p>
    <w:p w14:paraId="782D6A48">
      <w:r>
        <w:rPr>
          <w:rFonts w:hint="eastAsia"/>
          <w:sz w:val="18"/>
          <w:szCs w:val="18"/>
        </w:rPr>
        <w:t>●</w:t>
      </w:r>
      <w:r>
        <w:rPr>
          <w:rFonts w:hint="eastAsia"/>
        </w:rPr>
        <w:t>提供免费完备的SDK技术支持，独有的QCAP</w:t>
      </w:r>
      <w:r>
        <w:t xml:space="preserve"> </w:t>
      </w:r>
      <w:r>
        <w:rPr>
          <w:rFonts w:hint="eastAsia"/>
        </w:rPr>
        <w:t>SDK，包含视频应用中多数的功能：采集、录制、串流等；</w:t>
      </w:r>
    </w:p>
    <w:p w14:paraId="2FF5D1BA">
      <w:r>
        <w:rPr>
          <w:rFonts w:hint="eastAsia"/>
          <w:sz w:val="18"/>
          <w:szCs w:val="18"/>
        </w:rPr>
        <w:t>●</w:t>
      </w:r>
      <w:r>
        <w:rPr>
          <w:rFonts w:hint="eastAsia"/>
        </w:rPr>
        <w:t>支持多个直播平台/软件,支持多种视频存储录制格式，提供TC CARD采集软件；</w:t>
      </w:r>
    </w:p>
    <w:p w14:paraId="68046B69">
      <w:r>
        <w:rPr>
          <w:rFonts w:hint="eastAsia"/>
          <w:sz w:val="18"/>
          <w:szCs w:val="18"/>
        </w:rPr>
        <w:t>●</w:t>
      </w:r>
      <w:r>
        <w:rPr>
          <w:rFonts w:hint="eastAsia"/>
        </w:rPr>
        <w:t>硬压缩采集卡，不占用CPU</w:t>
      </w:r>
    </w:p>
    <w:p w14:paraId="491B2CC7">
      <w:r>
        <w:rPr>
          <w:rFonts w:hint="eastAsia"/>
          <w:sz w:val="18"/>
          <w:szCs w:val="18"/>
        </w:rPr>
        <w:t>●</w:t>
      </w:r>
      <w:r>
        <w:rPr>
          <w:rFonts w:hint="eastAsia"/>
        </w:rPr>
        <w:t xml:space="preserve">5C0数字高清：1920*1080@60进， 1920*1080@60存  </w:t>
      </w:r>
    </w:p>
    <w:p w14:paraId="59B840A3">
      <w:r>
        <w:rPr>
          <w:rFonts w:hint="eastAsia"/>
          <w:sz w:val="18"/>
          <w:szCs w:val="18"/>
        </w:rPr>
        <w:t>●</w:t>
      </w:r>
      <w:r>
        <w:rPr>
          <w:rFonts w:hint="eastAsia"/>
        </w:rPr>
        <w:t>目标客户:对CPU资源占用要求高的用户</w:t>
      </w:r>
    </w:p>
    <w:p w14:paraId="6701B06B">
      <w:pPr>
        <w:ind w:firstLine="1200" w:firstLineChars="500"/>
      </w:pPr>
      <w:r>
        <w:rPr>
          <w:rFonts w:hint="eastAsia"/>
        </w:rPr>
        <w:t xml:space="preserve">电脑配置低，并需要高清录制的用户  </w:t>
      </w:r>
    </w:p>
    <w:p w14:paraId="4007375D"/>
    <w:p w14:paraId="4EF94E9A"/>
    <w:p w14:paraId="188D17E2"/>
    <w:p w14:paraId="0B376E50">
      <w:r>
        <w:rPr>
          <w:rFonts w:hint="eastAsia"/>
          <w:b/>
        </w:rPr>
        <w:t>驱动下载</w:t>
      </w:r>
      <w:r>
        <w:rPr>
          <w:rFonts w:hint="eastAsia"/>
        </w:rPr>
        <w:t>：</w:t>
      </w:r>
    </w:p>
    <w:p w14:paraId="3BAC04AC">
      <w:r>
        <w:rPr>
          <w:rFonts w:hint="eastAsia"/>
        </w:rPr>
        <w:t>按照系统环境分类提供对应版本的驱动，并提供简单描述</w:t>
      </w:r>
    </w:p>
    <w:p w14:paraId="5B7B97D2">
      <w:pPr>
        <w:rPr>
          <w:rFonts w:hint="default" w:eastAsiaTheme="minorEastAsia"/>
          <w:u w:val="single"/>
          <w:lang w:val="en-US" w:eastAsia="zh-CN"/>
        </w:rPr>
      </w:pPr>
      <w:r>
        <w:rPr>
          <w:rFonts w:hint="eastAsia"/>
        </w:rPr>
        <w:t>驱动下载：http://www.tchd</w:t>
      </w:r>
      <w:r>
        <w:rPr>
          <w:rFonts w:hint="eastAsia"/>
          <w:lang w:val="en-US" w:eastAsia="zh-CN"/>
        </w:rPr>
        <w:t>sh.com</w:t>
      </w:r>
    </w:p>
    <w:p w14:paraId="74FCF146">
      <w:r>
        <w:rPr>
          <w:rFonts w:hint="eastAsia"/>
        </w:rPr>
        <w:t>驱动说明：1、如果使用我们的软件(TCCARD)，请安装 “普通用户” 里的驱动；</w:t>
      </w:r>
    </w:p>
    <w:p w14:paraId="04B37348">
      <w:r>
        <w:rPr>
          <w:rFonts w:hint="eastAsia"/>
        </w:rPr>
        <w:t>2、如果您的视频源是医疗设备输出的或小米盒子等播放器盒子，建议安装 “医疗用户” 里的驱动；</w:t>
      </w:r>
    </w:p>
    <w:p w14:paraId="009229C1">
      <w:r>
        <w:rPr>
          <w:rFonts w:hint="eastAsia"/>
        </w:rPr>
        <w:t>3、对于多接口采集卡，请先用amcap软件调用接口类型,装好采集卡驱动，重启电脑后，打开amcap</w:t>
      </w:r>
    </w:p>
    <w:p w14:paraId="7B58C879">
      <w:r>
        <w:rPr>
          <w:rFonts w:hint="eastAsia"/>
        </w:rPr>
        <w:t>软件，在设备菜单这一项选择我们采集卡型号， 在选项菜单选择视频捕捉过滤器，会出现接口选择设置</w:t>
      </w:r>
    </w:p>
    <w:p w14:paraId="49178BEE">
      <w:pPr>
        <w:rPr>
          <w:u w:val="single"/>
        </w:rPr>
      </w:pPr>
      <w:r>
        <w:rPr>
          <w:rFonts w:hint="eastAsia"/>
          <w:u w:val="single"/>
        </w:rPr>
        <w:t>.</w:t>
      </w:r>
    </w:p>
    <w:p w14:paraId="7D301BE7">
      <w:pPr>
        <w:rPr>
          <w:rFonts w:ascii="Arial" w:hAnsi="Arial" w:cs="Arial"/>
          <w:b/>
          <w:bCs/>
          <w:color w:val="5B9BD5" w:themeColor="accent1"/>
          <w:sz w:val="44"/>
          <w:szCs w:val="44"/>
          <w14:textFill>
            <w14:solidFill>
              <w14:schemeClr w14:val="accent1"/>
            </w14:solidFill>
          </w14:textFill>
        </w:rPr>
      </w:pPr>
    </w:p>
    <w:sectPr>
      <w:pgSz w:w="11900" w:h="16840"/>
      <w:pgMar w:top="720" w:right="720" w:bottom="720" w:left="720" w:header="851" w:footer="992" w:gutter="0"/>
      <w:cols w:space="425" w:num="1"/>
      <w:docGrid w:type="lines" w:linePitch="423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angal">
    <w:altName w:val="DejaVu Math TeX Gyre"/>
    <w:panose1 w:val="02040503050203030202"/>
    <w:charset w:val="00"/>
    <w:family w:val="roman"/>
    <w:pitch w:val="default"/>
    <w:sig w:usb0="00000000" w:usb1="00000000" w:usb2="00000000" w:usb3="00000000" w:csb0="00000001" w:csb1="00000000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5A4"/>
    <w:rsid w:val="0003223C"/>
    <w:rsid w:val="002A7CF0"/>
    <w:rsid w:val="00524162"/>
    <w:rsid w:val="007925A4"/>
    <w:rsid w:val="00887405"/>
    <w:rsid w:val="00A23B5D"/>
    <w:rsid w:val="00AE22E5"/>
    <w:rsid w:val="00D2165A"/>
    <w:rsid w:val="108B0DC8"/>
    <w:rsid w:val="15362374"/>
    <w:rsid w:val="1624252E"/>
    <w:rsid w:val="1FE663D0"/>
    <w:rsid w:val="265B5257"/>
    <w:rsid w:val="2C601C4D"/>
    <w:rsid w:val="36663313"/>
    <w:rsid w:val="3C402A98"/>
    <w:rsid w:val="3FE41DDE"/>
    <w:rsid w:val="40290A6A"/>
    <w:rsid w:val="49744CEF"/>
    <w:rsid w:val="54DA112D"/>
    <w:rsid w:val="5D0A685E"/>
    <w:rsid w:val="622A70CF"/>
    <w:rsid w:val="6C1D5C21"/>
    <w:rsid w:val="6DD153FD"/>
    <w:rsid w:val="793C0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  <w:style w:type="paragraph" w:customStyle="1" w:styleId="5">
    <w:name w:val="表格内容"/>
    <w:basedOn w:val="1"/>
    <w:qFormat/>
    <w:uiPriority w:val="0"/>
    <w:pPr>
      <w:suppressLineNumbers/>
      <w:suppressAutoHyphens/>
    </w:pPr>
    <w:rPr>
      <w:rFonts w:eastAsia="宋体" w:cs="Mangal"/>
      <w:kern w:val="1"/>
      <w:lang w:eastAsia="hi-IN" w:bidi="hi-IN"/>
    </w:rPr>
  </w:style>
  <w:style w:type="paragraph" w:customStyle="1" w:styleId="6">
    <w:name w:val="Table Paragraph"/>
    <w:basedOn w:val="1"/>
    <w:qFormat/>
    <w:uiPriority w:val="1"/>
    <w:pPr>
      <w:spacing w:before="84"/>
      <w:ind w:left="623"/>
      <w:jc w:val="center"/>
    </w:pPr>
    <w:rPr>
      <w:rFonts w:ascii="Arial" w:hAnsi="Arial" w:eastAsia="Arial" w:cs="Arial"/>
      <w:lang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694</Words>
  <Characters>1383</Characters>
  <Lines>12</Lines>
  <Paragraphs>3</Paragraphs>
  <TotalTime>0</TotalTime>
  <ScaleCrop>false</ScaleCrop>
  <LinksUpToDate>false</LinksUpToDate>
  <CharactersWithSpaces>1464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TCHD</dc:creator>
  <cp:lastModifiedBy>曹光华</cp:lastModifiedBy>
  <dcterms:modified xsi:type="dcterms:W3CDTF">2025-05-22T06:36:00Z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eyJoZGlkIjoiZmI0MWFmZDliMTg3OTczYzJhNGJkNTJmZmUyZmM0NzEiLCJ1c2VySWQiOiIyMzczMDkzNzkifQ==</vt:lpwstr>
  </property>
  <property fmtid="{D5CDD505-2E9C-101B-9397-08002B2CF9AE}" pid="4" name="ICV">
    <vt:lpwstr>D13B1B3B69834945AF25131037BF1AC4_12</vt:lpwstr>
  </property>
</Properties>
</file>