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01C3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TC-360N1-L </w:t>
      </w:r>
      <w:r>
        <w:rPr>
          <w:rFonts w:hint="eastAsia"/>
          <w:b/>
          <w:sz w:val="30"/>
          <w:szCs w:val="30"/>
        </w:rPr>
        <w:t>采集卡</w:t>
      </w:r>
    </w:p>
    <w:p w14:paraId="2D7E4E8F">
      <w:r>
        <w:rPr>
          <w:rFonts w:hint="eastAsia"/>
          <w:color w:val="FF0000"/>
        </w:rPr>
        <w:t>规格</w:t>
      </w:r>
    </w:p>
    <w:tbl>
      <w:tblPr>
        <w:tblStyle w:val="8"/>
        <w:tblW w:w="9311" w:type="dxa"/>
        <w:jc w:val="center"/>
        <w:tblLayout w:type="fixed"/>
        <w:tblCellMar>
          <w:top w:w="54" w:type="dxa"/>
          <w:left w:w="107" w:type="dxa"/>
          <w:bottom w:w="44" w:type="dxa"/>
          <w:right w:w="39" w:type="dxa"/>
        </w:tblCellMar>
      </w:tblPr>
      <w:tblGrid>
        <w:gridCol w:w="1553"/>
        <w:gridCol w:w="3827"/>
        <w:gridCol w:w="3931"/>
      </w:tblGrid>
      <w:tr w14:paraId="0E4D6F66">
        <w:tblPrEx>
          <w:tblCellMar>
            <w:top w:w="54" w:type="dxa"/>
            <w:left w:w="107" w:type="dxa"/>
            <w:bottom w:w="44" w:type="dxa"/>
            <w:right w:w="39" w:type="dxa"/>
          </w:tblCellMar>
        </w:tblPrEx>
        <w:trPr>
          <w:trHeight w:val="374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8BBFC">
            <w:pPr>
              <w:spacing w:line="259" w:lineRule="auto"/>
              <w:ind w:right="68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微软雅黑" w:cs="微软雅黑"/>
                <w:color w:val="000000"/>
                <w:kern w:val="2"/>
                <w:sz w:val="22"/>
                <w:szCs w:val="22"/>
              </w:rPr>
              <w:t>型号</w:t>
            </w:r>
          </w:p>
        </w:tc>
        <w:tc>
          <w:tcPr>
            <w:tcW w:w="7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CDE1D">
            <w:pPr>
              <w:spacing w:line="259" w:lineRule="auto"/>
              <w:ind w:right="63"/>
              <w:jc w:val="center"/>
              <w:rPr>
                <w:rFonts w:ascii="楷体" w:hAnsi="楷体" w:eastAsia="Arial" w:cs="Arial"/>
                <w:color w:val="000000"/>
                <w:kern w:val="2"/>
                <w:szCs w:val="22"/>
              </w:rPr>
            </w:pPr>
            <w:r>
              <w:rPr>
                <w:rFonts w:ascii="楷体" w:hAnsi="楷体" w:eastAsia="Arial" w:cs="Arial"/>
                <w:color w:val="000000"/>
                <w:kern w:val="2"/>
                <w:szCs w:val="22"/>
              </w:rPr>
              <w:t xml:space="preserve">TC-360N1-L </w:t>
            </w:r>
          </w:p>
        </w:tc>
      </w:tr>
      <w:tr w14:paraId="652356C4">
        <w:tblPrEx>
          <w:tblCellMar>
            <w:top w:w="54" w:type="dxa"/>
            <w:left w:w="107" w:type="dxa"/>
            <w:bottom w:w="44" w:type="dxa"/>
            <w:right w:w="39" w:type="dxa"/>
          </w:tblCellMar>
        </w:tblPrEx>
        <w:trPr>
          <w:trHeight w:val="374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434FB">
            <w:pPr>
              <w:spacing w:line="259" w:lineRule="auto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微软雅黑" w:cs="微软雅黑"/>
                <w:color w:val="000000"/>
                <w:kern w:val="2"/>
                <w:sz w:val="22"/>
                <w:szCs w:val="22"/>
              </w:rPr>
              <w:t>最大采集</w:t>
            </w:r>
          </w:p>
        </w:tc>
        <w:tc>
          <w:tcPr>
            <w:tcW w:w="7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8E4CB">
            <w:pPr>
              <w:spacing w:line="259" w:lineRule="auto"/>
              <w:ind w:right="62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Arial" w:cs="Arial"/>
                <w:color w:val="000000"/>
                <w:kern w:val="2"/>
                <w:szCs w:val="22"/>
              </w:rPr>
              <w:t xml:space="preserve">30/25fps @ D1 </w:t>
            </w:r>
          </w:p>
        </w:tc>
      </w:tr>
      <w:tr w14:paraId="6DB251F4">
        <w:tblPrEx>
          <w:tblCellMar>
            <w:top w:w="54" w:type="dxa"/>
            <w:left w:w="107" w:type="dxa"/>
            <w:bottom w:w="44" w:type="dxa"/>
            <w:right w:w="39" w:type="dxa"/>
          </w:tblCellMar>
        </w:tblPrEx>
        <w:trPr>
          <w:trHeight w:val="468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23B75">
            <w:pPr>
              <w:spacing w:line="259" w:lineRule="auto"/>
              <w:ind w:right="68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微软雅黑" w:cs="微软雅黑"/>
                <w:color w:val="000000"/>
                <w:kern w:val="2"/>
                <w:sz w:val="22"/>
                <w:szCs w:val="22"/>
              </w:rPr>
              <w:t>录制模式</w:t>
            </w:r>
          </w:p>
        </w:tc>
        <w:tc>
          <w:tcPr>
            <w:tcW w:w="7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CEA4E">
            <w:pPr>
              <w:spacing w:line="259" w:lineRule="auto"/>
              <w:ind w:right="61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微软雅黑" w:cs="微软雅黑"/>
                <w:color w:val="000000"/>
                <w:kern w:val="2"/>
                <w:sz w:val="22"/>
                <w:szCs w:val="22"/>
              </w:rPr>
              <w:t>软压缩 实时</w:t>
            </w:r>
          </w:p>
        </w:tc>
      </w:tr>
      <w:tr w14:paraId="20CA796A">
        <w:tblPrEx>
          <w:tblCellMar>
            <w:top w:w="54" w:type="dxa"/>
            <w:left w:w="107" w:type="dxa"/>
            <w:bottom w:w="44" w:type="dxa"/>
            <w:right w:w="39" w:type="dxa"/>
          </w:tblCellMar>
        </w:tblPrEx>
        <w:trPr>
          <w:trHeight w:val="2630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9D9FB">
            <w:pPr>
              <w:spacing w:line="259" w:lineRule="auto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微软雅黑" w:cs="微软雅黑"/>
                <w:color w:val="000000"/>
                <w:kern w:val="2"/>
                <w:szCs w:val="22"/>
              </w:rPr>
              <w:t>照片</w:t>
            </w:r>
          </w:p>
        </w:tc>
        <w:tc>
          <w:tcPr>
            <w:tcW w:w="7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8F3E69">
            <w:pPr>
              <w:spacing w:line="259" w:lineRule="auto"/>
              <w:ind w:right="721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1090930</wp:posOffset>
                  </wp:positionH>
                  <wp:positionV relativeFrom="paragraph">
                    <wp:posOffset>-348615</wp:posOffset>
                  </wp:positionV>
                  <wp:extent cx="2166620" cy="216662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620" cy="216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55BED48">
        <w:tblPrEx>
          <w:tblCellMar>
            <w:top w:w="54" w:type="dxa"/>
            <w:left w:w="107" w:type="dxa"/>
            <w:bottom w:w="44" w:type="dxa"/>
            <w:right w:w="39" w:type="dxa"/>
          </w:tblCellMar>
        </w:tblPrEx>
        <w:trPr>
          <w:trHeight w:val="370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47E87">
            <w:pPr>
              <w:spacing w:line="259" w:lineRule="auto"/>
              <w:ind w:right="66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微软雅黑" w:cs="微软雅黑"/>
                <w:color w:val="000000"/>
                <w:kern w:val="2"/>
                <w:szCs w:val="22"/>
              </w:rPr>
              <w:t>主机接口</w:t>
            </w:r>
          </w:p>
        </w:tc>
        <w:tc>
          <w:tcPr>
            <w:tcW w:w="7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C1A80">
            <w:pPr>
              <w:spacing w:line="259" w:lineRule="auto"/>
              <w:ind w:right="61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Arial" w:cs="Arial"/>
                <w:color w:val="000000"/>
                <w:kern w:val="2"/>
                <w:szCs w:val="22"/>
              </w:rPr>
              <w:t xml:space="preserve">PCIe×1 ( Gen2 ) </w:t>
            </w:r>
          </w:p>
        </w:tc>
      </w:tr>
      <w:tr w14:paraId="62776017">
        <w:tblPrEx>
          <w:tblCellMar>
            <w:top w:w="54" w:type="dxa"/>
            <w:left w:w="107" w:type="dxa"/>
            <w:bottom w:w="44" w:type="dxa"/>
            <w:right w:w="39" w:type="dxa"/>
          </w:tblCellMar>
        </w:tblPrEx>
        <w:trPr>
          <w:trHeight w:val="372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C8B14">
            <w:pPr>
              <w:spacing w:line="259" w:lineRule="auto"/>
              <w:ind w:right="72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Arial" w:cs="Arial"/>
                <w:color w:val="000000"/>
                <w:kern w:val="2"/>
                <w:szCs w:val="22"/>
              </w:rPr>
              <w:t>ADC</w:t>
            </w:r>
          </w:p>
        </w:tc>
        <w:tc>
          <w:tcPr>
            <w:tcW w:w="7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F2997">
            <w:pPr>
              <w:spacing w:line="259" w:lineRule="auto"/>
              <w:ind w:right="60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Arial" w:cs="Arial"/>
                <w:color w:val="000000"/>
                <w:kern w:val="2"/>
                <w:szCs w:val="22"/>
              </w:rPr>
              <w:t xml:space="preserve">10-Bit </w:t>
            </w:r>
          </w:p>
        </w:tc>
      </w:tr>
      <w:tr w14:paraId="6B6A6469">
        <w:tblPrEx>
          <w:tblCellMar>
            <w:top w:w="54" w:type="dxa"/>
            <w:left w:w="107" w:type="dxa"/>
            <w:bottom w:w="44" w:type="dxa"/>
            <w:right w:w="39" w:type="dxa"/>
          </w:tblCellMar>
        </w:tblPrEx>
        <w:trPr>
          <w:trHeight w:val="454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13628">
            <w:pPr>
              <w:spacing w:line="259" w:lineRule="auto"/>
              <w:ind w:right="69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微软雅黑" w:cs="微软雅黑"/>
                <w:color w:val="000000"/>
                <w:kern w:val="2"/>
                <w:sz w:val="22"/>
                <w:szCs w:val="22"/>
              </w:rPr>
              <w:t>视频输入</w:t>
            </w:r>
          </w:p>
        </w:tc>
        <w:tc>
          <w:tcPr>
            <w:tcW w:w="7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F1E3C">
            <w:pPr>
              <w:spacing w:line="259" w:lineRule="auto"/>
              <w:ind w:right="61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Arial" w:cs="Arial"/>
                <w:color w:val="000000"/>
                <w:kern w:val="2"/>
                <w:szCs w:val="22"/>
              </w:rPr>
              <w:t xml:space="preserve">1 × Composite, 1 × S-Video </w:t>
            </w:r>
          </w:p>
        </w:tc>
      </w:tr>
      <w:tr w14:paraId="0922B491">
        <w:tblPrEx>
          <w:tblCellMar>
            <w:top w:w="54" w:type="dxa"/>
            <w:left w:w="107" w:type="dxa"/>
            <w:bottom w:w="44" w:type="dxa"/>
            <w:right w:w="39" w:type="dxa"/>
          </w:tblCellMar>
        </w:tblPrEx>
        <w:trPr>
          <w:trHeight w:val="481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9AECC">
            <w:pPr>
              <w:spacing w:line="259" w:lineRule="auto"/>
              <w:ind w:right="67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微软雅黑" w:cs="微软雅黑"/>
                <w:color w:val="000000"/>
                <w:kern w:val="2"/>
                <w:sz w:val="22"/>
                <w:szCs w:val="22"/>
              </w:rPr>
              <w:t>色彩空间</w:t>
            </w:r>
          </w:p>
        </w:tc>
        <w:tc>
          <w:tcPr>
            <w:tcW w:w="7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2B335">
            <w:pPr>
              <w:spacing w:line="259" w:lineRule="auto"/>
              <w:ind w:right="63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Arial" w:cs="Arial"/>
                <w:color w:val="000000"/>
                <w:kern w:val="2"/>
                <w:szCs w:val="22"/>
              </w:rPr>
              <w:t xml:space="preserve">YV12,NV12,YUY2,RGB24,RGB32 </w:t>
            </w:r>
          </w:p>
        </w:tc>
      </w:tr>
      <w:tr w14:paraId="088B1339">
        <w:tblPrEx>
          <w:tblCellMar>
            <w:top w:w="54" w:type="dxa"/>
            <w:left w:w="107" w:type="dxa"/>
            <w:bottom w:w="44" w:type="dxa"/>
            <w:right w:w="39" w:type="dxa"/>
          </w:tblCellMar>
        </w:tblPrEx>
        <w:trPr>
          <w:trHeight w:val="504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021FF">
            <w:pPr>
              <w:spacing w:line="259" w:lineRule="auto"/>
              <w:ind w:right="67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微软雅黑" w:cs="微软雅黑"/>
                <w:color w:val="000000"/>
                <w:kern w:val="2"/>
                <w:sz w:val="22"/>
                <w:szCs w:val="22"/>
              </w:rPr>
              <w:t>录制方式</w:t>
            </w:r>
          </w:p>
        </w:tc>
        <w:tc>
          <w:tcPr>
            <w:tcW w:w="7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84618">
            <w:pPr>
              <w:spacing w:line="259" w:lineRule="auto"/>
              <w:ind w:right="63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Arial" w:cs="Arial"/>
                <w:color w:val="000000"/>
                <w:kern w:val="2"/>
                <w:szCs w:val="22"/>
              </w:rPr>
              <w:t xml:space="preserve">H.264 (Software Compression) </w:t>
            </w:r>
          </w:p>
        </w:tc>
      </w:tr>
      <w:tr w14:paraId="4B71EDAF">
        <w:tblPrEx>
          <w:tblCellMar>
            <w:top w:w="54" w:type="dxa"/>
            <w:left w:w="107" w:type="dxa"/>
            <w:bottom w:w="14" w:type="dxa"/>
            <w:right w:w="39" w:type="dxa"/>
          </w:tblCellMar>
        </w:tblPrEx>
        <w:trPr>
          <w:trHeight w:val="3610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E0F2A">
            <w:pPr>
              <w:jc w:val="both"/>
              <w:rPr>
                <w:rFonts w:ascii="楷体" w:hAnsi="楷体"/>
              </w:rPr>
            </w:pPr>
            <w:r>
              <w:rPr>
                <w:rFonts w:ascii="楷体" w:hAnsi="楷体" w:eastAsia="微软雅黑" w:cs="微软雅黑"/>
              </w:rPr>
              <w:t>录制格式</w:t>
            </w:r>
            <w:r>
              <w:rPr>
                <w:rFonts w:ascii="楷体" w:hAnsi="楷体" w:eastAsia="Arial" w:cs="Arial"/>
              </w:rPr>
              <w:t xml:space="preserve"> 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7D21A">
            <w:pPr>
              <w:spacing w:after="62"/>
              <w:ind w:right="65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NTSC </w:t>
            </w:r>
          </w:p>
          <w:p w14:paraId="0EFF4778">
            <w:pPr>
              <w:spacing w:after="62"/>
              <w:ind w:right="68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720x480@30fps </w:t>
            </w:r>
          </w:p>
          <w:p w14:paraId="54BE7918">
            <w:pPr>
              <w:spacing w:after="62"/>
              <w:ind w:right="68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704x480@30fps </w:t>
            </w:r>
          </w:p>
          <w:p w14:paraId="2BE44CA0">
            <w:pPr>
              <w:spacing w:after="62"/>
              <w:ind w:right="68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640x480@30fps </w:t>
            </w:r>
          </w:p>
          <w:p w14:paraId="15DD671E">
            <w:pPr>
              <w:spacing w:after="62"/>
              <w:ind w:right="68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720x240@30fps </w:t>
            </w:r>
          </w:p>
          <w:p w14:paraId="2296C9A1">
            <w:pPr>
              <w:spacing w:after="62"/>
              <w:ind w:right="68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704x240@30fps </w:t>
            </w:r>
          </w:p>
          <w:p w14:paraId="40E1DA6A">
            <w:pPr>
              <w:spacing w:after="62"/>
              <w:ind w:right="68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640x240@30fps </w:t>
            </w:r>
          </w:p>
          <w:p w14:paraId="1372B3BE">
            <w:pPr>
              <w:spacing w:after="62"/>
              <w:ind w:right="68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360x240@30fps </w:t>
            </w:r>
          </w:p>
          <w:p w14:paraId="64FE2DC0">
            <w:pPr>
              <w:spacing w:after="62"/>
              <w:ind w:right="68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352x240@30fps </w:t>
            </w:r>
          </w:p>
          <w:p w14:paraId="009248B9">
            <w:pPr>
              <w:ind w:right="68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320x240@30fps 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2278B">
            <w:pPr>
              <w:spacing w:after="62"/>
              <w:ind w:right="68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PAL </w:t>
            </w:r>
          </w:p>
          <w:p w14:paraId="00BC629C">
            <w:pPr>
              <w:spacing w:after="62"/>
              <w:ind w:right="69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720x576@25fps </w:t>
            </w:r>
          </w:p>
          <w:p w14:paraId="1C10EBEA">
            <w:pPr>
              <w:spacing w:after="62"/>
              <w:ind w:right="69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704x576@25fps </w:t>
            </w:r>
          </w:p>
          <w:p w14:paraId="302EBAA5">
            <w:pPr>
              <w:spacing w:after="62"/>
              <w:ind w:right="69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640x576@25fps </w:t>
            </w:r>
          </w:p>
          <w:p w14:paraId="50240D0D">
            <w:pPr>
              <w:spacing w:after="62"/>
              <w:ind w:right="69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720x288@25fps </w:t>
            </w:r>
          </w:p>
          <w:p w14:paraId="10157B25">
            <w:pPr>
              <w:spacing w:after="62"/>
              <w:ind w:right="69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704x288@25fps </w:t>
            </w:r>
          </w:p>
          <w:p w14:paraId="3987EF47">
            <w:pPr>
              <w:spacing w:after="62"/>
              <w:ind w:right="69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640x288@25fps </w:t>
            </w:r>
          </w:p>
          <w:p w14:paraId="690B16D8">
            <w:pPr>
              <w:spacing w:after="62"/>
              <w:ind w:right="69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360x288@25fps </w:t>
            </w:r>
          </w:p>
          <w:p w14:paraId="7C3CBCB7">
            <w:pPr>
              <w:spacing w:after="62"/>
              <w:ind w:right="69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352x288@25fps </w:t>
            </w:r>
          </w:p>
          <w:p w14:paraId="537E008E">
            <w:pPr>
              <w:ind w:right="69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320x288@25fps </w:t>
            </w:r>
          </w:p>
        </w:tc>
      </w:tr>
      <w:tr w14:paraId="7BC237FC">
        <w:tblPrEx>
          <w:tblCellMar>
            <w:top w:w="54" w:type="dxa"/>
            <w:left w:w="107" w:type="dxa"/>
            <w:bottom w:w="14" w:type="dxa"/>
            <w:right w:w="39" w:type="dxa"/>
          </w:tblCellMar>
        </w:tblPrEx>
        <w:trPr>
          <w:trHeight w:val="511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CD4AE">
            <w:pPr>
              <w:ind w:right="69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微软雅黑" w:cs="微软雅黑"/>
              </w:rPr>
              <w:t>音频输入</w:t>
            </w:r>
          </w:p>
        </w:tc>
        <w:tc>
          <w:tcPr>
            <w:tcW w:w="7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52815">
            <w:pPr>
              <w:ind w:right="64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1x 3.5mm Phone Jack (Audio L/R) </w:t>
            </w:r>
          </w:p>
        </w:tc>
      </w:tr>
      <w:tr w14:paraId="49033F9A">
        <w:tblPrEx>
          <w:tblCellMar>
            <w:top w:w="54" w:type="dxa"/>
            <w:left w:w="107" w:type="dxa"/>
            <w:bottom w:w="14" w:type="dxa"/>
            <w:right w:w="39" w:type="dxa"/>
          </w:tblCellMar>
        </w:tblPrEx>
        <w:trPr>
          <w:trHeight w:val="394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A8888">
            <w:pPr>
              <w:jc w:val="center"/>
              <w:rPr>
                <w:rFonts w:ascii="楷体" w:hAnsi="楷体"/>
              </w:rPr>
            </w:pPr>
            <w:r>
              <w:rPr>
                <w:rFonts w:ascii="楷体" w:hAnsi="楷体" w:eastAsia="微软雅黑" w:cs="微软雅黑"/>
              </w:rPr>
              <w:t>音频格式</w:t>
            </w:r>
          </w:p>
        </w:tc>
        <w:tc>
          <w:tcPr>
            <w:tcW w:w="7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D3751">
            <w:pPr>
              <w:ind w:right="63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Stereo / 16-Bit / 48000Hz </w:t>
            </w:r>
          </w:p>
        </w:tc>
      </w:tr>
      <w:tr w14:paraId="71446748">
        <w:tblPrEx>
          <w:tblCellMar>
            <w:top w:w="54" w:type="dxa"/>
            <w:left w:w="107" w:type="dxa"/>
            <w:bottom w:w="14" w:type="dxa"/>
            <w:right w:w="39" w:type="dxa"/>
          </w:tblCellMar>
        </w:tblPrEx>
        <w:trPr>
          <w:trHeight w:val="370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1677D">
            <w:pPr>
              <w:ind w:right="64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I/O </w:t>
            </w:r>
          </w:p>
        </w:tc>
        <w:tc>
          <w:tcPr>
            <w:tcW w:w="7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D546E">
            <w:pPr>
              <w:ind w:right="61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16 </w:t>
            </w:r>
          </w:p>
        </w:tc>
      </w:tr>
      <w:tr w14:paraId="7FACB4EC">
        <w:tblPrEx>
          <w:tblCellMar>
            <w:top w:w="54" w:type="dxa"/>
            <w:left w:w="107" w:type="dxa"/>
            <w:bottom w:w="14" w:type="dxa"/>
            <w:right w:w="39" w:type="dxa"/>
          </w:tblCellMar>
        </w:tblPrEx>
        <w:trPr>
          <w:trHeight w:val="370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11CD8">
            <w:pPr>
              <w:ind w:right="66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微软雅黑" w:cs="微软雅黑"/>
              </w:rPr>
              <w:t>一机多卡</w:t>
            </w:r>
          </w:p>
        </w:tc>
        <w:tc>
          <w:tcPr>
            <w:tcW w:w="7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BFA49">
            <w:pPr>
              <w:ind w:right="65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微软雅黑" w:cs="微软雅黑"/>
              </w:rPr>
              <w:t>支持</w:t>
            </w:r>
          </w:p>
        </w:tc>
      </w:tr>
      <w:tr w14:paraId="3A069B6F">
        <w:tblPrEx>
          <w:tblCellMar>
            <w:top w:w="54" w:type="dxa"/>
            <w:left w:w="107" w:type="dxa"/>
            <w:bottom w:w="14" w:type="dxa"/>
            <w:right w:w="39" w:type="dxa"/>
          </w:tblCellMar>
        </w:tblPrEx>
        <w:trPr>
          <w:trHeight w:val="370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B2EF6">
            <w:pPr>
              <w:ind w:right="66"/>
              <w:jc w:val="center"/>
              <w:rPr>
                <w:rFonts w:ascii="楷体" w:hAnsi="楷体" w:eastAsia="微软雅黑" w:cs="微软雅黑"/>
              </w:rPr>
            </w:pPr>
            <w:r>
              <w:rPr>
                <w:rFonts w:hint="eastAsia" w:ascii="楷体" w:hAnsi="楷体" w:eastAsia="微软雅黑" w:cs="微软雅黑"/>
              </w:rPr>
              <w:t>支持C</w:t>
            </w:r>
            <w:r>
              <w:rPr>
                <w:rFonts w:ascii="楷体" w:hAnsi="楷体" w:eastAsia="微软雅黑" w:cs="微软雅黑"/>
              </w:rPr>
              <w:t>PU</w:t>
            </w:r>
          </w:p>
        </w:tc>
        <w:tc>
          <w:tcPr>
            <w:tcW w:w="7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DF259">
            <w:pPr>
              <w:ind w:right="65"/>
              <w:jc w:val="center"/>
              <w:rPr>
                <w:rFonts w:ascii="楷体" w:hAnsi="楷体" w:eastAsia="微软雅黑" w:cs="微软雅黑"/>
              </w:rPr>
            </w:pPr>
            <w:r>
              <w:rPr>
                <w:rFonts w:hint="eastAsia" w:ascii="楷体" w:hAnsi="楷体" w:eastAsia="微软雅黑" w:cs="微软雅黑"/>
              </w:rPr>
              <w:t>I</w:t>
            </w:r>
            <w:r>
              <w:rPr>
                <w:rFonts w:ascii="楷体" w:hAnsi="楷体" w:eastAsia="微软雅黑" w:cs="微软雅黑"/>
              </w:rPr>
              <w:t>ntel CPU</w:t>
            </w:r>
          </w:p>
        </w:tc>
      </w:tr>
      <w:tr w14:paraId="4ACD9083">
        <w:tblPrEx>
          <w:tblCellMar>
            <w:top w:w="54" w:type="dxa"/>
            <w:left w:w="107" w:type="dxa"/>
            <w:bottom w:w="14" w:type="dxa"/>
            <w:right w:w="39" w:type="dxa"/>
          </w:tblCellMar>
        </w:tblPrEx>
        <w:trPr>
          <w:trHeight w:val="731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B7C97">
            <w:pPr>
              <w:ind w:right="66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SDK </w:t>
            </w:r>
          </w:p>
        </w:tc>
        <w:tc>
          <w:tcPr>
            <w:tcW w:w="7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67834">
            <w:pPr>
              <w:ind w:left="1102" w:right="1097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Support API : DirectShow, FFmpeg, gstreamer Support Language : C++, C#, .NET, Visual Basic, Qt, Delphi </w:t>
            </w:r>
          </w:p>
        </w:tc>
      </w:tr>
      <w:tr w14:paraId="752FF129">
        <w:tblPrEx>
          <w:tblCellMar>
            <w:top w:w="54" w:type="dxa"/>
            <w:left w:w="107" w:type="dxa"/>
            <w:bottom w:w="14" w:type="dxa"/>
            <w:right w:w="39" w:type="dxa"/>
          </w:tblCellMar>
        </w:tblPrEx>
        <w:trPr>
          <w:trHeight w:val="367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6A6A6"/>
          </w:tcPr>
          <w:p w14:paraId="7A275D31">
            <w:pPr>
              <w:rPr>
                <w:rFonts w:ascii="楷体" w:hAnsi="楷体"/>
              </w:rPr>
            </w:pPr>
          </w:p>
        </w:tc>
        <w:tc>
          <w:tcPr>
            <w:tcW w:w="77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6A6A6"/>
          </w:tcPr>
          <w:p w14:paraId="3DE6B870">
            <w:pPr>
              <w:ind w:left="2416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  <w:color w:val="FFFFFF"/>
              </w:rPr>
              <w:t xml:space="preserve">System Requirement </w:t>
            </w:r>
          </w:p>
        </w:tc>
      </w:tr>
      <w:tr w14:paraId="42A36A3B">
        <w:tblPrEx>
          <w:tblCellMar>
            <w:top w:w="54" w:type="dxa"/>
            <w:left w:w="107" w:type="dxa"/>
            <w:bottom w:w="14" w:type="dxa"/>
            <w:right w:w="39" w:type="dxa"/>
          </w:tblCellMar>
        </w:tblPrEx>
        <w:trPr>
          <w:trHeight w:val="557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D3AFAB">
            <w:pPr>
              <w:jc w:val="center"/>
              <w:rPr>
                <w:rFonts w:ascii="楷体" w:hAnsi="楷体"/>
                <w:sz w:val="21"/>
                <w:szCs w:val="21"/>
              </w:rPr>
            </w:pPr>
            <w:r>
              <w:rPr>
                <w:rFonts w:hint="eastAsia" w:ascii="楷体" w:hAnsi="楷体" w:eastAsia="微软雅黑" w:cs="微软雅黑"/>
                <w:sz w:val="21"/>
                <w:szCs w:val="21"/>
              </w:rPr>
              <w:t>支持</w:t>
            </w:r>
            <w:r>
              <w:rPr>
                <w:rFonts w:ascii="楷体" w:hAnsi="楷体" w:eastAsia="微软雅黑" w:cs="微软雅黑"/>
                <w:sz w:val="21"/>
                <w:szCs w:val="21"/>
              </w:rPr>
              <w:t>操作系统</w:t>
            </w:r>
          </w:p>
        </w:tc>
        <w:tc>
          <w:tcPr>
            <w:tcW w:w="7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45DCE9">
            <w:pPr>
              <w:spacing w:after="62"/>
              <w:ind w:right="71"/>
              <w:jc w:val="center"/>
              <w:rPr>
                <w:rFonts w:hint="eastAsia" w:ascii="楷体" w:hAnsi="楷体" w:eastAsiaTheme="minorEastAsia"/>
                <w:lang w:eastAsia="zh-CN"/>
              </w:rPr>
            </w:pPr>
            <w:r>
              <w:rPr>
                <w:rFonts w:ascii="楷体" w:hAnsi="楷体"/>
              </w:rPr>
              <w:t>Windows 7 / Windows 8 / Windows 8.1 / Windows 10/ Windows 1</w:t>
            </w:r>
            <w:r>
              <w:rPr>
                <w:rFonts w:hint="eastAsia" w:ascii="楷体" w:hAnsi="楷体"/>
                <w:lang w:val="en-US" w:eastAsia="zh-CN"/>
              </w:rPr>
              <w:t>1</w:t>
            </w:r>
          </w:p>
          <w:p w14:paraId="407DD03C">
            <w:pPr>
              <w:spacing w:after="62"/>
              <w:ind w:right="71" w:rightChars="0"/>
              <w:jc w:val="center"/>
              <w:rPr>
                <w:rFonts w:ascii="楷体" w:hAnsi="楷体"/>
              </w:rPr>
            </w:pPr>
            <w:r>
              <w:rPr>
                <w:rFonts w:ascii="楷体" w:hAnsi="楷体"/>
              </w:rPr>
              <w:t>Linux 2.6.14 or Higher ( 32-bit and 64-bit )</w:t>
            </w:r>
          </w:p>
        </w:tc>
      </w:tr>
      <w:tr w14:paraId="63697108">
        <w:tblPrEx>
          <w:tblCellMar>
            <w:top w:w="54" w:type="dxa"/>
            <w:left w:w="107" w:type="dxa"/>
            <w:bottom w:w="14" w:type="dxa"/>
            <w:right w:w="39" w:type="dxa"/>
          </w:tblCellMar>
        </w:tblPrEx>
        <w:trPr>
          <w:trHeight w:val="368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6A6A6"/>
          </w:tcPr>
          <w:p w14:paraId="36592C0F">
            <w:pPr>
              <w:rPr>
                <w:rFonts w:ascii="楷体" w:hAnsi="楷体"/>
              </w:rPr>
            </w:pPr>
          </w:p>
        </w:tc>
        <w:tc>
          <w:tcPr>
            <w:tcW w:w="77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6A6A6"/>
          </w:tcPr>
          <w:p w14:paraId="63371A80">
            <w:pPr>
              <w:ind w:left="2435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  <w:color w:val="FFFFFF"/>
              </w:rPr>
              <w:t xml:space="preserve">Connection Diagram </w:t>
            </w:r>
          </w:p>
        </w:tc>
      </w:tr>
      <w:tr w14:paraId="1D65998D">
        <w:tblPrEx>
          <w:tblCellMar>
            <w:top w:w="54" w:type="dxa"/>
            <w:left w:w="107" w:type="dxa"/>
            <w:bottom w:w="14" w:type="dxa"/>
            <w:right w:w="39" w:type="dxa"/>
          </w:tblCellMar>
        </w:tblPrEx>
        <w:trPr>
          <w:trHeight w:val="4683" w:hRule="atLeast"/>
          <w:jc w:val="center"/>
        </w:trPr>
        <w:tc>
          <w:tcPr>
            <w:tcW w:w="9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090F3C">
            <w:pPr>
              <w:ind w:right="2749"/>
              <w:jc w:val="center"/>
              <w:rPr>
                <w:rFonts w:ascii="楷体" w:hAnsi="楷体"/>
              </w:rPr>
            </w:pPr>
            <w:r>
              <w:rPr>
                <w:rFonts w:ascii="楷体" w:hAnsi="楷体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1048385</wp:posOffset>
                  </wp:positionH>
                  <wp:positionV relativeFrom="paragraph">
                    <wp:posOffset>-2637790</wp:posOffset>
                  </wp:positionV>
                  <wp:extent cx="3848100" cy="2674620"/>
                  <wp:effectExtent l="0" t="0" r="0" b="5080"/>
                  <wp:wrapNone/>
                  <wp:docPr id="517" name="Picture 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Picture 5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0" cy="267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6077FB8">
      <w:pPr>
        <w:rPr>
          <w:color w:val="FF0000"/>
        </w:rPr>
      </w:pPr>
      <w:r>
        <w:rPr>
          <w:rFonts w:hint="eastAsia"/>
          <w:color w:val="FF0000"/>
        </w:rPr>
        <w:t>主要特征：</w:t>
      </w:r>
    </w:p>
    <w:p w14:paraId="4D39CF52">
      <w:r>
        <w:rPr>
          <w:rFonts w:hint="eastAsia"/>
          <w:sz w:val="18"/>
          <w:szCs w:val="18"/>
        </w:rPr>
        <w:t>●</w:t>
      </w:r>
      <w:r>
        <w:rPr>
          <w:rFonts w:hint="eastAsia"/>
        </w:rPr>
        <w:t>提供免费完备的SDK技术支持，独有的QCAP</w:t>
      </w:r>
      <w:r>
        <w:t xml:space="preserve"> </w:t>
      </w:r>
      <w:r>
        <w:rPr>
          <w:rFonts w:hint="eastAsia"/>
        </w:rPr>
        <w:t>SDK，包含视频应用中多数的功能：采集、拍照、录制、串流、扣像、AI：人脸/肢体/车辆等识别、GPU调用、播放、编辑等；</w:t>
      </w:r>
    </w:p>
    <w:p w14:paraId="56746B1B">
      <w:r>
        <w:rPr>
          <w:rFonts w:hint="eastAsia"/>
          <w:sz w:val="18"/>
          <w:szCs w:val="18"/>
        </w:rPr>
        <w:t>●</w:t>
      </w:r>
      <w:r>
        <w:rPr>
          <w:rFonts w:hint="eastAsia"/>
        </w:rPr>
        <w:t>1路CVBS、S-VideoI视频接口，1路Line</w:t>
      </w:r>
      <w:r>
        <w:t xml:space="preserve"> </w:t>
      </w:r>
      <w:r>
        <w:rPr>
          <w:rFonts w:hint="eastAsia"/>
        </w:rPr>
        <w:t>in音频接口</w:t>
      </w:r>
    </w:p>
    <w:p w14:paraId="163D7796">
      <w:r>
        <w:rPr>
          <w:rFonts w:hint="eastAsia"/>
          <w:sz w:val="18"/>
          <w:szCs w:val="18"/>
        </w:rPr>
        <w:t>●</w:t>
      </w:r>
      <w:r>
        <w:rPr>
          <w:rFonts w:hint="eastAsia"/>
        </w:rPr>
        <w:t>10Bits</w:t>
      </w:r>
    </w:p>
    <w:p w14:paraId="6085F168">
      <w:r>
        <w:rPr>
          <w:rFonts w:hint="eastAsia"/>
          <w:sz w:val="18"/>
          <w:szCs w:val="18"/>
        </w:rPr>
        <w:t>●</w:t>
      </w:r>
      <w:r>
        <w:rPr>
          <w:rFonts w:hint="eastAsia"/>
        </w:rPr>
        <w:t>兼容性好</w:t>
      </w:r>
    </w:p>
    <w:p w14:paraId="01232A8C">
      <w:pPr>
        <w:rPr>
          <w:spacing w:val="-2"/>
          <w:position w:val="2"/>
        </w:rPr>
      </w:pPr>
      <w:r>
        <w:rPr>
          <w:rFonts w:hint="eastAsia"/>
          <w:sz w:val="18"/>
          <w:szCs w:val="18"/>
        </w:rPr>
        <w:t>●</w:t>
      </w:r>
      <w:r>
        <w:rPr>
          <w:spacing w:val="-2"/>
          <w:position w:val="2"/>
        </w:rPr>
        <w:t>目标客户</w:t>
      </w:r>
      <w:r>
        <w:rPr>
          <w:rFonts w:hint="eastAsia"/>
          <w:spacing w:val="-2"/>
          <w:position w:val="2"/>
        </w:rPr>
        <w:t>：</w:t>
      </w:r>
      <w:r>
        <w:rPr>
          <w:spacing w:val="-2"/>
          <w:position w:val="2"/>
        </w:rPr>
        <w:t>适合人群广泛</w:t>
      </w:r>
      <w:r>
        <w:rPr>
          <w:rFonts w:hint="eastAsia"/>
          <w:spacing w:val="-2"/>
          <w:position w:val="2"/>
        </w:rPr>
        <w:t>如：</w:t>
      </w:r>
      <w:r>
        <w:rPr>
          <w:spacing w:val="-2"/>
          <w:position w:val="2"/>
        </w:rPr>
        <w:t>医疗客户，医疗设备信号采集</w:t>
      </w:r>
      <w:r>
        <w:rPr>
          <w:rFonts w:hint="eastAsia"/>
          <w:spacing w:val="-2"/>
          <w:position w:val="2"/>
        </w:rPr>
        <w:t>，</w:t>
      </w:r>
      <w:r>
        <w:rPr>
          <w:spacing w:val="-2"/>
          <w:position w:val="2"/>
        </w:rPr>
        <w:t>磁带转录</w:t>
      </w:r>
    </w:p>
    <w:p w14:paraId="7DC5EC85">
      <w:r>
        <w:rPr>
          <w:rFonts w:hint="eastAsia"/>
          <w:b/>
        </w:rPr>
        <w:t>驱动下载</w:t>
      </w:r>
      <w:r>
        <w:rPr>
          <w:rFonts w:hint="eastAsia"/>
        </w:rPr>
        <w:t>：</w:t>
      </w:r>
    </w:p>
    <w:p w14:paraId="5D0CD2E0">
      <w:r>
        <w:rPr>
          <w:rFonts w:hint="eastAsia"/>
        </w:rPr>
        <w:t>按照系统环境分类提供对应版本的驱动，并提供简单描述</w:t>
      </w:r>
    </w:p>
    <w:p w14:paraId="655E651D">
      <w:r>
        <w:rPr>
          <w:rFonts w:hint="eastAsia"/>
        </w:rPr>
        <w:t>驱动下载：http://www.tchdvideo.com/download.html</w:t>
      </w:r>
    </w:p>
    <w:p w14:paraId="72D6E820">
      <w:r>
        <w:rPr>
          <w:rFonts w:hint="eastAsia"/>
        </w:rPr>
        <w:t>驱动说明：1、TC</w:t>
      </w:r>
      <w:r>
        <w:t>-360</w:t>
      </w:r>
      <w:r>
        <w:rPr>
          <w:rFonts w:hint="eastAsia"/>
        </w:rPr>
        <w:t>N</w:t>
      </w:r>
      <w:r>
        <w:t>1</w:t>
      </w:r>
      <w:r>
        <w:rPr>
          <w:rFonts w:hint="eastAsia"/>
        </w:rPr>
        <w:t>采集卡不支持AMD的CPU。</w:t>
      </w:r>
    </w:p>
    <w:sectPr>
      <w:pgSz w:w="11900" w:h="16840"/>
      <w:pgMar w:top="720" w:right="720" w:bottom="720" w:left="72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05655D"/>
    <w:rsid w:val="00097EB3"/>
    <w:rsid w:val="000F4D60"/>
    <w:rsid w:val="001441E6"/>
    <w:rsid w:val="001658C8"/>
    <w:rsid w:val="00250380"/>
    <w:rsid w:val="00253D8A"/>
    <w:rsid w:val="00264921"/>
    <w:rsid w:val="002A7CF0"/>
    <w:rsid w:val="002B7267"/>
    <w:rsid w:val="002D78BB"/>
    <w:rsid w:val="00322B3F"/>
    <w:rsid w:val="003F584A"/>
    <w:rsid w:val="00406CB9"/>
    <w:rsid w:val="004A5816"/>
    <w:rsid w:val="004E574E"/>
    <w:rsid w:val="005554B5"/>
    <w:rsid w:val="006806DD"/>
    <w:rsid w:val="0068619C"/>
    <w:rsid w:val="006B70BF"/>
    <w:rsid w:val="00736DFA"/>
    <w:rsid w:val="007925A4"/>
    <w:rsid w:val="007B53AC"/>
    <w:rsid w:val="007E1E48"/>
    <w:rsid w:val="00887405"/>
    <w:rsid w:val="00900D5B"/>
    <w:rsid w:val="00A150B4"/>
    <w:rsid w:val="00A23B5D"/>
    <w:rsid w:val="00AE22E5"/>
    <w:rsid w:val="00B34FFC"/>
    <w:rsid w:val="00CD0AA5"/>
    <w:rsid w:val="00D2165A"/>
    <w:rsid w:val="00D53750"/>
    <w:rsid w:val="00E5404D"/>
    <w:rsid w:val="00F011D5"/>
    <w:rsid w:val="00F20EFA"/>
    <w:rsid w:val="00F51F8A"/>
    <w:rsid w:val="00FE0B95"/>
    <w:rsid w:val="13184026"/>
    <w:rsid w:val="13453F40"/>
    <w:rsid w:val="15362374"/>
    <w:rsid w:val="1F2D7E08"/>
    <w:rsid w:val="29BD28CD"/>
    <w:rsid w:val="3C402A98"/>
    <w:rsid w:val="3FE41DDE"/>
    <w:rsid w:val="4DE70A1A"/>
    <w:rsid w:val="54DA112D"/>
    <w:rsid w:val="57227414"/>
    <w:rsid w:val="58ED3B5E"/>
    <w:rsid w:val="65563D54"/>
    <w:rsid w:val="6DD153FD"/>
    <w:rsid w:val="78CF1FEB"/>
    <w:rsid w:val="793C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rFonts w:ascii="宋体" w:eastAsia="宋体"/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7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table" w:customStyle="1" w:styleId="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Unresolved Mention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10">
    <w:name w:val="批注框文本 字符"/>
    <w:basedOn w:val="4"/>
    <w:link w:val="2"/>
    <w:uiPriority w:val="0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天创恒达</Company>
  <Pages>2</Pages>
  <Words>339</Words>
  <Characters>902</Characters>
  <Lines>7</Lines>
  <Paragraphs>2</Paragraphs>
  <TotalTime>0</TotalTime>
  <ScaleCrop>false</ScaleCrop>
  <LinksUpToDate>false</LinksUpToDate>
  <CharactersWithSpaces>986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2019-12-10T08:11:00Z</dcterms:created>
  <dc:creator>张宏伟</dc:creator>
  <dc:description>13911161943@139.com</dc:description>
  <cp:lastModifiedBy>曹光华</cp:lastModifiedBy>
  <cp:lastPrinted>2019-12-10T08:11:00Z</cp:lastPrinted>
  <dcterms:modified xsi:type="dcterms:W3CDTF">2025-05-22T07:38:45Z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B8192163248641C0A99E0D6038EA792F_12</vt:lpwstr>
  </property>
</Properties>
</file>