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0F10B">
      <w:pPr>
        <w:jc w:val="center"/>
        <w:outlineLvl w:val="0"/>
        <w:rPr>
          <w:rFonts w:hint="default" w:ascii="微软雅黑" w:hAnsi="微软雅黑" w:eastAsia="微软雅黑" w:cs="微软雅黑"/>
          <w:b/>
          <w:color w:val="0070C0"/>
          <w:sz w:val="44"/>
          <w:szCs w:val="44"/>
          <w:lang w:val="en-US" w:eastAsia="zh-CN"/>
        </w:rPr>
      </w:pPr>
      <w:bookmarkStart w:id="0" w:name="_Toc440888270"/>
      <w:bookmarkStart w:id="1" w:name="_Toc440888329"/>
      <w:bookmarkStart w:id="2" w:name="_Toc438493119"/>
      <w:bookmarkStart w:id="3" w:name="_Toc43"/>
      <w:r>
        <w:rPr>
          <w:rFonts w:hint="eastAsia" w:ascii="微软雅黑" w:hAnsi="微软雅黑" w:eastAsia="微软雅黑" w:cs="微软雅黑"/>
          <w:b/>
          <w:color w:val="0070C0"/>
          <w:sz w:val="44"/>
          <w:szCs w:val="44"/>
          <w:lang w:val="en-US" w:eastAsia="zh-CN"/>
        </w:rPr>
        <w:t>TC-</w:t>
      </w:r>
      <w:bookmarkStart w:id="4" w:name="_GoBack"/>
      <w:bookmarkEnd w:id="4"/>
      <w:r>
        <w:rPr>
          <w:rFonts w:hint="eastAsia" w:ascii="微软雅黑" w:hAnsi="微软雅黑" w:eastAsia="微软雅黑" w:cs="微软雅黑"/>
          <w:b/>
          <w:color w:val="0070C0"/>
          <w:sz w:val="44"/>
          <w:szCs w:val="44"/>
          <w:lang w:val="en-US" w:eastAsia="zh-CN"/>
        </w:rPr>
        <w:t>UV8000 4K</w:t>
      </w:r>
      <w:r>
        <w:rPr>
          <w:rFonts w:hint="eastAsia" w:ascii="微软雅黑" w:hAnsi="微软雅黑" w:eastAsia="微软雅黑" w:cs="微软雅黑"/>
          <w:b/>
          <w:color w:val="0070C0"/>
          <w:sz w:val="44"/>
          <w:szCs w:val="44"/>
        </w:rPr>
        <w:t>高清一体化摄像机</w:t>
      </w:r>
    </w:p>
    <w:p w14:paraId="4A6D93F0">
      <w:pPr>
        <w:spacing w:line="0" w:lineRule="atLeast"/>
        <w:jc w:val="center"/>
        <w:rPr>
          <w:rFonts w:ascii="微软雅黑" w:hAnsi="微软雅黑" w:eastAsia="微软雅黑" w:cs="微软雅黑"/>
          <w:b/>
          <w:color w:val="548DD4"/>
        </w:rPr>
      </w:pPr>
      <w:r>
        <w:rPr>
          <w:rFonts w:hint="eastAsia" w:ascii="微软雅黑" w:hAnsi="微软雅黑" w:eastAsia="微软雅黑" w:cs="微软雅黑"/>
          <w:b/>
          <w:color w:val="548DD4"/>
        </w:rPr>
        <w:t>4K超高清、12倍光学变焦、TOF快速聚焦、微距拍摄</w:t>
      </w:r>
    </w:p>
    <w:p w14:paraId="0D8E9ACB">
      <w:pPr>
        <w:spacing w:line="0" w:lineRule="atLeast"/>
        <w:jc w:val="center"/>
        <w:rPr>
          <w:rFonts w:ascii="微软雅黑" w:hAnsi="微软雅黑" w:eastAsia="微软雅黑" w:cs="微软雅黑"/>
          <w:b/>
          <w:color w:val="548DD4"/>
        </w:rPr>
      </w:pPr>
    </w:p>
    <w:p w14:paraId="250448C7">
      <w:pPr>
        <w:snapToGrid w:val="0"/>
        <w:ind w:firstLine="420" w:firstLineChars="200"/>
        <w:jc w:val="left"/>
        <w:rPr>
          <w:rFonts w:ascii="微软雅黑" w:hAnsi="微软雅黑" w:eastAsia="微软雅黑" w:cs="微软雅黑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Cs/>
          <w:sz w:val="21"/>
          <w:szCs w:val="21"/>
        </w:rPr>
        <w:t>采用圆柱形一体化流线型设计，内置4K超高清摄像机，集成TOF、12倍光学变焦镜头，能自动追焦被摄物体，实现快速精准聚焦。采用先进的ISP处理技术和算法，使得图像效果生动逼真、画面亮度均匀、光色层次感强、清晰度高、真实色彩还原，呈现最佳取景效果。自带按键面板，可便捷操作常用功能。</w:t>
      </w:r>
    </w:p>
    <w:p w14:paraId="11F77CB2">
      <w:pPr>
        <w:pStyle w:val="3"/>
        <w:snapToGrid w:val="0"/>
        <w:spacing w:after="156" w:line="240" w:lineRule="auto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 xml:space="preserve">          </w:t>
      </w:r>
      <w:r>
        <w:drawing>
          <wp:inline distT="0" distB="0" distL="114300" distR="114300">
            <wp:extent cx="2225675" cy="1508125"/>
            <wp:effectExtent l="0" t="0" r="3175" b="158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25675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305050" cy="1594485"/>
            <wp:effectExtent l="0" t="0" r="0" b="571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</w:t>
      </w:r>
      <w:r>
        <w:drawing>
          <wp:inline distT="0" distB="0" distL="114300" distR="114300">
            <wp:extent cx="2458720" cy="2407285"/>
            <wp:effectExtent l="0" t="0" r="17780" b="1206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8720" cy="240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F7609">
      <w:pPr>
        <w:rPr>
          <w:rFonts w:hint="eastAsia"/>
        </w:rPr>
      </w:pPr>
    </w:p>
    <w:p w14:paraId="56527359">
      <w:pPr>
        <w:snapToGrid w:val="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产品特点</w:t>
      </w:r>
      <w:r>
        <w:rPr>
          <w:rFonts w:hint="eastAsia"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微软雅黑" w:hAnsi="微软雅黑" w:eastAsia="微软雅黑"/>
          <w:sz w:val="28"/>
          <w:szCs w:val="28"/>
        </w:rPr>
        <w:t xml:space="preserve">            </w:t>
      </w:r>
    </w:p>
    <w:p w14:paraId="1026D737">
      <w:pPr>
        <w:snapToGrid w:val="0"/>
        <w:rPr>
          <w:rFonts w:ascii="微软雅黑" w:hAnsi="微软雅黑" w:eastAsia="微软雅黑"/>
          <w:sz w:val="21"/>
          <w:szCs w:val="21"/>
        </w:rPr>
      </w:pPr>
    </w:p>
    <w:p w14:paraId="2E35D708">
      <w:pPr>
        <w:numPr>
          <w:ilvl w:val="0"/>
          <w:numId w:val="1"/>
        </w:numPr>
        <w:snapToGrid w:val="0"/>
        <w:rPr>
          <w:rFonts w:ascii="微软雅黑" w:hAnsi="微软雅黑" w:eastAsia="微软雅黑" w:cs="微软雅黑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4K超高清图像：</w:t>
      </w:r>
      <w:r>
        <w:rPr>
          <w:rFonts w:hint="eastAsia" w:ascii="微软雅黑" w:hAnsi="微软雅黑" w:eastAsia="微软雅黑" w:cs="微软雅黑"/>
          <w:bCs/>
          <w:sz w:val="21"/>
          <w:szCs w:val="21"/>
        </w:rPr>
        <w:t>采用1/2.8英寸高品质CMOS图像传感器，最大分辨率可达3840×2160，输出帧率高达30帧/秒，呈现清晰逼真的高清视频，生动地展现人物的表情和动作。</w:t>
      </w:r>
    </w:p>
    <w:p w14:paraId="01382E64">
      <w:pPr>
        <w:numPr>
          <w:ilvl w:val="0"/>
          <w:numId w:val="1"/>
        </w:numPr>
        <w:snapToGrid w:val="0"/>
        <w:rPr>
          <w:rFonts w:ascii="微软雅黑" w:hAnsi="微软雅黑" w:eastAsia="微软雅黑" w:cs="微软雅黑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光学变倍镜头：</w:t>
      </w:r>
      <w:r>
        <w:rPr>
          <w:rFonts w:hint="eastAsia" w:ascii="微软雅黑" w:hAnsi="微软雅黑" w:eastAsia="微软雅黑" w:cs="微软雅黑"/>
          <w:bCs/>
          <w:sz w:val="21"/>
          <w:szCs w:val="21"/>
        </w:rPr>
        <w:t>12 倍 光学变倍镜头。</w:t>
      </w:r>
    </w:p>
    <w:p w14:paraId="7E995F5D">
      <w:pPr>
        <w:numPr>
          <w:ilvl w:val="0"/>
          <w:numId w:val="1"/>
        </w:numPr>
        <w:snapToGrid w:val="0"/>
        <w:rPr>
          <w:rFonts w:ascii="微软雅黑" w:hAnsi="微软雅黑" w:eastAsia="微软雅黑" w:cs="微软雅黑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领先的自动聚焦技术：</w:t>
      </w:r>
      <w:r>
        <w:rPr>
          <w:rFonts w:hint="eastAsia" w:ascii="微软雅黑" w:hAnsi="微软雅黑" w:eastAsia="微软雅黑" w:cs="微软雅黑"/>
          <w:bCs/>
          <w:sz w:val="21"/>
          <w:szCs w:val="21"/>
        </w:rPr>
        <w:t>先进的自动聚焦算法使得镜头快速、准确、稳定地完成自动聚焦。</w:t>
      </w:r>
    </w:p>
    <w:p w14:paraId="5EA9BEE4">
      <w:pPr>
        <w:numPr>
          <w:ilvl w:val="0"/>
          <w:numId w:val="1"/>
        </w:numPr>
        <w:snapToGrid w:val="0"/>
        <w:rPr>
          <w:rFonts w:ascii="微软雅黑" w:hAnsi="微软雅黑" w:eastAsia="微软雅黑" w:cs="微软雅黑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激光测距仪：</w:t>
      </w:r>
      <w:r>
        <w:rPr>
          <w:rFonts w:hint="eastAsia" w:ascii="微软雅黑" w:hAnsi="微软雅黑" w:eastAsia="微软雅黑" w:cs="微软雅黑"/>
          <w:bCs/>
          <w:sz w:val="21"/>
          <w:szCs w:val="21"/>
        </w:rPr>
        <w:t>辅助聚焦，使聚焦速度更快更稳。</w:t>
      </w:r>
    </w:p>
    <w:p w14:paraId="7E75D073">
      <w:pPr>
        <w:numPr>
          <w:ilvl w:val="0"/>
          <w:numId w:val="1"/>
        </w:numPr>
        <w:snapToGrid w:val="0"/>
        <w:rPr>
          <w:rFonts w:ascii="微软雅黑" w:hAnsi="微软雅黑" w:eastAsia="微软雅黑" w:cs="微软雅黑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低噪声高信噪比：</w:t>
      </w:r>
      <w:r>
        <w:rPr>
          <w:rFonts w:hint="eastAsia" w:ascii="微软雅黑" w:hAnsi="微软雅黑" w:eastAsia="微软雅黑" w:cs="微软雅黑"/>
          <w:bCs/>
          <w:sz w:val="21"/>
          <w:szCs w:val="21"/>
        </w:rPr>
        <w:t xml:space="preserve">低噪声CMOS有效地保证了摄像机视频的超高信噪比。采用先进的2D、3D降噪技术，进一步降低了噪声，同时又能确保图像清晰度。 </w:t>
      </w:r>
    </w:p>
    <w:p w14:paraId="2383A74E">
      <w:pPr>
        <w:numPr>
          <w:ilvl w:val="0"/>
          <w:numId w:val="1"/>
        </w:numPr>
        <w:snapToGrid w:val="0"/>
        <w:rPr>
          <w:rFonts w:ascii="微软雅黑" w:hAnsi="微软雅黑" w:eastAsia="微软雅黑" w:cs="微软雅黑"/>
          <w:b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按键操作：</w:t>
      </w:r>
      <w:r>
        <w:rPr>
          <w:rFonts w:hint="eastAsia" w:ascii="微软雅黑" w:hAnsi="微软雅黑" w:eastAsia="微软雅黑" w:cs="微软雅黑"/>
          <w:bCs/>
          <w:sz w:val="21"/>
          <w:szCs w:val="21"/>
        </w:rPr>
        <w:t>支持多功能控制按键面板，可便捷的变倍、聚焦、亮度调节、冻结、菜单等常用功能控制。</w:t>
      </w:r>
    </w:p>
    <w:p w14:paraId="71CC9703">
      <w:pPr>
        <w:numPr>
          <w:ilvl w:val="0"/>
          <w:numId w:val="1"/>
        </w:numPr>
        <w:snapToGrid w:val="0"/>
        <w:rPr>
          <w:rFonts w:ascii="微软雅黑" w:hAnsi="微软雅黑" w:eastAsia="微软雅黑" w:cs="微软雅黑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多种视频输出接口：</w:t>
      </w:r>
      <w:r>
        <w:rPr>
          <w:rFonts w:hint="eastAsia" w:ascii="微软雅黑" w:hAnsi="微软雅黑" w:eastAsia="微软雅黑" w:cs="微软雅黑"/>
          <w:bCs/>
          <w:sz w:val="21"/>
          <w:szCs w:val="21"/>
        </w:rPr>
        <w:t>支持HDMI、3G-SDI、LAN支持音视频同时输出；LAN接口支持POE供电。</w:t>
      </w:r>
    </w:p>
    <w:p w14:paraId="193C2802">
      <w:pPr>
        <w:numPr>
          <w:ilvl w:val="0"/>
          <w:numId w:val="1"/>
        </w:numPr>
        <w:snapToGrid w:val="0"/>
        <w:rPr>
          <w:rFonts w:ascii="微软雅黑" w:hAnsi="微软雅黑" w:eastAsia="微软雅黑" w:cs="微软雅黑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多种音视频压缩标准：</w:t>
      </w:r>
      <w:r>
        <w:rPr>
          <w:rFonts w:hint="eastAsia" w:ascii="微软雅黑" w:hAnsi="微软雅黑" w:eastAsia="微软雅黑" w:cs="微软雅黑"/>
          <w:bCs/>
          <w:sz w:val="21"/>
          <w:szCs w:val="21"/>
        </w:rPr>
        <w:t>支持MJPEG、H.264支持高达3840×2160分辨率30帧/秒压缩；支持AAC、MP3、G.711A音频压缩。</w:t>
      </w:r>
    </w:p>
    <w:p w14:paraId="50670A9F">
      <w:pPr>
        <w:numPr>
          <w:ilvl w:val="0"/>
          <w:numId w:val="1"/>
        </w:numPr>
        <w:snapToGrid w:val="0"/>
        <w:rPr>
          <w:rFonts w:ascii="微软雅黑" w:hAnsi="微软雅黑" w:eastAsia="微软雅黑" w:cs="微软雅黑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音频输入接口：</w:t>
      </w:r>
      <w:r>
        <w:rPr>
          <w:rFonts w:hint="eastAsia" w:ascii="微软雅黑" w:hAnsi="微软雅黑" w:eastAsia="微软雅黑" w:cs="微软雅黑"/>
          <w:bCs/>
          <w:sz w:val="21"/>
          <w:szCs w:val="21"/>
        </w:rPr>
        <w:t>支持AAC、MP3、G.711A音频编码，AAC、MP3编码支持16000、32000、44100、48000采样频率。</w:t>
      </w:r>
    </w:p>
    <w:p w14:paraId="2B1A49F4">
      <w:pPr>
        <w:numPr>
          <w:ilvl w:val="0"/>
          <w:numId w:val="1"/>
        </w:numPr>
        <w:snapToGrid w:val="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多种网络协议：</w:t>
      </w:r>
      <w:r>
        <w:rPr>
          <w:rFonts w:hint="eastAsia" w:ascii="微软雅黑" w:hAnsi="微软雅黑" w:eastAsia="微软雅黑" w:cs="微软雅黑"/>
          <w:bCs/>
          <w:sz w:val="21"/>
          <w:szCs w:val="21"/>
        </w:rPr>
        <w:t>支持ONVIF、GB/T28181、RTSP、RTMP、VISCA OVER IP、IP VISCA、RTMPS、SRT协议；支持RTMP推送模式，轻松链接流媒体服务器(Wowza、FMS)；支持RTP组播模式。</w:t>
      </w:r>
    </w:p>
    <w:p w14:paraId="1E5C583D">
      <w:pPr>
        <w:tabs>
          <w:tab w:val="left" w:pos="420"/>
        </w:tabs>
        <w:snapToGrid w:val="0"/>
        <w:ind w:left="420"/>
        <w:rPr>
          <w:rFonts w:hint="eastAsia" w:ascii="微软雅黑" w:hAnsi="微软雅黑" w:eastAsia="微软雅黑"/>
          <w:sz w:val="21"/>
          <w:szCs w:val="21"/>
        </w:rPr>
      </w:pPr>
    </w:p>
    <w:p w14:paraId="739983FD">
      <w:pPr>
        <w:pStyle w:val="3"/>
        <w:spacing w:after="156"/>
        <w:rPr>
          <w:rFonts w:ascii="微软雅黑" w:hAnsi="微软雅黑" w:eastAsia="微软雅黑" w:cs="微软雅黑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技术参数</w:t>
      </w:r>
      <w:bookmarkEnd w:id="0"/>
      <w:bookmarkEnd w:id="1"/>
      <w:bookmarkEnd w:id="2"/>
      <w:bookmarkEnd w:id="3"/>
    </w:p>
    <w:tbl>
      <w:tblPr>
        <w:tblStyle w:val="7"/>
        <w:tblW w:w="941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7349"/>
      </w:tblGrid>
      <w:tr w14:paraId="23D79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bottom w:val="single" w:color="000000" w:sz="4" w:space="0"/>
            </w:tcBorders>
            <w:shd w:val="clear" w:color="auto" w:fill="D9D9D9"/>
          </w:tcPr>
          <w:p w14:paraId="6A39EED4">
            <w:pPr>
              <w:rPr>
                <w:rFonts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参数/型号</w:t>
            </w:r>
          </w:p>
        </w:tc>
        <w:tc>
          <w:tcPr>
            <w:tcW w:w="7349" w:type="dxa"/>
            <w:tcBorders>
              <w:bottom w:val="single" w:color="000000" w:sz="4" w:space="0"/>
            </w:tcBorders>
            <w:shd w:val="clear" w:color="auto" w:fill="D9D9D9"/>
          </w:tcPr>
          <w:p w14:paraId="0C84C5E8">
            <w:pPr>
              <w:jc w:val="center"/>
              <w:rPr>
                <w:rFonts w:hint="default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  <w:t>UV8000 4K</w:t>
            </w:r>
          </w:p>
        </w:tc>
      </w:tr>
      <w:tr w14:paraId="71E96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0" w:type="dxa"/>
            <w:gridSpan w:val="2"/>
            <w:shd w:val="clear" w:color="auto" w:fill="BFBFBF"/>
          </w:tcPr>
          <w:p w14:paraId="4E0FD7EC">
            <w:pPr>
              <w:jc w:val="center"/>
              <w:rPr>
                <w:rFonts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18"/>
                <w:szCs w:val="18"/>
              </w:rPr>
              <w:t>摄像机、镜头参数</w:t>
            </w:r>
          </w:p>
        </w:tc>
      </w:tr>
      <w:tr w14:paraId="7FF72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</w:tcPr>
          <w:p w14:paraId="5A05E188">
            <w:pPr>
              <w:tabs>
                <w:tab w:val="left" w:pos="360"/>
              </w:tabs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18"/>
                <w:szCs w:val="18"/>
              </w:rPr>
              <w:t>图像传感器</w:t>
            </w:r>
          </w:p>
        </w:tc>
        <w:tc>
          <w:tcPr>
            <w:tcW w:w="7349" w:type="dxa"/>
          </w:tcPr>
          <w:p w14:paraId="7F08648C">
            <w:pPr>
              <w:tabs>
                <w:tab w:val="left" w:pos="360"/>
              </w:tabs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1/2.8英寸高品质4K CMOS传感器</w:t>
            </w:r>
          </w:p>
        </w:tc>
      </w:tr>
      <w:tr w14:paraId="224AC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vAlign w:val="center"/>
          </w:tcPr>
          <w:p w14:paraId="76B71C90">
            <w:pPr>
              <w:tabs>
                <w:tab w:val="left" w:pos="360"/>
              </w:tabs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18"/>
                <w:szCs w:val="18"/>
              </w:rPr>
              <w:t>有效像素</w:t>
            </w:r>
          </w:p>
        </w:tc>
        <w:tc>
          <w:tcPr>
            <w:tcW w:w="7349" w:type="dxa"/>
          </w:tcPr>
          <w:p w14:paraId="6178E743">
            <w:pPr>
              <w:tabs>
                <w:tab w:val="left" w:pos="360"/>
              </w:tabs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828万、16：9   </w:t>
            </w:r>
          </w:p>
        </w:tc>
      </w:tr>
      <w:tr w14:paraId="3B2D5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</w:tcPr>
          <w:p w14:paraId="5FB5AA0C">
            <w:pPr>
              <w:tabs>
                <w:tab w:val="left" w:pos="360"/>
              </w:tabs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18"/>
                <w:szCs w:val="18"/>
              </w:rPr>
              <w:t>视频信号</w:t>
            </w:r>
          </w:p>
        </w:tc>
        <w:tc>
          <w:tcPr>
            <w:tcW w:w="7349" w:type="dxa"/>
          </w:tcPr>
          <w:p w14:paraId="5C8C53D5">
            <w:pPr>
              <w:rPr>
                <w:rFonts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HDMI接口视频格式：</w:t>
            </w:r>
          </w:p>
          <w:p w14:paraId="70963847">
            <w:pPr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3840*2160P30/25;1080P60/50/30/25/59.94/29.97;720P60/50/59.94fps；</w:t>
            </w:r>
          </w:p>
          <w:p w14:paraId="759662FF">
            <w:pPr>
              <w:rPr>
                <w:rFonts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3G-SDI接口视频格式：</w:t>
            </w:r>
          </w:p>
          <w:p w14:paraId="79B5263E">
            <w:pPr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1080P60/50/30/25/59.94/29.97;720P60/50/59.94fps；</w:t>
            </w:r>
          </w:p>
          <w:p w14:paraId="4C00D87E">
            <w:pPr>
              <w:rPr>
                <w:rFonts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LAN接口视频格式：</w:t>
            </w:r>
          </w:p>
          <w:p w14:paraId="71D7A687">
            <w:pPr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H264：3840*2160P30/25;1080P60/50/30/25/59.94/29.97;720P60/50/59.94fps；</w:t>
            </w:r>
          </w:p>
        </w:tc>
      </w:tr>
      <w:tr w14:paraId="2C404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</w:tcPr>
          <w:p w14:paraId="35CCAB79">
            <w:pPr>
              <w:tabs>
                <w:tab w:val="left" w:pos="360"/>
              </w:tabs>
              <w:rPr>
                <w:rFonts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镜头光学变倍</w:t>
            </w:r>
          </w:p>
        </w:tc>
        <w:tc>
          <w:tcPr>
            <w:tcW w:w="7349" w:type="dxa"/>
          </w:tcPr>
          <w:p w14:paraId="6A35018A">
            <w:pPr>
              <w:tabs>
                <w:tab w:val="left" w:pos="360"/>
              </w:tabs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12倍光学变焦  f＝3.9～46.8mm</w:t>
            </w:r>
          </w:p>
        </w:tc>
      </w:tr>
      <w:tr w14:paraId="33F05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</w:tcPr>
          <w:p w14:paraId="679E9FBA">
            <w:pPr>
              <w:tabs>
                <w:tab w:val="left" w:pos="360"/>
              </w:tabs>
              <w:rPr>
                <w:rFonts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视角</w:t>
            </w:r>
          </w:p>
        </w:tc>
        <w:tc>
          <w:tcPr>
            <w:tcW w:w="7349" w:type="dxa"/>
          </w:tcPr>
          <w:p w14:paraId="17A8E29F">
            <w:pPr>
              <w:tabs>
                <w:tab w:val="left" w:pos="360"/>
              </w:tabs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7.42°（T）~ 78.58°（W）（ D）</w:t>
            </w:r>
          </w:p>
          <w:p w14:paraId="3D3F0779">
            <w:pPr>
              <w:tabs>
                <w:tab w:val="left" w:pos="360"/>
              </w:tabs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6.48°（T）~ 70.82°（W）（ H）</w:t>
            </w:r>
          </w:p>
          <w:p w14:paraId="7D8FDE5A">
            <w:pPr>
              <w:tabs>
                <w:tab w:val="left" w:pos="360"/>
              </w:tabs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3.66°（T）~ 42.72°（W）（ V）</w:t>
            </w:r>
          </w:p>
        </w:tc>
      </w:tr>
      <w:tr w14:paraId="519A5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</w:tcPr>
          <w:p w14:paraId="49543B3B">
            <w:pPr>
              <w:tabs>
                <w:tab w:val="left" w:pos="360"/>
              </w:tabs>
              <w:rPr>
                <w:rFonts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 xml:space="preserve">光圈系数 </w:t>
            </w:r>
          </w:p>
        </w:tc>
        <w:tc>
          <w:tcPr>
            <w:tcW w:w="7349" w:type="dxa"/>
          </w:tcPr>
          <w:p w14:paraId="0880C2FE">
            <w:pPr>
              <w:tabs>
                <w:tab w:val="left" w:pos="360"/>
              </w:tabs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F1.6 – F2.8</w:t>
            </w:r>
          </w:p>
        </w:tc>
      </w:tr>
      <w:tr w14:paraId="26A9A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</w:tcPr>
          <w:p w14:paraId="42284977">
            <w:pPr>
              <w:tabs>
                <w:tab w:val="left" w:pos="360"/>
              </w:tabs>
              <w:rPr>
                <w:rFonts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最低照度</w:t>
            </w:r>
          </w:p>
        </w:tc>
        <w:tc>
          <w:tcPr>
            <w:tcW w:w="7349" w:type="dxa"/>
          </w:tcPr>
          <w:p w14:paraId="5117646E">
            <w:pPr>
              <w:tabs>
                <w:tab w:val="left" w:pos="360"/>
              </w:tabs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0.5Lux(F1.8, AGC ON)</w:t>
            </w:r>
          </w:p>
        </w:tc>
      </w:tr>
      <w:tr w14:paraId="6AAAA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</w:tcPr>
          <w:p w14:paraId="209EC6BD">
            <w:pPr>
              <w:tabs>
                <w:tab w:val="left" w:pos="360"/>
              </w:tabs>
              <w:rPr>
                <w:rFonts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数字降噪</w:t>
            </w:r>
          </w:p>
        </w:tc>
        <w:tc>
          <w:tcPr>
            <w:tcW w:w="7349" w:type="dxa"/>
          </w:tcPr>
          <w:p w14:paraId="0624B766">
            <w:pPr>
              <w:tabs>
                <w:tab w:val="left" w:pos="360"/>
              </w:tabs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2D﹠3D数字降噪</w:t>
            </w:r>
          </w:p>
        </w:tc>
      </w:tr>
      <w:tr w14:paraId="33581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</w:tcPr>
          <w:p w14:paraId="4644C8B3">
            <w:pPr>
              <w:tabs>
                <w:tab w:val="left" w:pos="360"/>
              </w:tabs>
              <w:rPr>
                <w:rFonts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白平衡</w:t>
            </w:r>
          </w:p>
        </w:tc>
        <w:tc>
          <w:tcPr>
            <w:tcW w:w="7349" w:type="dxa"/>
          </w:tcPr>
          <w:p w14:paraId="72ED28D9">
            <w:pPr>
              <w:pStyle w:val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手动/自动/一键白平衡/指定色温</w:t>
            </w:r>
          </w:p>
        </w:tc>
      </w:tr>
      <w:tr w14:paraId="57470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</w:tcPr>
          <w:p w14:paraId="283F623E">
            <w:pPr>
              <w:tabs>
                <w:tab w:val="left" w:pos="360"/>
              </w:tabs>
              <w:rPr>
                <w:rFonts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聚焦</w:t>
            </w:r>
          </w:p>
        </w:tc>
        <w:tc>
          <w:tcPr>
            <w:tcW w:w="7349" w:type="dxa"/>
            <w:vAlign w:val="center"/>
          </w:tcPr>
          <w:p w14:paraId="66EA65A6">
            <w:pPr>
              <w:tabs>
                <w:tab w:val="left" w:pos="360"/>
              </w:tabs>
              <w:spacing w:line="220" w:lineRule="exac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自动/手动/一键聚焦，支持TOF激光测距模块，辅助聚焦</w:t>
            </w:r>
          </w:p>
        </w:tc>
      </w:tr>
      <w:tr w14:paraId="59B87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</w:tcPr>
          <w:p w14:paraId="63ADBB70">
            <w:pPr>
              <w:tabs>
                <w:tab w:val="left" w:pos="360"/>
              </w:tabs>
              <w:rPr>
                <w:rFonts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快门、光圈</w:t>
            </w:r>
          </w:p>
        </w:tc>
        <w:tc>
          <w:tcPr>
            <w:tcW w:w="7349" w:type="dxa"/>
          </w:tcPr>
          <w:p w14:paraId="18FC9AD7">
            <w:pPr>
              <w:tabs>
                <w:tab w:val="left" w:pos="360"/>
              </w:tabs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1/25-1/20000、自动/手动</w:t>
            </w:r>
          </w:p>
        </w:tc>
      </w:tr>
      <w:tr w14:paraId="63954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</w:tcPr>
          <w:p w14:paraId="1DF2CF33">
            <w:pPr>
              <w:tabs>
                <w:tab w:val="left" w:pos="360"/>
              </w:tabs>
              <w:rPr>
                <w:rFonts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8"/>
              </w:rPr>
              <w:t>背光补偿</w:t>
            </w:r>
          </w:p>
        </w:tc>
        <w:tc>
          <w:tcPr>
            <w:tcW w:w="7349" w:type="dxa"/>
          </w:tcPr>
          <w:p w14:paraId="36154691">
            <w:pPr>
              <w:tabs>
                <w:tab w:val="left" w:pos="360"/>
              </w:tabs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开/关</w:t>
            </w:r>
          </w:p>
        </w:tc>
      </w:tr>
      <w:tr w14:paraId="1C110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</w:tcPr>
          <w:p w14:paraId="6B85BB15">
            <w:pPr>
              <w:tabs>
                <w:tab w:val="left" w:pos="360"/>
              </w:tabs>
              <w:rPr>
                <w:rFonts w:ascii="微软雅黑" w:hAnsi="微软雅黑" w:eastAsia="微软雅黑" w:cs="微软雅黑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8"/>
              </w:rPr>
              <w:t>动态范围</w:t>
            </w:r>
          </w:p>
        </w:tc>
        <w:tc>
          <w:tcPr>
            <w:tcW w:w="7349" w:type="dxa"/>
          </w:tcPr>
          <w:p w14:paraId="5EACCBD2">
            <w:pPr>
              <w:tabs>
                <w:tab w:val="left" w:pos="360"/>
              </w:tabs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关/动态等级调整</w:t>
            </w:r>
          </w:p>
        </w:tc>
      </w:tr>
      <w:tr w14:paraId="137AB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</w:tcPr>
          <w:p w14:paraId="5B02EDDF">
            <w:pPr>
              <w:tabs>
                <w:tab w:val="left" w:pos="360"/>
              </w:tabs>
              <w:rPr>
                <w:rFonts w:ascii="微软雅黑" w:hAnsi="微软雅黑" w:eastAsia="微软雅黑" w:cs="微软雅黑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8"/>
              </w:rPr>
              <w:t>视频调节</w:t>
            </w:r>
          </w:p>
        </w:tc>
        <w:tc>
          <w:tcPr>
            <w:tcW w:w="7349" w:type="dxa"/>
          </w:tcPr>
          <w:p w14:paraId="2AB4F5AF">
            <w:pPr>
              <w:tabs>
                <w:tab w:val="left" w:pos="360"/>
              </w:tabs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亮度、色度、饱和度、对比度、锐度、黑白模式</w:t>
            </w:r>
          </w:p>
        </w:tc>
      </w:tr>
      <w:tr w14:paraId="030F5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</w:tcPr>
          <w:p w14:paraId="05E158DD">
            <w:pPr>
              <w:tabs>
                <w:tab w:val="left" w:pos="360"/>
              </w:tabs>
              <w:rPr>
                <w:rFonts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信噪比</w:t>
            </w:r>
          </w:p>
        </w:tc>
        <w:tc>
          <w:tcPr>
            <w:tcW w:w="7349" w:type="dxa"/>
          </w:tcPr>
          <w:p w14:paraId="230B38E0">
            <w:pPr>
              <w:tabs>
                <w:tab w:val="left" w:pos="360"/>
              </w:tabs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≥50dB   </w:t>
            </w:r>
          </w:p>
        </w:tc>
      </w:tr>
      <w:tr w14:paraId="1B2D5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bottom w:val="single" w:color="000000" w:sz="4" w:space="0"/>
            </w:tcBorders>
          </w:tcPr>
          <w:p w14:paraId="4071095B">
            <w:pPr>
              <w:tabs>
                <w:tab w:val="left" w:pos="360"/>
              </w:tabs>
              <w:rPr>
                <w:rFonts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按键面板功能</w:t>
            </w:r>
          </w:p>
        </w:tc>
        <w:tc>
          <w:tcPr>
            <w:tcW w:w="7349" w:type="dxa"/>
            <w:tcBorders>
              <w:bottom w:val="single" w:color="000000" w:sz="4" w:space="0"/>
            </w:tcBorders>
          </w:tcPr>
          <w:p w14:paraId="34E98DF3">
            <w:pPr>
              <w:tabs>
                <w:tab w:val="left" w:pos="360"/>
              </w:tabs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变倍放大、变倍减小、亮度+、亮度-、冻结、模式、菜单</w:t>
            </w:r>
          </w:p>
        </w:tc>
      </w:tr>
    </w:tbl>
    <w:p w14:paraId="470CBE05">
      <w:pPr>
        <w:jc w:val="center"/>
        <w:rPr>
          <w:rFonts w:ascii="微软雅黑" w:hAnsi="微软雅黑" w:eastAsia="微软雅黑" w:cs="微软雅黑"/>
          <w:color w:val="000000"/>
        </w:rPr>
      </w:pPr>
    </w:p>
    <w:tbl>
      <w:tblPr>
        <w:tblStyle w:val="7"/>
        <w:tblW w:w="941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7349"/>
      </w:tblGrid>
      <w:tr w14:paraId="40FFA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0" w:type="dxa"/>
            <w:gridSpan w:val="2"/>
            <w:shd w:val="clear" w:color="auto" w:fill="BFBFBF"/>
          </w:tcPr>
          <w:p w14:paraId="59D51803">
            <w:pPr>
              <w:tabs>
                <w:tab w:val="left" w:pos="360"/>
              </w:tabs>
              <w:jc w:val="left"/>
              <w:rPr>
                <w:rFonts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bidi="ar"/>
              </w:rPr>
              <w:t>接口功能性能</w:t>
            </w:r>
          </w:p>
        </w:tc>
      </w:tr>
      <w:tr w14:paraId="2774D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</w:tcPr>
          <w:p w14:paraId="54D6E0D2">
            <w:pPr>
              <w:jc w:val="left"/>
              <w:rPr>
                <w:rFonts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视频输出接口</w:t>
            </w:r>
          </w:p>
        </w:tc>
        <w:tc>
          <w:tcPr>
            <w:tcW w:w="7349" w:type="dxa"/>
            <w:vAlign w:val="center"/>
          </w:tcPr>
          <w:p w14:paraId="5833538C">
            <w:pPr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HDMI、SDI、LAN</w:t>
            </w:r>
          </w:p>
        </w:tc>
      </w:tr>
      <w:tr w14:paraId="0FC028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</w:tcPr>
          <w:p w14:paraId="7C3F57BC">
            <w:pPr>
              <w:jc w:val="left"/>
              <w:rPr>
                <w:rFonts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音频输入接口</w:t>
            </w:r>
          </w:p>
        </w:tc>
        <w:tc>
          <w:tcPr>
            <w:tcW w:w="7349" w:type="dxa"/>
            <w:vAlign w:val="center"/>
          </w:tcPr>
          <w:p w14:paraId="62A80088">
            <w:pPr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Line IN</w:t>
            </w:r>
          </w:p>
        </w:tc>
      </w:tr>
      <w:tr w14:paraId="6CCF8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</w:tcPr>
          <w:p w14:paraId="7041068B">
            <w:pPr>
              <w:jc w:val="left"/>
              <w:rPr>
                <w:rFonts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图像码流</w:t>
            </w:r>
          </w:p>
        </w:tc>
        <w:tc>
          <w:tcPr>
            <w:tcW w:w="7349" w:type="dxa"/>
            <w:vAlign w:val="center"/>
          </w:tcPr>
          <w:p w14:paraId="2050D81A">
            <w:pPr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双码流输出</w:t>
            </w:r>
          </w:p>
        </w:tc>
      </w:tr>
      <w:tr w14:paraId="372EA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</w:tcPr>
          <w:p w14:paraId="4AF15773">
            <w:pPr>
              <w:jc w:val="left"/>
              <w:rPr>
                <w:rFonts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控制接口</w:t>
            </w:r>
          </w:p>
        </w:tc>
        <w:tc>
          <w:tcPr>
            <w:tcW w:w="7349" w:type="dxa"/>
            <w:vAlign w:val="center"/>
          </w:tcPr>
          <w:p w14:paraId="2A8F3BBE">
            <w:pPr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RS485，2PING凤凰端子，支持VISC协议</w:t>
            </w:r>
          </w:p>
        </w:tc>
      </w:tr>
      <w:tr w14:paraId="4CFED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</w:tcPr>
          <w:p w14:paraId="3A9494CA">
            <w:pPr>
              <w:jc w:val="left"/>
              <w:rPr>
                <w:rFonts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视频压缩格式</w:t>
            </w:r>
          </w:p>
        </w:tc>
        <w:tc>
          <w:tcPr>
            <w:tcW w:w="7349" w:type="dxa"/>
            <w:vAlign w:val="center"/>
          </w:tcPr>
          <w:p w14:paraId="53ADEDC0">
            <w:pPr>
              <w:tabs>
                <w:tab w:val="left" w:pos="360"/>
              </w:tabs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H.264</w:t>
            </w:r>
          </w:p>
        </w:tc>
      </w:tr>
      <w:tr w14:paraId="3F164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</w:tcPr>
          <w:p w14:paraId="6BB72B8C">
            <w:pPr>
              <w:tabs>
                <w:tab w:val="left" w:pos="360"/>
              </w:tabs>
              <w:jc w:val="left"/>
              <w:rPr>
                <w:rFonts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网络接口</w:t>
            </w:r>
          </w:p>
        </w:tc>
        <w:tc>
          <w:tcPr>
            <w:tcW w:w="7349" w:type="dxa"/>
          </w:tcPr>
          <w:p w14:paraId="1928F396">
            <w:pPr>
              <w:tabs>
                <w:tab w:val="left" w:pos="360"/>
              </w:tabs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100M网口（10/100BASE-TX）支持PoE供电，支持音视频输出   </w:t>
            </w:r>
          </w:p>
        </w:tc>
      </w:tr>
      <w:tr w14:paraId="796FA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</w:tcPr>
          <w:p w14:paraId="65B5A217">
            <w:pPr>
              <w:tabs>
                <w:tab w:val="left" w:pos="360"/>
              </w:tabs>
              <w:jc w:val="left"/>
              <w:rPr>
                <w:rFonts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网络协议</w:t>
            </w:r>
          </w:p>
        </w:tc>
        <w:tc>
          <w:tcPr>
            <w:tcW w:w="7349" w:type="dxa"/>
          </w:tcPr>
          <w:p w14:paraId="6248F10C">
            <w:pPr>
              <w:tabs>
                <w:tab w:val="left" w:pos="360"/>
              </w:tabs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RTSP、RTMP、ONVIF、GB/T28181；支持网络VISCA控制协议；</w:t>
            </w:r>
          </w:p>
          <w:p w14:paraId="1ACDFF3B">
            <w:pPr>
              <w:tabs>
                <w:tab w:val="left" w:pos="360"/>
              </w:tabs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bidi="ar"/>
              </w:rPr>
              <w:t>支持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bidi="ar"/>
              </w:rPr>
              <w:t>远程升级、远程重启、远程复位</w:t>
            </w:r>
          </w:p>
        </w:tc>
      </w:tr>
      <w:tr w14:paraId="2CF4B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</w:tcPr>
          <w:p w14:paraId="4E00FCE5">
            <w:pPr>
              <w:rPr>
                <w:rFonts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电源接口</w:t>
            </w:r>
          </w:p>
        </w:tc>
        <w:tc>
          <w:tcPr>
            <w:tcW w:w="7349" w:type="dxa"/>
            <w:vAlign w:val="center"/>
          </w:tcPr>
          <w:p w14:paraId="79ABDAC1">
            <w:pPr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5.0卡线插座(DC12V)</w:t>
            </w:r>
          </w:p>
        </w:tc>
      </w:tr>
      <w:tr w14:paraId="60556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</w:tcPr>
          <w:p w14:paraId="021769C4">
            <w:pPr>
              <w:spacing w:line="240" w:lineRule="exact"/>
              <w:rPr>
                <w:rFonts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电源适配器</w:t>
            </w:r>
          </w:p>
        </w:tc>
        <w:tc>
          <w:tcPr>
            <w:tcW w:w="7349" w:type="dxa"/>
          </w:tcPr>
          <w:p w14:paraId="2953F3BC">
            <w:pPr>
              <w:spacing w:line="240" w:lineRule="exac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输入AC110V-AC220V输出DC12V/2A</w:t>
            </w:r>
          </w:p>
        </w:tc>
      </w:tr>
      <w:tr w14:paraId="1B62B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</w:tcPr>
          <w:p w14:paraId="5D26E962">
            <w:pPr>
              <w:rPr>
                <w:rFonts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输入电压</w:t>
            </w:r>
          </w:p>
        </w:tc>
        <w:tc>
          <w:tcPr>
            <w:tcW w:w="7349" w:type="dxa"/>
          </w:tcPr>
          <w:p w14:paraId="69B2AC98">
            <w:pPr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DC12V±10%</w:t>
            </w:r>
          </w:p>
        </w:tc>
      </w:tr>
    </w:tbl>
    <w:p w14:paraId="35FA9234">
      <w:pPr>
        <w:jc w:val="center"/>
        <w:rPr>
          <w:rFonts w:ascii="微软雅黑" w:hAnsi="微软雅黑" w:eastAsia="微软雅黑" w:cs="微软雅黑"/>
          <w:color w:val="000000"/>
        </w:rPr>
      </w:pPr>
    </w:p>
    <w:tbl>
      <w:tblPr>
        <w:tblStyle w:val="7"/>
        <w:tblW w:w="941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7339"/>
      </w:tblGrid>
      <w:tr w14:paraId="3B98B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0" w:type="dxa"/>
            <w:gridSpan w:val="2"/>
            <w:shd w:val="clear" w:color="auto" w:fill="BFBFBF"/>
          </w:tcPr>
          <w:p w14:paraId="27DCADD2">
            <w:pPr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18"/>
                <w:szCs w:val="18"/>
              </w:rPr>
              <w:t>其它参数</w:t>
            </w:r>
          </w:p>
        </w:tc>
      </w:tr>
      <w:tr w14:paraId="121FF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1" w:type="dxa"/>
          </w:tcPr>
          <w:p w14:paraId="05D93854">
            <w:pPr>
              <w:rPr>
                <w:rFonts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储藏温度</w:t>
            </w:r>
          </w:p>
        </w:tc>
        <w:tc>
          <w:tcPr>
            <w:tcW w:w="7339" w:type="dxa"/>
          </w:tcPr>
          <w:p w14:paraId="09DCC017">
            <w:pPr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-10℃～+60℃</w:t>
            </w:r>
          </w:p>
        </w:tc>
      </w:tr>
      <w:tr w14:paraId="6AE35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1" w:type="dxa"/>
          </w:tcPr>
          <w:p w14:paraId="3BFAF6F6">
            <w:pPr>
              <w:rPr>
                <w:rFonts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储藏湿度</w:t>
            </w:r>
          </w:p>
        </w:tc>
        <w:tc>
          <w:tcPr>
            <w:tcW w:w="7339" w:type="dxa"/>
          </w:tcPr>
          <w:p w14:paraId="0941F798">
            <w:pPr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20%～95% </w:t>
            </w:r>
          </w:p>
        </w:tc>
      </w:tr>
      <w:tr w14:paraId="7B8F2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1" w:type="dxa"/>
          </w:tcPr>
          <w:p w14:paraId="36781755">
            <w:pPr>
              <w:rPr>
                <w:rFonts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工作温度</w:t>
            </w:r>
          </w:p>
        </w:tc>
        <w:tc>
          <w:tcPr>
            <w:tcW w:w="7339" w:type="dxa"/>
          </w:tcPr>
          <w:p w14:paraId="41B20292">
            <w:pPr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-10℃～+50℃</w:t>
            </w:r>
          </w:p>
        </w:tc>
      </w:tr>
      <w:tr w14:paraId="54A4B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1" w:type="dxa"/>
          </w:tcPr>
          <w:p w14:paraId="34741CF3">
            <w:pPr>
              <w:rPr>
                <w:rFonts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工作湿度</w:t>
            </w:r>
          </w:p>
        </w:tc>
        <w:tc>
          <w:tcPr>
            <w:tcW w:w="7339" w:type="dxa"/>
          </w:tcPr>
          <w:p w14:paraId="7033708D">
            <w:pPr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20%～80%</w:t>
            </w:r>
          </w:p>
        </w:tc>
      </w:tr>
      <w:tr w14:paraId="60CC8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1" w:type="dxa"/>
          </w:tcPr>
          <w:p w14:paraId="1A5B3465">
            <w:pPr>
              <w:tabs>
                <w:tab w:val="left" w:pos="360"/>
              </w:tabs>
              <w:rPr>
                <w:rFonts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使用环境</w:t>
            </w:r>
          </w:p>
        </w:tc>
        <w:tc>
          <w:tcPr>
            <w:tcW w:w="7339" w:type="dxa"/>
          </w:tcPr>
          <w:p w14:paraId="1EB969E3">
            <w:pPr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室内</w:t>
            </w:r>
          </w:p>
        </w:tc>
      </w:tr>
      <w:tr w14:paraId="324BC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0" w:type="dxa"/>
            <w:gridSpan w:val="2"/>
            <w:shd w:val="clear" w:color="auto" w:fill="BEBEBE"/>
          </w:tcPr>
          <w:p w14:paraId="3FDDCBE3">
            <w:pPr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附件</w:t>
            </w:r>
          </w:p>
        </w:tc>
      </w:tr>
      <w:tr w14:paraId="57347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1" w:type="dxa"/>
          </w:tcPr>
          <w:p w14:paraId="6789F060">
            <w:pPr>
              <w:tabs>
                <w:tab w:val="left" w:pos="360"/>
              </w:tabs>
              <w:rPr>
                <w:rFonts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随机附件</w:t>
            </w:r>
          </w:p>
        </w:tc>
        <w:tc>
          <w:tcPr>
            <w:tcW w:w="7339" w:type="dxa"/>
          </w:tcPr>
          <w:p w14:paraId="4159952F">
            <w:pPr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12V电源、说明书、保修卡</w:t>
            </w:r>
          </w:p>
        </w:tc>
      </w:tr>
    </w:tbl>
    <w:p w14:paraId="265E8D9E">
      <w:pPr>
        <w:rPr>
          <w:b/>
          <w:bCs/>
          <w:color w:val="FF0000"/>
        </w:rPr>
      </w:pPr>
    </w:p>
    <w:p w14:paraId="38A6D153">
      <w:pPr>
        <w:pStyle w:val="3"/>
        <w:spacing w:after="156"/>
        <w:rPr>
          <w:rFonts w:hint="default" w:ascii="微软雅黑" w:hAnsi="微软雅黑" w:eastAsia="微软雅黑" w:cs="微软雅黑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外形尺寸</w:t>
      </w:r>
      <w:r>
        <w:rPr>
          <w:rFonts w:hint="eastAsia" w:ascii="微软雅黑" w:hAnsi="微软雅黑" w:eastAsia="微软雅黑" w:cs="微软雅黑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单位：mm)</w:t>
      </w:r>
    </w:p>
    <w:p w14:paraId="70D4A2CA">
      <w:pPr>
        <w:rPr>
          <w:rFonts w:hint="eastAsia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57150</wp:posOffset>
            </wp:positionV>
            <wp:extent cx="4497070" cy="34544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96937" cy="345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DBC325">
      <w:pPr>
        <w:rPr>
          <w:rFonts w:hint="eastAsia"/>
          <w:b/>
          <w:bCs/>
          <w:color w:val="FF000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F74CD">
    <w:pPr>
      <w:pStyle w:val="6"/>
      <w:pBdr>
        <w:bottom w:val="none" w:color="auto" w:sz="0" w:space="0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4C6D86"/>
    <w:multiLevelType w:val="multilevel"/>
    <w:tmpl w:val="354C6D86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MzI1OGFjZjIwYTI5N2E1ZmVlNjk3ZTE3MmYwMWUifQ=="/>
  </w:docVars>
  <w:rsids>
    <w:rsidRoot w:val="00352DA9"/>
    <w:rsid w:val="0032640D"/>
    <w:rsid w:val="00350752"/>
    <w:rsid w:val="00352DA9"/>
    <w:rsid w:val="00DF6F85"/>
    <w:rsid w:val="00ED164B"/>
    <w:rsid w:val="01322983"/>
    <w:rsid w:val="02033E36"/>
    <w:rsid w:val="024E0BCE"/>
    <w:rsid w:val="0257156E"/>
    <w:rsid w:val="0275276F"/>
    <w:rsid w:val="029139C3"/>
    <w:rsid w:val="02C933D0"/>
    <w:rsid w:val="03545B92"/>
    <w:rsid w:val="0362333A"/>
    <w:rsid w:val="03915E8A"/>
    <w:rsid w:val="04003831"/>
    <w:rsid w:val="0423144C"/>
    <w:rsid w:val="0475746D"/>
    <w:rsid w:val="04DB4F1F"/>
    <w:rsid w:val="04F9396D"/>
    <w:rsid w:val="051A3F1D"/>
    <w:rsid w:val="051F5A18"/>
    <w:rsid w:val="05426A30"/>
    <w:rsid w:val="05782C7A"/>
    <w:rsid w:val="057F26B7"/>
    <w:rsid w:val="058D27D2"/>
    <w:rsid w:val="058D4CC6"/>
    <w:rsid w:val="058F3346"/>
    <w:rsid w:val="05DB528A"/>
    <w:rsid w:val="05EC0749"/>
    <w:rsid w:val="066956D5"/>
    <w:rsid w:val="06A612D0"/>
    <w:rsid w:val="06E91785"/>
    <w:rsid w:val="07425CCC"/>
    <w:rsid w:val="07486CD8"/>
    <w:rsid w:val="07A912CC"/>
    <w:rsid w:val="07BB1E48"/>
    <w:rsid w:val="07C569F9"/>
    <w:rsid w:val="081D1B45"/>
    <w:rsid w:val="08346068"/>
    <w:rsid w:val="0891217A"/>
    <w:rsid w:val="08AD3BB9"/>
    <w:rsid w:val="08C6496E"/>
    <w:rsid w:val="08EC36DA"/>
    <w:rsid w:val="0A0B21F6"/>
    <w:rsid w:val="0A723AA2"/>
    <w:rsid w:val="0A7B5662"/>
    <w:rsid w:val="0ADA1431"/>
    <w:rsid w:val="0B043DCE"/>
    <w:rsid w:val="0B5A64E9"/>
    <w:rsid w:val="0B6475AD"/>
    <w:rsid w:val="0B884386"/>
    <w:rsid w:val="0BAC1C3D"/>
    <w:rsid w:val="0BC34DB6"/>
    <w:rsid w:val="0BCE1F40"/>
    <w:rsid w:val="0BCF10FF"/>
    <w:rsid w:val="0BE26D12"/>
    <w:rsid w:val="0BEC4DB0"/>
    <w:rsid w:val="0BEE7EA8"/>
    <w:rsid w:val="0C8F1725"/>
    <w:rsid w:val="0D09378E"/>
    <w:rsid w:val="0D1B790F"/>
    <w:rsid w:val="0D645C08"/>
    <w:rsid w:val="0D6F0680"/>
    <w:rsid w:val="0D842228"/>
    <w:rsid w:val="0D850B72"/>
    <w:rsid w:val="0D962229"/>
    <w:rsid w:val="0E6F00E1"/>
    <w:rsid w:val="0E8921EB"/>
    <w:rsid w:val="0EBB5DD3"/>
    <w:rsid w:val="0EE221C8"/>
    <w:rsid w:val="0F574B17"/>
    <w:rsid w:val="0F6A37A4"/>
    <w:rsid w:val="0F764482"/>
    <w:rsid w:val="0FCA12C6"/>
    <w:rsid w:val="0FDB1B55"/>
    <w:rsid w:val="10633004"/>
    <w:rsid w:val="106C60A2"/>
    <w:rsid w:val="10736448"/>
    <w:rsid w:val="10772F18"/>
    <w:rsid w:val="10832048"/>
    <w:rsid w:val="10DC060B"/>
    <w:rsid w:val="10EF5EA3"/>
    <w:rsid w:val="11126A2E"/>
    <w:rsid w:val="11402399"/>
    <w:rsid w:val="11416E34"/>
    <w:rsid w:val="11701D9E"/>
    <w:rsid w:val="119847AC"/>
    <w:rsid w:val="126757F3"/>
    <w:rsid w:val="12D064EA"/>
    <w:rsid w:val="12D9184F"/>
    <w:rsid w:val="12F11E2A"/>
    <w:rsid w:val="130F0C65"/>
    <w:rsid w:val="13B63656"/>
    <w:rsid w:val="13C77ADE"/>
    <w:rsid w:val="14D72875"/>
    <w:rsid w:val="15142AA4"/>
    <w:rsid w:val="153343D0"/>
    <w:rsid w:val="153478AE"/>
    <w:rsid w:val="15F477FA"/>
    <w:rsid w:val="16210698"/>
    <w:rsid w:val="16CD6B83"/>
    <w:rsid w:val="1771364B"/>
    <w:rsid w:val="17A40591"/>
    <w:rsid w:val="17BC63F4"/>
    <w:rsid w:val="18502F73"/>
    <w:rsid w:val="18E00BE6"/>
    <w:rsid w:val="198300F2"/>
    <w:rsid w:val="199A5842"/>
    <w:rsid w:val="1A7C4E2D"/>
    <w:rsid w:val="1AA015B6"/>
    <w:rsid w:val="1ABC0243"/>
    <w:rsid w:val="1AEE16E6"/>
    <w:rsid w:val="1B454823"/>
    <w:rsid w:val="1B5F78FA"/>
    <w:rsid w:val="1BAE5D23"/>
    <w:rsid w:val="1BDF5FD3"/>
    <w:rsid w:val="1C35407A"/>
    <w:rsid w:val="1C543957"/>
    <w:rsid w:val="1C8950AB"/>
    <w:rsid w:val="1CD26997"/>
    <w:rsid w:val="1CDB2A65"/>
    <w:rsid w:val="1CDE648D"/>
    <w:rsid w:val="1D5B5597"/>
    <w:rsid w:val="1DAC6403"/>
    <w:rsid w:val="1E3B76E3"/>
    <w:rsid w:val="1E5159CE"/>
    <w:rsid w:val="1E662687"/>
    <w:rsid w:val="1F0F155B"/>
    <w:rsid w:val="1F6A7CBD"/>
    <w:rsid w:val="1F6C4258"/>
    <w:rsid w:val="1F865981"/>
    <w:rsid w:val="1F924DC1"/>
    <w:rsid w:val="1FEA736D"/>
    <w:rsid w:val="20C76583"/>
    <w:rsid w:val="21D61091"/>
    <w:rsid w:val="21DC5CA2"/>
    <w:rsid w:val="21F43D95"/>
    <w:rsid w:val="22A97B3A"/>
    <w:rsid w:val="237F04E9"/>
    <w:rsid w:val="23A30AA6"/>
    <w:rsid w:val="23AF27E7"/>
    <w:rsid w:val="23F30421"/>
    <w:rsid w:val="24190BC4"/>
    <w:rsid w:val="247C16D3"/>
    <w:rsid w:val="25095758"/>
    <w:rsid w:val="253D0ABB"/>
    <w:rsid w:val="254429C3"/>
    <w:rsid w:val="254B69F6"/>
    <w:rsid w:val="257E33BD"/>
    <w:rsid w:val="26423461"/>
    <w:rsid w:val="26A821CC"/>
    <w:rsid w:val="26AB09BB"/>
    <w:rsid w:val="26C02D84"/>
    <w:rsid w:val="26EF6027"/>
    <w:rsid w:val="27643A17"/>
    <w:rsid w:val="279377FB"/>
    <w:rsid w:val="27F1361B"/>
    <w:rsid w:val="284D1EDC"/>
    <w:rsid w:val="28555797"/>
    <w:rsid w:val="287A2BB3"/>
    <w:rsid w:val="28AE7192"/>
    <w:rsid w:val="28F11502"/>
    <w:rsid w:val="292C1AAF"/>
    <w:rsid w:val="295A56D7"/>
    <w:rsid w:val="29846EA5"/>
    <w:rsid w:val="29F86651"/>
    <w:rsid w:val="2A652F06"/>
    <w:rsid w:val="2B786568"/>
    <w:rsid w:val="2BA423AE"/>
    <w:rsid w:val="2BB057FA"/>
    <w:rsid w:val="2BCA7A48"/>
    <w:rsid w:val="2C0614DA"/>
    <w:rsid w:val="2C9F74CF"/>
    <w:rsid w:val="2CC25347"/>
    <w:rsid w:val="2CC60C41"/>
    <w:rsid w:val="2CE8467F"/>
    <w:rsid w:val="2CED0E5F"/>
    <w:rsid w:val="2D4C01E4"/>
    <w:rsid w:val="2E3E1C91"/>
    <w:rsid w:val="2E6712D0"/>
    <w:rsid w:val="2E787AA2"/>
    <w:rsid w:val="2E860D3F"/>
    <w:rsid w:val="2EF95714"/>
    <w:rsid w:val="2FA908DB"/>
    <w:rsid w:val="2FBE2C01"/>
    <w:rsid w:val="303670C7"/>
    <w:rsid w:val="30477737"/>
    <w:rsid w:val="30785703"/>
    <w:rsid w:val="308D6BBA"/>
    <w:rsid w:val="30F4628D"/>
    <w:rsid w:val="30FD420B"/>
    <w:rsid w:val="31463700"/>
    <w:rsid w:val="31876F76"/>
    <w:rsid w:val="31892695"/>
    <w:rsid w:val="31A81F92"/>
    <w:rsid w:val="31AE284C"/>
    <w:rsid w:val="31AE553B"/>
    <w:rsid w:val="31B9309F"/>
    <w:rsid w:val="31FC0819"/>
    <w:rsid w:val="3210005F"/>
    <w:rsid w:val="321C1C89"/>
    <w:rsid w:val="32697C0E"/>
    <w:rsid w:val="327B550D"/>
    <w:rsid w:val="32D560EE"/>
    <w:rsid w:val="3327637C"/>
    <w:rsid w:val="332A0B3D"/>
    <w:rsid w:val="33D06FA0"/>
    <w:rsid w:val="33F10452"/>
    <w:rsid w:val="33FE0828"/>
    <w:rsid w:val="3417746D"/>
    <w:rsid w:val="344047C5"/>
    <w:rsid w:val="347D16D2"/>
    <w:rsid w:val="34AF140C"/>
    <w:rsid w:val="354E0273"/>
    <w:rsid w:val="35707328"/>
    <w:rsid w:val="35E34A27"/>
    <w:rsid w:val="36A5539C"/>
    <w:rsid w:val="36F02894"/>
    <w:rsid w:val="37307CD9"/>
    <w:rsid w:val="37B774DC"/>
    <w:rsid w:val="37B90CA3"/>
    <w:rsid w:val="37C61E4D"/>
    <w:rsid w:val="37C97872"/>
    <w:rsid w:val="37D13BD8"/>
    <w:rsid w:val="37E7020E"/>
    <w:rsid w:val="380F5870"/>
    <w:rsid w:val="381C404F"/>
    <w:rsid w:val="383D6554"/>
    <w:rsid w:val="389A2288"/>
    <w:rsid w:val="390C512B"/>
    <w:rsid w:val="392D3A57"/>
    <w:rsid w:val="39604CBC"/>
    <w:rsid w:val="39753758"/>
    <w:rsid w:val="39807839"/>
    <w:rsid w:val="39B10531"/>
    <w:rsid w:val="3A2A51D6"/>
    <w:rsid w:val="3B7B56DB"/>
    <w:rsid w:val="3BA01382"/>
    <w:rsid w:val="3C03206D"/>
    <w:rsid w:val="3C960092"/>
    <w:rsid w:val="3CC5301B"/>
    <w:rsid w:val="3CF61D4B"/>
    <w:rsid w:val="3D1A2BD2"/>
    <w:rsid w:val="3D5410DF"/>
    <w:rsid w:val="3DB271FB"/>
    <w:rsid w:val="3DC13362"/>
    <w:rsid w:val="3E08102D"/>
    <w:rsid w:val="3E652B1D"/>
    <w:rsid w:val="3F1C20F6"/>
    <w:rsid w:val="400E37DD"/>
    <w:rsid w:val="410A0B0D"/>
    <w:rsid w:val="418A5CA1"/>
    <w:rsid w:val="41BA65D6"/>
    <w:rsid w:val="41F34986"/>
    <w:rsid w:val="43001DB3"/>
    <w:rsid w:val="43052AD9"/>
    <w:rsid w:val="43153D56"/>
    <w:rsid w:val="434B77D8"/>
    <w:rsid w:val="436365A3"/>
    <w:rsid w:val="44932023"/>
    <w:rsid w:val="450B3003"/>
    <w:rsid w:val="451F261A"/>
    <w:rsid w:val="45E57266"/>
    <w:rsid w:val="45F62883"/>
    <w:rsid w:val="46E14CFA"/>
    <w:rsid w:val="47396991"/>
    <w:rsid w:val="47673D02"/>
    <w:rsid w:val="478845A8"/>
    <w:rsid w:val="47E306EA"/>
    <w:rsid w:val="481D7A3B"/>
    <w:rsid w:val="48F11C70"/>
    <w:rsid w:val="4980789B"/>
    <w:rsid w:val="4A0D19F9"/>
    <w:rsid w:val="4A303F29"/>
    <w:rsid w:val="4AD613E6"/>
    <w:rsid w:val="4B116689"/>
    <w:rsid w:val="4B19705D"/>
    <w:rsid w:val="4B80600A"/>
    <w:rsid w:val="4B9E37A2"/>
    <w:rsid w:val="4BC31325"/>
    <w:rsid w:val="4C504229"/>
    <w:rsid w:val="4C6A071E"/>
    <w:rsid w:val="4CAB4B74"/>
    <w:rsid w:val="4CEA7A7C"/>
    <w:rsid w:val="4D59064E"/>
    <w:rsid w:val="4D6012FB"/>
    <w:rsid w:val="4DDE1A0D"/>
    <w:rsid w:val="4DF960AD"/>
    <w:rsid w:val="4DFE009C"/>
    <w:rsid w:val="4E000E73"/>
    <w:rsid w:val="4E117F71"/>
    <w:rsid w:val="4E39598E"/>
    <w:rsid w:val="4E3B7294"/>
    <w:rsid w:val="4E4D6534"/>
    <w:rsid w:val="4ECB261F"/>
    <w:rsid w:val="4ED75E78"/>
    <w:rsid w:val="4EE125B3"/>
    <w:rsid w:val="4F446A83"/>
    <w:rsid w:val="4F94797C"/>
    <w:rsid w:val="4FA2670C"/>
    <w:rsid w:val="50166C1D"/>
    <w:rsid w:val="501D5A3C"/>
    <w:rsid w:val="50686CA7"/>
    <w:rsid w:val="50B92470"/>
    <w:rsid w:val="50C43D1A"/>
    <w:rsid w:val="51A710E0"/>
    <w:rsid w:val="51DC7B74"/>
    <w:rsid w:val="5292319E"/>
    <w:rsid w:val="52F54C7D"/>
    <w:rsid w:val="538D6D2E"/>
    <w:rsid w:val="53BE7765"/>
    <w:rsid w:val="542331BD"/>
    <w:rsid w:val="5459186E"/>
    <w:rsid w:val="554A33FF"/>
    <w:rsid w:val="564B16F3"/>
    <w:rsid w:val="56FE0B63"/>
    <w:rsid w:val="570245B8"/>
    <w:rsid w:val="574A45BC"/>
    <w:rsid w:val="574D4544"/>
    <w:rsid w:val="574D6074"/>
    <w:rsid w:val="58825ED2"/>
    <w:rsid w:val="58941368"/>
    <w:rsid w:val="58A21310"/>
    <w:rsid w:val="58C27F6B"/>
    <w:rsid w:val="590C79A2"/>
    <w:rsid w:val="5A034333"/>
    <w:rsid w:val="5A066484"/>
    <w:rsid w:val="5A555589"/>
    <w:rsid w:val="5A6C7261"/>
    <w:rsid w:val="5B001A96"/>
    <w:rsid w:val="5B002FA5"/>
    <w:rsid w:val="5B35270D"/>
    <w:rsid w:val="5B601D6D"/>
    <w:rsid w:val="5C332212"/>
    <w:rsid w:val="5D4729F1"/>
    <w:rsid w:val="5D9568A2"/>
    <w:rsid w:val="5DA40C86"/>
    <w:rsid w:val="5E0941B9"/>
    <w:rsid w:val="5E0E7FAE"/>
    <w:rsid w:val="5ED147D4"/>
    <w:rsid w:val="5F48591B"/>
    <w:rsid w:val="5F6A1BDE"/>
    <w:rsid w:val="5F866D9C"/>
    <w:rsid w:val="5F8A5E2D"/>
    <w:rsid w:val="60502E3A"/>
    <w:rsid w:val="60D953DC"/>
    <w:rsid w:val="60E843EA"/>
    <w:rsid w:val="618D7512"/>
    <w:rsid w:val="61CF1EC3"/>
    <w:rsid w:val="62972481"/>
    <w:rsid w:val="62F64F6A"/>
    <w:rsid w:val="63210A5E"/>
    <w:rsid w:val="6352378D"/>
    <w:rsid w:val="63E30019"/>
    <w:rsid w:val="63E55590"/>
    <w:rsid w:val="64280F6C"/>
    <w:rsid w:val="64D27B25"/>
    <w:rsid w:val="65352E14"/>
    <w:rsid w:val="654A5088"/>
    <w:rsid w:val="659B6B08"/>
    <w:rsid w:val="65A905F4"/>
    <w:rsid w:val="65C46100"/>
    <w:rsid w:val="66211BE4"/>
    <w:rsid w:val="66341367"/>
    <w:rsid w:val="67513488"/>
    <w:rsid w:val="67690DDF"/>
    <w:rsid w:val="676D50F5"/>
    <w:rsid w:val="68952B82"/>
    <w:rsid w:val="68D212EE"/>
    <w:rsid w:val="692B7B04"/>
    <w:rsid w:val="69E21910"/>
    <w:rsid w:val="6A0A3924"/>
    <w:rsid w:val="6A2A49E8"/>
    <w:rsid w:val="6A3A340B"/>
    <w:rsid w:val="6A4D1E29"/>
    <w:rsid w:val="6A592201"/>
    <w:rsid w:val="6A79572B"/>
    <w:rsid w:val="6A975361"/>
    <w:rsid w:val="6AC15A80"/>
    <w:rsid w:val="6AD4608F"/>
    <w:rsid w:val="6B680A61"/>
    <w:rsid w:val="6BB2478A"/>
    <w:rsid w:val="6BC93D43"/>
    <w:rsid w:val="6BDB11A8"/>
    <w:rsid w:val="6BDE123C"/>
    <w:rsid w:val="6BEC6A20"/>
    <w:rsid w:val="6BF91AF3"/>
    <w:rsid w:val="6C0B4E2B"/>
    <w:rsid w:val="6C1E66AB"/>
    <w:rsid w:val="6C453B5C"/>
    <w:rsid w:val="6D332994"/>
    <w:rsid w:val="6D633EDE"/>
    <w:rsid w:val="6DA004A7"/>
    <w:rsid w:val="6DC945BF"/>
    <w:rsid w:val="6DE21D1E"/>
    <w:rsid w:val="6F9E3637"/>
    <w:rsid w:val="6FB14E96"/>
    <w:rsid w:val="6FB552DA"/>
    <w:rsid w:val="701A1480"/>
    <w:rsid w:val="703D1E21"/>
    <w:rsid w:val="70B53C0D"/>
    <w:rsid w:val="7123373B"/>
    <w:rsid w:val="71C62759"/>
    <w:rsid w:val="72920CFE"/>
    <w:rsid w:val="7361168A"/>
    <w:rsid w:val="73D703BB"/>
    <w:rsid w:val="74267E40"/>
    <w:rsid w:val="7555788D"/>
    <w:rsid w:val="75592380"/>
    <w:rsid w:val="75E04A16"/>
    <w:rsid w:val="75EB5C8D"/>
    <w:rsid w:val="76126B9D"/>
    <w:rsid w:val="76616E93"/>
    <w:rsid w:val="766E3DF8"/>
    <w:rsid w:val="772F011E"/>
    <w:rsid w:val="77D25AE3"/>
    <w:rsid w:val="77DB5652"/>
    <w:rsid w:val="78505DD2"/>
    <w:rsid w:val="78695B7B"/>
    <w:rsid w:val="786E755A"/>
    <w:rsid w:val="794A2ECF"/>
    <w:rsid w:val="7A712DF1"/>
    <w:rsid w:val="7AD1705D"/>
    <w:rsid w:val="7B0C37B3"/>
    <w:rsid w:val="7B323DAF"/>
    <w:rsid w:val="7BBC7DB2"/>
    <w:rsid w:val="7C755E12"/>
    <w:rsid w:val="7CBE65EE"/>
    <w:rsid w:val="7D1F03AB"/>
    <w:rsid w:val="7D2518FE"/>
    <w:rsid w:val="7D535366"/>
    <w:rsid w:val="7DF25BFA"/>
    <w:rsid w:val="7E7B686E"/>
    <w:rsid w:val="7EEF39E8"/>
    <w:rsid w:val="7FD4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basedOn w:val="8"/>
    <w:link w:val="5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1122</Words>
  <Characters>1662</Characters>
  <Lines>13</Lines>
  <Paragraphs>3</Paragraphs>
  <TotalTime>2</TotalTime>
  <ScaleCrop>false</ScaleCrop>
  <LinksUpToDate>false</LinksUpToDate>
  <CharactersWithSpaces>1724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2022-07-04T06:04:00Z</dcterms:created>
  <dc:creator>mingri-xie</dc:creator>
  <cp:lastModifiedBy>曹光华</cp:lastModifiedBy>
  <dcterms:modified xsi:type="dcterms:W3CDTF">2025-05-22T03:16:34Z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F0B819EB4D5049858CFF3F6C5C31235F_13</vt:lpwstr>
  </property>
  <property fmtid="{D5CDD505-2E9C-101B-9397-08002B2CF9AE}" pid="4" name="KSOTemplateDocerSaveRecord">
    <vt:lpwstr>eyJoZGlkIjoiZmI0MWFmZDliMTg3OTczYzJhNGJkNTJmZmUyZmM0NzEiLCJ1c2VySWQiOiIyMzczMDkzNzkifQ==</vt:lpwstr>
  </property>
</Properties>
</file>