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83E9C"/>
    <w:tbl>
      <w:tblPr>
        <w:tblStyle w:val="89"/>
        <w:tblpPr w:leftFromText="180" w:rightFromText="180" w:vertAnchor="text" w:horzAnchor="margin" w:tblpY="211"/>
        <w:tblW w:w="120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49"/>
      </w:tblGrid>
      <w:tr w14:paraId="384BD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12049" w:type="dxa"/>
          </w:tcPr>
          <w:p w14:paraId="4575188B">
            <w:pPr>
              <w:pStyle w:val="156"/>
              <w:adjustRightInd w:val="0"/>
              <w:snapToGrid w:val="0"/>
            </w:pPr>
          </w:p>
          <w:p w14:paraId="4ABF3A74">
            <w:pPr>
              <w:pStyle w:val="156"/>
              <w:adjustRightInd w:val="0"/>
              <w:snapToGrid w:val="0"/>
            </w:pPr>
          </w:p>
          <w:p w14:paraId="76C31563">
            <w:pPr>
              <w:pStyle w:val="156"/>
              <w:adjustRightInd w:val="0"/>
              <w:snapToGrid w:val="0"/>
              <w:ind w:right="1760"/>
              <w:jc w:val="both"/>
            </w:pPr>
          </w:p>
        </w:tc>
      </w:tr>
      <w:tr w14:paraId="6556D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049" w:type="dxa"/>
          </w:tcPr>
          <w:p w14:paraId="1A175F66">
            <w:pPr>
              <w:pStyle w:val="205"/>
              <w:adjustRightInd w:val="0"/>
              <w:snapToGrid w:val="0"/>
            </w:pPr>
            <w: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4215765</wp:posOffset>
                      </wp:positionH>
                      <wp:positionV relativeFrom="paragraph">
                        <wp:posOffset>113030</wp:posOffset>
                      </wp:positionV>
                      <wp:extent cx="2900680" cy="698500"/>
                      <wp:effectExtent l="0" t="0" r="0" b="6350"/>
                      <wp:wrapNone/>
                      <wp:docPr id="44" name="文本框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00680" cy="698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DA2D73">
                                  <w:pPr>
                                    <w:jc w:val="right"/>
                                    <w:rPr>
                                      <w:rFonts w:ascii="黑体" w:hAnsi="黑体" w:eastAsia="黑体"/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0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/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0"/>
                                      <w:lang w:val="en-US" w:eastAsia="zh-CN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430 4K跟踪</w:t>
                                  </w:r>
                                  <w:r>
                                    <w:rPr>
                                      <w:rFonts w:hint="eastAsia" w:ascii="黑体" w:hAnsi="黑体" w:eastAsia="黑体"/>
                                      <w:b/>
                                      <w:bCs/>
                                      <w:color w:val="FFFFFF" w:themeColor="background1"/>
                                      <w:sz w:val="48"/>
                                      <w:szCs w:val="40"/>
                                      <w14:textFill>
                                        <w14:solidFill>
                                          <w14:schemeClr w14:val="bg1"/>
                                        </w14:solidFill>
                                      </w14:textFill>
                                    </w:rPr>
                                    <w:t>摄像机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31.95pt;margin-top:8.9pt;height:55pt;width:228.4pt;z-index:251667456;mso-width-relative:page;mso-height-relative:page;" filled="f" stroked="f" coordsize="21600,21600" o:gfxdata="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EQYq/aAAAACwEAAA8AAAAAAAAAAQAgAAAAIgAAAGRy&#10;cy9kb3ducmV2LnhtbFBLAQIUABQAAAAIAIdO4kAcgI/9PAIAAGgEAAAOAAAAAAAAAAEAIAAAACkB&#10;AABkcnMvZTJvRG9jLnhtbFBLBQYAAAAABgAGAFkBAADXBQAAAAA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16DA2D73">
                            <w:pPr>
                              <w:jc w:val="right"/>
                              <w:rPr>
                                <w:rFonts w:ascii="黑体" w:hAnsi="黑体" w:eastAsia="黑体"/>
                                <w:b/>
                                <w:bCs/>
                                <w:color w:val="FFFFFF" w:themeColor="background1"/>
                                <w:sz w:val="48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b/>
                                <w:bCs/>
                                <w:color w:val="FFFFFF" w:themeColor="background1"/>
                                <w:sz w:val="48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430 4K跟踪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bCs/>
                                <w:color w:val="FFFFFF" w:themeColor="background1"/>
                                <w:sz w:val="48"/>
                                <w:szCs w:val="4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摄像机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3653790</wp:posOffset>
                  </wp:positionH>
                  <wp:positionV relativeFrom="paragraph">
                    <wp:posOffset>127635</wp:posOffset>
                  </wp:positionV>
                  <wp:extent cx="3898900" cy="534670"/>
                  <wp:effectExtent l="0" t="0" r="0" b="0"/>
                  <wp:wrapNone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837" cy="53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A04FC50">
            <w:pPr>
              <w:pStyle w:val="205"/>
              <w:adjustRightInd w:val="0"/>
              <w:snapToGrid w:val="0"/>
            </w:pPr>
          </w:p>
          <w:p w14:paraId="73755778">
            <w:pPr>
              <w:pStyle w:val="205"/>
              <w:adjustRightInd w:val="0"/>
              <w:snapToGrid w:val="0"/>
            </w:pPr>
            <w:r>
              <w:t>4</w:t>
            </w:r>
            <w:r>
              <w:rPr>
                <w:rFonts w:hint="eastAsia"/>
              </w:rPr>
              <w:t>K超高清云台摄像机产品</w:t>
            </w:r>
          </w:p>
        </w:tc>
      </w:tr>
      <w:tr w14:paraId="039AC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12049" w:type="dxa"/>
          </w:tcPr>
          <w:p w14:paraId="32FFB88F">
            <w:pPr>
              <w:pStyle w:val="177"/>
              <w:adjustRightInd w:val="0"/>
              <w:snapToGrid w:val="0"/>
            </w:pPr>
            <w:r>
              <w:rPr>
                <w:rFonts w:hint="eastAsia"/>
              </w:rPr>
              <w:t>用户使用说明书</w:t>
            </w:r>
          </w:p>
          <w:p w14:paraId="5F86B21F">
            <w:pPr>
              <w:pStyle w:val="45"/>
              <w:wordWrap w:val="0"/>
              <w:adjustRightInd w:val="0"/>
              <w:snapToGrid w:val="0"/>
              <w:ind w:right="720"/>
              <w:jc w:val="right"/>
              <w:rPr>
                <w:rFonts w:hint="eastAsia" w:ascii="黑体" w:hAnsi="黑体" w:eastAsia="黑体"/>
                <w:b/>
                <w:bCs/>
                <w:lang w:eastAsia="zh-CN"/>
              </w:rPr>
            </w:pPr>
            <w:r>
              <w:rPr>
                <w:rFonts w:hint="eastAsia" w:ascii="黑体" w:hAnsi="黑体" w:eastAsia="黑体"/>
                <w:b/>
                <w:bCs/>
                <w:sz w:val="32"/>
                <w:szCs w:val="24"/>
                <w:lang w:val="en-US" w:eastAsia="zh-CN"/>
              </w:rPr>
              <w:t xml:space="preserve"> </w:t>
            </w:r>
          </w:p>
        </w:tc>
      </w:tr>
    </w:tbl>
    <w:p w14:paraId="1C699B8C">
      <w:pPr>
        <w:pStyle w:val="156"/>
        <w:jc w:val="left"/>
        <w:sectPr>
          <w:pgSz w:w="11907" w:h="16840"/>
          <w:pgMar w:top="0" w:right="0" w:bottom="0" w:left="0" w:header="0" w:footer="0" w:gutter="0"/>
          <w:pgNumType w:fmt="lowerRoman"/>
          <w:cols w:space="425" w:num="1"/>
          <w:docGrid w:linePitch="312" w:charSpace="0"/>
        </w:sectPr>
      </w:pP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1560830</wp:posOffset>
            </wp:positionH>
            <wp:positionV relativeFrom="paragraph">
              <wp:posOffset>3770630</wp:posOffset>
            </wp:positionV>
            <wp:extent cx="5143500" cy="4105275"/>
            <wp:effectExtent l="0" t="0" r="0" b="952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63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A5489F">
      <w:pPr>
        <w:pStyle w:val="179"/>
        <w:spacing w:before="0"/>
      </w:pPr>
      <w:r>
        <w:rPr>
          <w:rFonts w:hint="eastAsia"/>
        </w:rPr>
        <w:t>前  言</w:t>
      </w:r>
    </w:p>
    <w:p w14:paraId="47A7ABEC">
      <w:r>
        <w:rPr>
          <w:rFonts w:hint="eastAsia"/>
        </w:rPr>
        <w:t>本节内容的目的是确保用户通过本手册能够正确使用产品，以避免操作中的危险或财产损失。在使用此产品之前，请认真阅读本产品手册并妥善保存以备日后参考。</w:t>
      </w:r>
    </w:p>
    <w:p w14:paraId="3B9A7687">
      <w:pPr>
        <w:pStyle w:val="160"/>
        <w:rPr>
          <w:lang w:eastAsia="zh-CN"/>
        </w:rPr>
      </w:pPr>
      <w:bookmarkStart w:id="381" w:name="_GoBack"/>
      <w:bookmarkEnd w:id="381"/>
      <w:r>
        <w:rPr>
          <w:rFonts w:hint="eastAsia"/>
          <w:lang w:eastAsia="zh-CN"/>
        </w:rPr>
        <w:t>概述</w:t>
      </w:r>
    </w:p>
    <w:p w14:paraId="1DF1350B">
      <w:r>
        <w:rPr>
          <w:rFonts w:hint="eastAsia"/>
        </w:rPr>
        <w:t>本手册描述了</w:t>
      </w:r>
      <w:r>
        <w:t>4K</w:t>
      </w:r>
      <w:r>
        <w:rPr>
          <w:rFonts w:hint="eastAsia"/>
        </w:rPr>
        <w:t>超高清云台摄像机的操作使用。</w:t>
      </w:r>
    </w:p>
    <w:p w14:paraId="74B28E6D">
      <w:pPr>
        <w:pStyle w:val="160"/>
        <w:rPr>
          <w:lang w:eastAsia="zh-CN"/>
        </w:rPr>
      </w:pPr>
      <w:r>
        <w:rPr>
          <w:rFonts w:hint="eastAsia"/>
          <w:lang w:eastAsia="zh-CN"/>
        </w:rPr>
        <w:t>符号约定</w:t>
      </w:r>
    </w:p>
    <w:p w14:paraId="13AEF678">
      <w:r>
        <w:rPr>
          <w:rFonts w:hint="eastAsia"/>
        </w:rPr>
        <w:t>对于文档中出现的符号，说明如下所示。</w:t>
      </w:r>
    </w:p>
    <w:tbl>
      <w:tblPr>
        <w:tblStyle w:val="191"/>
        <w:tblW w:w="0" w:type="auto"/>
        <w:tblInd w:w="68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7160"/>
      </w:tblGrid>
      <w:tr w14:paraId="04B609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19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insideH w:val="single" w:sz="6" w:space="0"/>
              <w:insideV w:val="single" w:sz="6" w:space="0"/>
              <w:tl2br w:val="nil"/>
              <w:tr2bl w:val="nil"/>
            </w:tcBorders>
            <w:shd w:val="clear" w:color="auto" w:fill="D9D9D9"/>
          </w:tcPr>
          <w:p w14:paraId="65421DA2">
            <w:pPr>
              <w:pStyle w:val="175"/>
              <w:rPr>
                <w:b w:val="0"/>
                <w:bCs/>
                <w:i w:val="0"/>
                <w:iCs w:val="0"/>
                <w:color w:val="auto"/>
              </w:rPr>
            </w:pPr>
            <w:r>
              <w:rPr>
                <w:rFonts w:hint="eastAsia"/>
                <w:b w:val="0"/>
                <w:bCs/>
                <w:i w:val="0"/>
                <w:iCs w:val="0"/>
                <w:color w:val="auto"/>
              </w:rPr>
              <w:t>符号</w:t>
            </w:r>
          </w:p>
        </w:tc>
        <w:tc>
          <w:tcPr>
            <w:tcW w:w="716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  <w:insideH w:val="single" w:sz="6" w:space="0"/>
              <w:insideV w:val="single" w:sz="6" w:space="0"/>
              <w:tl2br w:val="nil"/>
              <w:tr2bl w:val="nil"/>
            </w:tcBorders>
            <w:shd w:val="clear" w:color="auto" w:fill="D9D9D9"/>
          </w:tcPr>
          <w:p w14:paraId="1EB6FA69">
            <w:pPr>
              <w:pStyle w:val="175"/>
              <w:rPr>
                <w:b w:val="0"/>
                <w:bCs/>
                <w:i w:val="0"/>
                <w:iCs w:val="0"/>
                <w:color w:val="auto"/>
              </w:rPr>
            </w:pPr>
            <w:r>
              <w:rPr>
                <w:rFonts w:hint="eastAsia"/>
                <w:b w:val="0"/>
                <w:bCs/>
                <w:i w:val="0"/>
                <w:iCs w:val="0"/>
                <w:color w:val="auto"/>
              </w:rPr>
              <w:t>说明</w:t>
            </w:r>
          </w:p>
        </w:tc>
      </w:tr>
      <w:tr w14:paraId="7B4C5D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28" w:type="dxa"/>
            <w:shd w:val="clear" w:color="auto" w:fill="auto"/>
            <w:vAlign w:val="center"/>
          </w:tcPr>
          <w:p w14:paraId="7253E089">
            <w:pPr>
              <w:pStyle w:val="176"/>
            </w:pPr>
            <w:r>
              <w:rPr>
                <w:snapToGrid/>
              </w:rPr>
              <w:drawing>
                <wp:inline distT="0" distB="0" distL="0" distR="0">
                  <wp:extent cx="647700" cy="243205"/>
                  <wp:effectExtent l="0" t="0" r="0" b="4445"/>
                  <wp:docPr id="37" name="图片 37" descr="D:\3. 事务性工作\2020\2020Q1\2020.04 海康资料体系（九本书）和Word手册样式模板更新\图片\说明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D:\3. 事务性工作\2020\2020Q1\2020.04 海康资料体系（九本书）和Word手册样式模板更新\图片\说明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243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shd w:val="clear" w:color="auto" w:fill="auto"/>
            <w:vAlign w:val="center"/>
          </w:tcPr>
          <w:p w14:paraId="40BF1EAE">
            <w:pPr>
              <w:pStyle w:val="176"/>
            </w:pPr>
            <w:r>
              <w:rPr>
                <w:rFonts w:hint="eastAsia"/>
              </w:rPr>
              <w:t>说明类文字，表示对正文的补充和解释。</w:t>
            </w:r>
          </w:p>
        </w:tc>
      </w:tr>
      <w:tr w14:paraId="7C9CCE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28" w:type="dxa"/>
            <w:shd w:val="clear" w:color="auto" w:fill="auto"/>
            <w:vAlign w:val="center"/>
          </w:tcPr>
          <w:p w14:paraId="39FA3128">
            <w:pPr>
              <w:pStyle w:val="176"/>
            </w:pPr>
            <w:r>
              <w:rPr>
                <w:snapToGrid/>
              </w:rPr>
              <w:drawing>
                <wp:inline distT="0" distB="0" distL="0" distR="0">
                  <wp:extent cx="683895" cy="299720"/>
                  <wp:effectExtent l="0" t="0" r="1905" b="5080"/>
                  <wp:docPr id="38" name="图片 38" descr="D:\3. 事务性工作\2020\2020Q1\2020.04 海康资料体系（九本书）和Word手册样式模板更新\图片\注意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D:\3. 事务性工作\2020\2020Q1\2020.04 海康资料体系（九本书）和Word手册样式模板更新\图片\注意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299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shd w:val="clear" w:color="auto" w:fill="auto"/>
            <w:vAlign w:val="center"/>
          </w:tcPr>
          <w:p w14:paraId="2F48CE48">
            <w:pPr>
              <w:pStyle w:val="176"/>
            </w:pPr>
            <w:r>
              <w:rPr>
                <w:rFonts w:hint="eastAsia"/>
              </w:rPr>
              <w:t>注意类文字，表示提醒用户一些重要的操作或者防范潜在的伤害和财产损失危险。如果不加避免，有可能造成伤害事故、设备损坏或业务中断。</w:t>
            </w:r>
          </w:p>
        </w:tc>
      </w:tr>
      <w:tr w14:paraId="1587C2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28" w:type="dxa"/>
            <w:shd w:val="clear" w:color="auto" w:fill="auto"/>
            <w:vAlign w:val="center"/>
          </w:tcPr>
          <w:p w14:paraId="06A62D30">
            <w:pPr>
              <w:pStyle w:val="176"/>
            </w:pPr>
            <w:r>
              <w:rPr>
                <w:snapToGrid/>
              </w:rPr>
              <w:drawing>
                <wp:inline distT="0" distB="0" distL="0" distR="0">
                  <wp:extent cx="683895" cy="295910"/>
                  <wp:effectExtent l="0" t="0" r="1905" b="8890"/>
                  <wp:docPr id="39" name="图片 39" descr="D:\3. 事务性工作\2020\2020Q1\2020.04 海康资料体系（九本书）和Word手册样式模板更新\图片\危险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D:\3. 事务性工作\2020\2020Q1\2020.04 海康资料体系（九本书）和Word手册样式模板更新\图片\危险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2959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60" w:type="dxa"/>
            <w:shd w:val="clear" w:color="auto" w:fill="auto"/>
            <w:vAlign w:val="center"/>
          </w:tcPr>
          <w:p w14:paraId="06C0860D">
            <w:pPr>
              <w:pStyle w:val="176"/>
            </w:pPr>
            <w:r>
              <w:rPr>
                <w:rFonts w:hint="eastAsia"/>
              </w:rPr>
              <w:t>危险类文字，表示有潜在高风险，如果不加避免，有可能造成人员伤亡的重大危险。</w:t>
            </w:r>
          </w:p>
        </w:tc>
      </w:tr>
    </w:tbl>
    <w:p w14:paraId="691A03D2">
      <w:pPr>
        <w:sectPr>
          <w:headerReference r:id="rId3" w:type="default"/>
          <w:footerReference r:id="rId4" w:type="default"/>
          <w:pgSz w:w="11907" w:h="16840"/>
          <w:pgMar w:top="1701" w:right="1134" w:bottom="1701" w:left="1134" w:header="567" w:footer="567" w:gutter="0"/>
          <w:pgNumType w:fmt="lowerRoman" w:start="1"/>
          <w:cols w:space="425" w:num="1"/>
          <w:docGrid w:linePitch="312" w:charSpace="0"/>
        </w:sectPr>
      </w:pPr>
    </w:p>
    <w:p w14:paraId="4B35A475">
      <w:pPr>
        <w:pStyle w:val="179"/>
        <w:spacing w:before="0"/>
      </w:pPr>
      <w:r>
        <w:rPr>
          <w:rFonts w:hint="eastAsia"/>
        </w:rPr>
        <w:t>注意事项</w:t>
      </w:r>
    </w:p>
    <w:p w14:paraId="0C157EC9">
      <w:r>
        <w:rPr>
          <w:rFonts w:hint="eastAsia"/>
        </w:rPr>
        <w:t>本手册详细介绍了该设备的功能、安装和使用操作的一般原则及方法。用户在安装使用前，敬请详细阅读。</w:t>
      </w:r>
    </w:p>
    <w:p w14:paraId="32CDCE7A">
      <w:pPr>
        <w:pStyle w:val="160"/>
        <w:rPr>
          <w:lang w:eastAsia="zh-CN"/>
        </w:rPr>
      </w:pPr>
      <w:r>
        <w:rPr>
          <w:rFonts w:hint="eastAsia"/>
          <w:lang w:eastAsia="zh-CN"/>
        </w:rPr>
        <w:t>使用方法</w:t>
      </w:r>
    </w:p>
    <w:p w14:paraId="3FFE8513">
      <w:r>
        <w:rPr>
          <w:rFonts w:hint="eastAsia"/>
        </w:rPr>
        <w:t>为防止本产品或与其相连接的任何产品受到损坏，本产品只能在规定的范围内使用</w:t>
      </w:r>
    </w:p>
    <w:p w14:paraId="66B082AE">
      <w:r>
        <w:rPr>
          <w:rFonts w:hint="eastAsia"/>
        </w:rPr>
        <w:t>1）不要使本机受到淋雨或受潮；</w:t>
      </w:r>
    </w:p>
    <w:p w14:paraId="13F6BD78">
      <w:r>
        <w:rPr>
          <w:rFonts w:hint="eastAsia"/>
        </w:rPr>
        <w:t>2）为防止触电危险，不要打开机壳；只能由合格的技术人员执行安装和维修；</w:t>
      </w:r>
    </w:p>
    <w:p w14:paraId="18527CC9">
      <w:r>
        <w:rPr>
          <w:rFonts w:hint="eastAsia"/>
        </w:rPr>
        <w:t>3）不要在超出限定温度、湿度或电源规格的状态下使用；</w:t>
      </w:r>
    </w:p>
    <w:p w14:paraId="041948D9">
      <w:r>
        <w:rPr>
          <w:rFonts w:hint="eastAsia"/>
        </w:rPr>
        <w:t>4）清洗设备镜头时，请使用干的软布擦拭，污垢严重时，请使用中性清洁剂轻轻擦拭。不要用强烈的或带有腐蚀性的清洁剂，以免划伤镜头，影响图像效果。</w:t>
      </w:r>
    </w:p>
    <w:p w14:paraId="073E3B44">
      <w:pPr>
        <w:pStyle w:val="160"/>
        <w:rPr>
          <w:lang w:eastAsia="zh-CN"/>
        </w:rPr>
      </w:pPr>
      <w:r>
        <w:rPr>
          <w:rFonts w:hint="eastAsia"/>
          <w:lang w:eastAsia="zh-CN"/>
        </w:rPr>
        <w:t>电气安全</w:t>
      </w:r>
    </w:p>
    <w:p w14:paraId="1E1C41F5">
      <w:r>
        <w:rPr>
          <w:rFonts w:hint="eastAsia"/>
        </w:rPr>
        <w:t>本产品安装使用必须严格遵守当地各项电气安全标准。</w:t>
      </w:r>
    </w:p>
    <w:p w14:paraId="5BF825D5">
      <w:pPr>
        <w:pStyle w:val="160"/>
        <w:rPr>
          <w:lang w:eastAsia="zh-CN"/>
        </w:rPr>
      </w:pPr>
      <w:r>
        <w:rPr>
          <w:rFonts w:hint="eastAsia"/>
          <w:lang w:eastAsia="zh-CN"/>
        </w:rPr>
        <w:t>小心运输</w:t>
      </w:r>
    </w:p>
    <w:p w14:paraId="1A579F61">
      <w:r>
        <w:rPr>
          <w:rFonts w:hint="eastAsia"/>
        </w:rPr>
        <w:t>运输、保管及安装过程中要防止重压、剧烈振动、浸泡对产品造成的损坏。</w:t>
      </w:r>
    </w:p>
    <w:p w14:paraId="315732C4">
      <w:pPr>
        <w:pStyle w:val="160"/>
        <w:rPr>
          <w:lang w:eastAsia="zh-CN"/>
        </w:rPr>
      </w:pPr>
      <w:r>
        <w:rPr>
          <w:rFonts w:hint="eastAsia"/>
          <w:lang w:eastAsia="zh-CN"/>
        </w:rPr>
        <w:t>小心安装</w:t>
      </w:r>
    </w:p>
    <w:p w14:paraId="35752252">
      <w:r>
        <w:rPr>
          <w:rFonts w:hint="eastAsia"/>
        </w:rPr>
        <w:t>1）不要太过用力旋转设备的头部，否则可能会引起机械故障；</w:t>
      </w:r>
    </w:p>
    <w:p w14:paraId="1B6CAA7C">
      <w:r>
        <w:rPr>
          <w:rFonts w:hint="eastAsia"/>
        </w:rPr>
        <w:t>2）本产品应放在平稳的桌面或其它水平面上，不可将产品倾斜安装；否则可能出现画面歪斜；</w:t>
      </w:r>
    </w:p>
    <w:p w14:paraId="6A41CDCC">
      <w:r>
        <w:rPr>
          <w:rFonts w:hint="eastAsia"/>
        </w:rPr>
        <w:t>3）如果将设备安装在TV或个人电脑上，可以在底座上用四个双面胶垫固定；</w:t>
      </w:r>
    </w:p>
    <w:p w14:paraId="47AD5F8F">
      <w:r>
        <w:rPr>
          <w:rFonts w:hint="eastAsia"/>
        </w:rPr>
        <w:t>4）本产品外壳为有机材料，严禁与有可能造成外壳腐蚀的各种液体、气体或固体物质接触；</w:t>
      </w:r>
    </w:p>
    <w:p w14:paraId="5394EE16">
      <w:r>
        <w:rPr>
          <w:rFonts w:hint="eastAsia"/>
        </w:rPr>
        <w:t>5）安装时应确保云台转动范围内无任何障碍；</w:t>
      </w:r>
    </w:p>
    <w:p w14:paraId="1F67C36D">
      <w:r>
        <w:rPr>
          <w:rFonts w:hint="eastAsia"/>
        </w:rPr>
        <w:t>6）在完成全部安装前请勿通电。</w:t>
      </w:r>
    </w:p>
    <w:p w14:paraId="32A05022">
      <w:pPr>
        <w:pStyle w:val="160"/>
        <w:rPr>
          <w:lang w:eastAsia="zh-CN"/>
        </w:rPr>
      </w:pPr>
      <w:r>
        <w:rPr>
          <w:rFonts w:hint="eastAsia"/>
          <w:lang w:eastAsia="zh-CN"/>
        </w:rPr>
        <w:t>不要擅自拆卸</w:t>
      </w:r>
    </w:p>
    <w:p w14:paraId="4D040C07">
      <w:r>
        <w:rPr>
          <w:rFonts w:hint="eastAsia"/>
        </w:rPr>
        <w:t>本产品并无用户可以自行维修的部件，由于用户自行拆卸造成的损坏不属于保修范围。</w:t>
      </w:r>
    </w:p>
    <w:p w14:paraId="3CC038F5">
      <w:pPr>
        <w:pStyle w:val="160"/>
        <w:rPr>
          <w:lang w:eastAsia="zh-CN"/>
        </w:rPr>
      </w:pPr>
      <w:r>
        <w:rPr>
          <w:rFonts w:hint="eastAsia"/>
          <w:lang w:eastAsia="zh-CN"/>
        </w:rPr>
        <w:t>磁场干扰</w:t>
      </w:r>
    </w:p>
    <w:p w14:paraId="0DE03112">
      <w:r>
        <w:rPr>
          <w:rFonts w:hint="eastAsia"/>
        </w:rPr>
        <w:t>特定频率下的电磁场可能会影响本机的图像，本产品为A类产品。在家用环境下可能引起无线电干扰，用户需要采取适当的措施。</w:t>
      </w:r>
    </w:p>
    <w:p w14:paraId="7809FE77">
      <w:pPr>
        <w:sectPr>
          <w:headerReference r:id="rId5" w:type="even"/>
          <w:pgSz w:w="11907" w:h="16840"/>
          <w:pgMar w:top="1701" w:right="1134" w:bottom="1701" w:left="1134" w:header="567" w:footer="567" w:gutter="0"/>
          <w:pgNumType w:fmt="lowerRoman"/>
          <w:cols w:space="425" w:num="1"/>
          <w:docGrid w:linePitch="312" w:charSpace="0"/>
        </w:sectPr>
      </w:pPr>
    </w:p>
    <w:p w14:paraId="531BA26D">
      <w:pPr>
        <w:pStyle w:val="179"/>
        <w:spacing w:before="0"/>
      </w:pPr>
      <w:r>
        <w:rPr>
          <w:rFonts w:hint="eastAsia"/>
        </w:rPr>
        <w:t>目  录</w:t>
      </w:r>
    </w:p>
    <w:p w14:paraId="61CE8561">
      <w:pPr>
        <w:pStyle w:val="59"/>
        <w:tabs>
          <w:tab w:val="right" w:leader="dot" w:pos="9629"/>
        </w:tabs>
        <w:rPr>
          <w:rFonts w:cstheme="minorBidi"/>
          <w:bCs w:val="0"/>
          <w:szCs w:val="22"/>
        </w:rPr>
      </w:pPr>
      <w:r>
        <w:rPr>
          <w:b/>
          <w:bCs w:val="0"/>
        </w:rPr>
        <w:fldChar w:fldCharType="begin"/>
      </w:r>
      <w:r>
        <w:rPr>
          <w:bCs w:val="0"/>
        </w:rPr>
        <w:instrText xml:space="preserve"> TOC \h \z \t "标题 1,1,标题 2,2,标题 3,3,标题 7,1,标题 8,2,标题 9,3,Heading1 No Number,1" </w:instrText>
      </w:r>
      <w:r>
        <w:rPr>
          <w:b/>
          <w:bCs w:val="0"/>
        </w:rPr>
        <w:fldChar w:fldCharType="separate"/>
      </w:r>
      <w:r>
        <w:fldChar w:fldCharType="begin"/>
      </w:r>
      <w:r>
        <w:instrText xml:space="preserve"> HYPERLINK \l "_Toc108538280" </w:instrText>
      </w:r>
      <w:r>
        <w:fldChar w:fldCharType="separate"/>
      </w:r>
      <w:r>
        <w:rPr>
          <w:rStyle w:val="144"/>
          <w:rFonts w:hint="eastAsia"/>
          <w14:scene3d w14:prst="orthographicFront">
            <w14:lightRig w14:rig="threePt" w14:dir="t">
              <w14:rot w14:lat="0" w14:lon="0" w14:rev="0"/>
            </w14:lightRig>
          </w14:scene3d>
        </w:rPr>
        <w:t>第1章</w:t>
      </w:r>
      <w:r>
        <w:rPr>
          <w:rStyle w:val="144"/>
          <w:rFonts w:hint="eastAsia"/>
        </w:rPr>
        <w:t xml:space="preserve"> 快速安装说明</w:t>
      </w:r>
      <w:r>
        <w:tab/>
      </w:r>
      <w:r>
        <w:fldChar w:fldCharType="begin"/>
      </w:r>
      <w:r>
        <w:instrText xml:space="preserve"> PAGEREF _Toc108538280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27F5C88C">
      <w:pPr>
        <w:pStyle w:val="74"/>
        <w:rPr>
          <w:szCs w:val="22"/>
        </w:rPr>
      </w:pPr>
      <w:r>
        <w:fldChar w:fldCharType="begin"/>
      </w:r>
      <w:r>
        <w:instrText xml:space="preserve"> HYPERLINK \l "_Toc108538281"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1.1</w:t>
      </w:r>
      <w:r>
        <w:rPr>
          <w:rStyle w:val="144"/>
          <w:rFonts w:hint="eastAsia"/>
        </w:rPr>
        <w:t xml:space="preserve"> 产品接口</w:t>
      </w:r>
      <w:r>
        <w:tab/>
      </w:r>
      <w:r>
        <w:fldChar w:fldCharType="begin"/>
      </w:r>
      <w:r>
        <w:instrText xml:space="preserve"> PAGEREF _Toc108538281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442982D0">
      <w:pPr>
        <w:pStyle w:val="74"/>
        <w:rPr>
          <w:szCs w:val="22"/>
        </w:rPr>
      </w:pPr>
      <w:r>
        <w:fldChar w:fldCharType="begin"/>
      </w:r>
      <w:r>
        <w:instrText xml:space="preserve"> HYPERLINK \l "_Toc108538282"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1.2</w:t>
      </w:r>
      <w:r>
        <w:rPr>
          <w:rStyle w:val="144"/>
          <w:rFonts w:hint="eastAsia"/>
        </w:rPr>
        <w:t xml:space="preserve"> 上电自检</w:t>
      </w:r>
      <w:r>
        <w:tab/>
      </w:r>
      <w:r>
        <w:fldChar w:fldCharType="begin"/>
      </w:r>
      <w:r>
        <w:instrText xml:space="preserve"> PAGEREF _Toc108538282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5C877FDE">
      <w:pPr>
        <w:pStyle w:val="44"/>
        <w:rPr>
          <w:szCs w:val="22"/>
        </w:rPr>
      </w:pPr>
      <w:r>
        <w:fldChar w:fldCharType="begin"/>
      </w:r>
      <w:r>
        <w:instrText xml:space="preserve"> HYPERLINK \l "_Toc108538283"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1.2.1</w:t>
      </w:r>
      <w:r>
        <w:rPr>
          <w:rStyle w:val="144"/>
          <w:rFonts w:hint="eastAsia"/>
        </w:rPr>
        <w:t xml:space="preserve"> 上电</w:t>
      </w:r>
      <w:r>
        <w:tab/>
      </w:r>
      <w:r>
        <w:fldChar w:fldCharType="begin"/>
      </w:r>
      <w:r>
        <w:instrText xml:space="preserve"> PAGEREF _Toc108538283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168BB8AC">
      <w:pPr>
        <w:pStyle w:val="44"/>
        <w:rPr>
          <w:szCs w:val="22"/>
        </w:rPr>
      </w:pPr>
      <w:r>
        <w:fldChar w:fldCharType="begin"/>
      </w:r>
      <w:r>
        <w:instrText xml:space="preserve"> HYPERLINK \l "_Toc108538284"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1.2.2</w:t>
      </w:r>
      <w:r>
        <w:rPr>
          <w:rStyle w:val="144"/>
          <w:rFonts w:hint="eastAsia"/>
        </w:rPr>
        <w:t xml:space="preserve"> 整机自检</w:t>
      </w:r>
      <w:r>
        <w:tab/>
      </w:r>
      <w:r>
        <w:fldChar w:fldCharType="begin"/>
      </w:r>
      <w:r>
        <w:instrText xml:space="preserve"> PAGEREF _Toc108538284 \h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2B36B273">
      <w:pPr>
        <w:pStyle w:val="74"/>
        <w:rPr>
          <w:szCs w:val="22"/>
        </w:rPr>
      </w:pPr>
      <w:r>
        <w:fldChar w:fldCharType="begin"/>
      </w:r>
      <w:r>
        <w:instrText xml:space="preserve"> HYPERLINK \l "_Toc108538285"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1.3</w:t>
      </w:r>
      <w:r>
        <w:rPr>
          <w:rStyle w:val="144"/>
          <w:rFonts w:hint="eastAsia"/>
        </w:rPr>
        <w:t xml:space="preserve"> 视频输出</w:t>
      </w:r>
      <w:r>
        <w:tab/>
      </w:r>
      <w:r>
        <w:fldChar w:fldCharType="begin"/>
      </w:r>
      <w:r>
        <w:instrText xml:space="preserve"> PAGEREF _Toc108538285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4E6A4F95">
      <w:pPr>
        <w:pStyle w:val="44"/>
        <w:rPr>
          <w:szCs w:val="22"/>
        </w:rPr>
      </w:pPr>
      <w:r>
        <w:fldChar w:fldCharType="begin"/>
      </w:r>
      <w:r>
        <w:instrText xml:space="preserve"> HYPERLINK \l "_Toc108538286"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1.3.1</w:t>
      </w:r>
      <w:r>
        <w:rPr>
          <w:rStyle w:val="144"/>
          <w:rFonts w:hint="eastAsia"/>
        </w:rPr>
        <w:t xml:space="preserve"> 网络输出</w:t>
      </w:r>
      <w:r>
        <w:tab/>
      </w:r>
      <w:r>
        <w:fldChar w:fldCharType="begin"/>
      </w:r>
      <w:r>
        <w:instrText xml:space="preserve"> PAGEREF _Toc108538286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3893211F">
      <w:pPr>
        <w:pStyle w:val="44"/>
        <w:rPr>
          <w:szCs w:val="22"/>
        </w:rPr>
      </w:pPr>
      <w:r>
        <w:fldChar w:fldCharType="begin"/>
      </w:r>
      <w:r>
        <w:instrText xml:space="preserve"> HYPERLINK \l "_Toc108538287"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1.3.2</w:t>
      </w:r>
      <w:r>
        <w:rPr>
          <w:rStyle w:val="144"/>
        </w:rPr>
        <w:t xml:space="preserve"> HDMI</w:t>
      </w:r>
      <w:r>
        <w:rPr>
          <w:rStyle w:val="144"/>
          <w:rFonts w:hint="eastAsia"/>
        </w:rPr>
        <w:t>输出</w:t>
      </w:r>
      <w:r>
        <w:tab/>
      </w:r>
      <w:r>
        <w:fldChar w:fldCharType="begin"/>
      </w:r>
      <w:r>
        <w:instrText xml:space="preserve"> PAGEREF _Toc108538287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2227249">
      <w:pPr>
        <w:pStyle w:val="44"/>
        <w:rPr>
          <w:szCs w:val="22"/>
        </w:rPr>
      </w:pPr>
      <w:r>
        <w:fldChar w:fldCharType="begin"/>
      </w:r>
      <w:r>
        <w:instrText xml:space="preserve"> HYPERLINK \l "_Toc108538288"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1.3.3</w:t>
      </w:r>
      <w:r>
        <w:rPr>
          <w:rStyle w:val="144"/>
        </w:rPr>
        <w:t xml:space="preserve"> USB2.0</w:t>
      </w:r>
      <w:r>
        <w:rPr>
          <w:rStyle w:val="144"/>
          <w:rFonts w:hint="eastAsia"/>
        </w:rPr>
        <w:t>输出</w:t>
      </w:r>
      <w:r>
        <w:tab/>
      </w:r>
      <w:r>
        <w:fldChar w:fldCharType="begin"/>
      </w:r>
      <w:r>
        <w:instrText xml:space="preserve"> PAGEREF _Toc108538288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50F27E53">
      <w:pPr>
        <w:pStyle w:val="44"/>
        <w:rPr>
          <w:szCs w:val="22"/>
        </w:rPr>
      </w:pPr>
      <w:r>
        <w:fldChar w:fldCharType="begin"/>
      </w:r>
      <w:r>
        <w:instrText xml:space="preserve"> HYPERLINK \l "_Toc108538289"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1.3.4</w:t>
      </w:r>
      <w:r>
        <w:rPr>
          <w:rStyle w:val="144"/>
        </w:rPr>
        <w:t xml:space="preserve"> SDI</w:t>
      </w:r>
      <w:r>
        <w:rPr>
          <w:rStyle w:val="144"/>
          <w:rFonts w:hint="eastAsia"/>
        </w:rPr>
        <w:t>输出</w:t>
      </w:r>
      <w:r>
        <w:tab/>
      </w:r>
      <w:r>
        <w:fldChar w:fldCharType="begin"/>
      </w:r>
      <w:r>
        <w:instrText xml:space="preserve"> PAGEREF _Toc108538289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0AB8C3E">
      <w:pPr>
        <w:pStyle w:val="74"/>
        <w:rPr>
          <w:szCs w:val="22"/>
        </w:rPr>
      </w:pPr>
      <w:r>
        <w:fldChar w:fldCharType="begin"/>
      </w:r>
      <w:r>
        <w:instrText xml:space="preserve"> HYPERLINK \l "_Toc108538290"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1.4</w:t>
      </w:r>
      <w:r>
        <w:rPr>
          <w:rStyle w:val="144"/>
          <w:rFonts w:hint="eastAsia"/>
        </w:rPr>
        <w:t xml:space="preserve"> 支架安装</w:t>
      </w:r>
      <w:r>
        <w:tab/>
      </w:r>
      <w:r>
        <w:fldChar w:fldCharType="begin"/>
      </w:r>
      <w:r>
        <w:instrText xml:space="preserve"> PAGEREF _Toc108538290 \h 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A9C5D5E">
      <w:pPr>
        <w:pStyle w:val="44"/>
        <w:rPr>
          <w:szCs w:val="22"/>
        </w:rPr>
      </w:pPr>
      <w:r>
        <w:fldChar w:fldCharType="begin"/>
      </w:r>
      <w:r>
        <w:instrText xml:space="preserve"> HYPERLINK \l "_Toc108538291"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1.4.1</w:t>
      </w:r>
      <w:r>
        <w:rPr>
          <w:rStyle w:val="144"/>
          <w:rFonts w:hint="eastAsia"/>
        </w:rPr>
        <w:t xml:space="preserve"> 支架正装步骤</w:t>
      </w:r>
      <w:r>
        <w:tab/>
      </w:r>
      <w:r>
        <w:fldChar w:fldCharType="begin"/>
      </w:r>
      <w:r>
        <w:instrText xml:space="preserve"> PAGEREF _Toc108538291 \h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0DAD0D64">
      <w:pPr>
        <w:pStyle w:val="44"/>
        <w:rPr>
          <w:szCs w:val="22"/>
        </w:rPr>
      </w:pPr>
      <w:r>
        <w:fldChar w:fldCharType="begin"/>
      </w:r>
      <w:r>
        <w:instrText xml:space="preserve"> HYPERLINK \l "_Toc108538292"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1.4.2</w:t>
      </w:r>
      <w:r>
        <w:rPr>
          <w:rStyle w:val="144"/>
          <w:rFonts w:hint="eastAsia"/>
        </w:rPr>
        <w:t xml:space="preserve"> 支架倒装步骤</w:t>
      </w:r>
      <w:r>
        <w:tab/>
      </w:r>
      <w:r>
        <w:fldChar w:fldCharType="begin"/>
      </w:r>
      <w:r>
        <w:instrText xml:space="preserve"> PAGEREF _Toc108538292 \h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18935835">
      <w:pPr>
        <w:pStyle w:val="59"/>
        <w:tabs>
          <w:tab w:val="right" w:leader="dot" w:pos="9629"/>
        </w:tabs>
        <w:rPr>
          <w:rFonts w:cstheme="minorBidi"/>
          <w:bCs w:val="0"/>
          <w:szCs w:val="22"/>
        </w:rPr>
      </w:pPr>
      <w:r>
        <w:fldChar w:fldCharType="begin"/>
      </w:r>
      <w:r>
        <w:instrText xml:space="preserve"> HYPERLINK \l "_Toc108538293" </w:instrText>
      </w:r>
      <w:r>
        <w:fldChar w:fldCharType="separate"/>
      </w:r>
      <w:r>
        <w:rPr>
          <w:rStyle w:val="144"/>
          <w:rFonts w:hint="eastAsia"/>
          <w14:scene3d w14:prst="orthographicFront">
            <w14:lightRig w14:rig="threePt" w14:dir="t">
              <w14:rot w14:lat="0" w14:lon="0" w14:rev="0"/>
            </w14:lightRig>
          </w14:scene3d>
        </w:rPr>
        <w:t>第2章</w:t>
      </w:r>
      <w:r>
        <w:rPr>
          <w:rStyle w:val="144"/>
          <w:rFonts w:hint="eastAsia"/>
        </w:rPr>
        <w:t xml:space="preserve"> 产品概述</w:t>
      </w:r>
      <w:r>
        <w:tab/>
      </w:r>
      <w:r>
        <w:fldChar w:fldCharType="begin"/>
      </w:r>
      <w:r>
        <w:instrText xml:space="preserve"> PAGEREF _Toc108538293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1F4E6079">
      <w:pPr>
        <w:pStyle w:val="74"/>
        <w:rPr>
          <w:szCs w:val="22"/>
        </w:rPr>
      </w:pPr>
      <w:r>
        <w:fldChar w:fldCharType="begin"/>
      </w:r>
      <w:r>
        <w:instrText xml:space="preserve"> HYPERLINK \l "_Toc108538294"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2.1</w:t>
      </w:r>
      <w:r>
        <w:rPr>
          <w:rStyle w:val="144"/>
          <w:rFonts w:hint="eastAsia"/>
        </w:rPr>
        <w:t xml:space="preserve"> 产品介绍</w:t>
      </w:r>
      <w:r>
        <w:tab/>
      </w:r>
      <w:r>
        <w:fldChar w:fldCharType="begin"/>
      </w:r>
      <w:r>
        <w:instrText xml:space="preserve"> PAGEREF _Toc108538294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30B4C809">
      <w:pPr>
        <w:pStyle w:val="44"/>
        <w:rPr>
          <w:szCs w:val="22"/>
        </w:rPr>
      </w:pPr>
      <w:r>
        <w:fldChar w:fldCharType="begin"/>
      </w:r>
      <w:r>
        <w:instrText xml:space="preserve"> HYPERLINK \l "_Toc108538295"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2.1.1</w:t>
      </w:r>
      <w:r>
        <w:rPr>
          <w:rStyle w:val="144"/>
          <w:rFonts w:hint="eastAsia"/>
        </w:rPr>
        <w:t xml:space="preserve"> 外形尺寸</w:t>
      </w:r>
      <w:r>
        <w:tab/>
      </w:r>
      <w:r>
        <w:fldChar w:fldCharType="begin"/>
      </w:r>
      <w:r>
        <w:instrText xml:space="preserve"> PAGEREF _Toc108538295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593CA82F">
      <w:pPr>
        <w:pStyle w:val="44"/>
        <w:rPr>
          <w:szCs w:val="22"/>
        </w:rPr>
      </w:pPr>
      <w:r>
        <w:fldChar w:fldCharType="begin"/>
      </w:r>
      <w:r>
        <w:instrText xml:space="preserve"> HYPERLINK \l "_Toc108538296"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2.1.2</w:t>
      </w:r>
      <w:r>
        <w:rPr>
          <w:rStyle w:val="144"/>
          <w:rFonts w:hint="eastAsia"/>
        </w:rPr>
        <w:t xml:space="preserve"> 随机附件</w:t>
      </w:r>
      <w:r>
        <w:tab/>
      </w:r>
      <w:r>
        <w:fldChar w:fldCharType="begin"/>
      </w:r>
      <w:r>
        <w:instrText xml:space="preserve"> PAGEREF _Toc108538296 \h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64807D77">
      <w:pPr>
        <w:pStyle w:val="74"/>
        <w:rPr>
          <w:szCs w:val="22"/>
        </w:rPr>
      </w:pPr>
      <w:r>
        <w:fldChar w:fldCharType="begin"/>
      </w:r>
      <w:r>
        <w:instrText xml:space="preserve"> HYPERLINK \l "_Toc108538297"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2.2</w:t>
      </w:r>
      <w:r>
        <w:rPr>
          <w:rStyle w:val="144"/>
          <w:rFonts w:hint="eastAsia"/>
        </w:rPr>
        <w:t xml:space="preserve"> 产品特点</w:t>
      </w:r>
      <w:r>
        <w:tab/>
      </w:r>
      <w:r>
        <w:fldChar w:fldCharType="begin"/>
      </w:r>
      <w:r>
        <w:instrText xml:space="preserve"> PAGEREF _Toc108538297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1E779E13">
      <w:pPr>
        <w:pStyle w:val="74"/>
        <w:rPr>
          <w:szCs w:val="22"/>
        </w:rPr>
      </w:pPr>
      <w:r>
        <w:fldChar w:fldCharType="begin"/>
      </w:r>
      <w:r>
        <w:instrText xml:space="preserve"> HYPERLINK \l "_Toc108538298"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2.3</w:t>
      </w:r>
      <w:r>
        <w:rPr>
          <w:rStyle w:val="144"/>
          <w:rFonts w:hint="eastAsia"/>
        </w:rPr>
        <w:t xml:space="preserve"> 技术参数</w:t>
      </w:r>
      <w:r>
        <w:tab/>
      </w:r>
      <w:r>
        <w:fldChar w:fldCharType="begin"/>
      </w:r>
      <w:r>
        <w:instrText xml:space="preserve"> PAGEREF _Toc108538298 \h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9F89EF8">
      <w:pPr>
        <w:pStyle w:val="74"/>
        <w:rPr>
          <w:szCs w:val="22"/>
        </w:rPr>
      </w:pPr>
      <w:r>
        <w:fldChar w:fldCharType="begin"/>
      </w:r>
      <w:r>
        <w:instrText xml:space="preserve"> HYPERLINK \l "_Toc108538299"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2.4</w:t>
      </w:r>
      <w:r>
        <w:rPr>
          <w:rStyle w:val="144"/>
          <w:rFonts w:hint="eastAsia"/>
        </w:rPr>
        <w:t xml:space="preserve"> 接口说明</w:t>
      </w:r>
      <w:r>
        <w:tab/>
      </w:r>
      <w:r>
        <w:fldChar w:fldCharType="begin"/>
      </w:r>
      <w:r>
        <w:instrText xml:space="preserve"> PAGEREF _Toc108538299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147F87BE">
      <w:pPr>
        <w:pStyle w:val="44"/>
        <w:rPr>
          <w:szCs w:val="22"/>
        </w:rPr>
      </w:pPr>
      <w:r>
        <w:fldChar w:fldCharType="begin"/>
      </w:r>
      <w:r>
        <w:instrText xml:space="preserve"> HYPERLINK \l "_Toc108538300"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2.4.1</w:t>
      </w:r>
      <w:r>
        <w:rPr>
          <w:rStyle w:val="144"/>
          <w:rFonts w:hint="eastAsia"/>
        </w:rPr>
        <w:t xml:space="preserve"> 外部接口</w:t>
      </w:r>
      <w:r>
        <w:tab/>
      </w:r>
      <w:r>
        <w:fldChar w:fldCharType="begin"/>
      </w:r>
      <w:r>
        <w:instrText xml:space="preserve"> PAGEREF _Toc108538300 \h </w:instrText>
      </w:r>
      <w:r>
        <w:fldChar w:fldCharType="separate"/>
      </w:r>
      <w:r>
        <w:t>13</w:t>
      </w:r>
      <w:r>
        <w:fldChar w:fldCharType="end"/>
      </w:r>
      <w:r>
        <w:fldChar w:fldCharType="end"/>
      </w:r>
    </w:p>
    <w:p w14:paraId="501ED61C">
      <w:pPr>
        <w:pStyle w:val="44"/>
        <w:rPr>
          <w:szCs w:val="22"/>
        </w:rPr>
      </w:pPr>
      <w:r>
        <w:fldChar w:fldCharType="begin"/>
      </w:r>
      <w:r>
        <w:instrText xml:space="preserve"> HYPERLINK \l "_Toc108538301"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2.4.2</w:t>
      </w:r>
      <w:r>
        <w:rPr>
          <w:rStyle w:val="144"/>
        </w:rPr>
        <w:t xml:space="preserve"> RS-232</w:t>
      </w:r>
      <w:r>
        <w:rPr>
          <w:rStyle w:val="144"/>
          <w:rFonts w:hint="eastAsia"/>
        </w:rPr>
        <w:t>接口</w:t>
      </w:r>
      <w:r>
        <w:tab/>
      </w:r>
      <w:r>
        <w:fldChar w:fldCharType="begin"/>
      </w:r>
      <w:r>
        <w:instrText xml:space="preserve"> PAGEREF _Toc108538301 \h 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523933B4">
      <w:pPr>
        <w:pStyle w:val="44"/>
        <w:rPr>
          <w:szCs w:val="22"/>
        </w:rPr>
      </w:pPr>
      <w:r>
        <w:fldChar w:fldCharType="begin"/>
      </w:r>
      <w:r>
        <w:instrText xml:space="preserve"> HYPERLINK \l "_Toc108538302"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2.4.3</w:t>
      </w:r>
      <w:r>
        <w:rPr>
          <w:rStyle w:val="144"/>
          <w:rFonts w:hint="eastAsia"/>
        </w:rPr>
        <w:t xml:space="preserve"> 旋转拨码</w:t>
      </w:r>
      <w:r>
        <w:tab/>
      </w:r>
      <w:r>
        <w:fldChar w:fldCharType="begin"/>
      </w:r>
      <w:r>
        <w:instrText xml:space="preserve"> PAGEREF _Toc108538302 \h 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3FE5F564">
      <w:pPr>
        <w:pStyle w:val="59"/>
        <w:tabs>
          <w:tab w:val="right" w:leader="dot" w:pos="9629"/>
        </w:tabs>
        <w:rPr>
          <w:rFonts w:cstheme="minorBidi"/>
          <w:bCs w:val="0"/>
          <w:szCs w:val="22"/>
        </w:rPr>
      </w:pPr>
      <w:r>
        <w:fldChar w:fldCharType="begin"/>
      </w:r>
      <w:r>
        <w:instrText xml:space="preserve"> HYPERLINK \l "_Toc108538303" </w:instrText>
      </w:r>
      <w:r>
        <w:fldChar w:fldCharType="separate"/>
      </w:r>
      <w:r>
        <w:rPr>
          <w:rStyle w:val="144"/>
          <w:rFonts w:hint="eastAsia"/>
          <w14:scene3d w14:prst="orthographicFront">
            <w14:lightRig w14:rig="threePt" w14:dir="t">
              <w14:rot w14:lat="0" w14:lon="0" w14:rev="0"/>
            </w14:lightRig>
          </w14:scene3d>
        </w:rPr>
        <w:t>第3章</w:t>
      </w:r>
      <w:r>
        <w:rPr>
          <w:rStyle w:val="144"/>
          <w:rFonts w:hint="eastAsia"/>
        </w:rPr>
        <w:t xml:space="preserve"> 产品使用</w:t>
      </w:r>
      <w:r>
        <w:tab/>
      </w:r>
      <w:r>
        <w:fldChar w:fldCharType="begin"/>
      </w:r>
      <w:r>
        <w:instrText xml:space="preserve"> PAGEREF _Toc108538303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154BE0A7">
      <w:pPr>
        <w:pStyle w:val="74"/>
        <w:rPr>
          <w:szCs w:val="22"/>
        </w:rPr>
      </w:pPr>
      <w:r>
        <w:fldChar w:fldCharType="begin"/>
      </w:r>
      <w:r>
        <w:instrText xml:space="preserve"> HYPERLINK \l "_Toc108538304"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3.1</w:t>
      </w:r>
      <w:r>
        <w:rPr>
          <w:rStyle w:val="144"/>
          <w:rFonts w:hint="eastAsia"/>
        </w:rPr>
        <w:t xml:space="preserve"> 输出图像</w:t>
      </w:r>
      <w:r>
        <w:tab/>
      </w:r>
      <w:r>
        <w:fldChar w:fldCharType="begin"/>
      </w:r>
      <w:r>
        <w:instrText xml:space="preserve"> PAGEREF _Toc108538304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28D900A2">
      <w:pPr>
        <w:pStyle w:val="44"/>
        <w:rPr>
          <w:szCs w:val="22"/>
        </w:rPr>
      </w:pPr>
      <w:r>
        <w:fldChar w:fldCharType="begin"/>
      </w:r>
      <w:r>
        <w:instrText xml:space="preserve"> HYPERLINK \l "_Toc108538305"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3.1.1</w:t>
      </w:r>
      <w:r>
        <w:rPr>
          <w:rStyle w:val="144"/>
          <w:rFonts w:hint="eastAsia"/>
        </w:rPr>
        <w:t xml:space="preserve"> 上电自检</w:t>
      </w:r>
      <w:r>
        <w:tab/>
      </w:r>
      <w:r>
        <w:fldChar w:fldCharType="begin"/>
      </w:r>
      <w:r>
        <w:instrText xml:space="preserve"> PAGEREF _Toc108538305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53D2CE45">
      <w:pPr>
        <w:pStyle w:val="44"/>
        <w:rPr>
          <w:szCs w:val="22"/>
        </w:rPr>
      </w:pPr>
      <w:r>
        <w:fldChar w:fldCharType="begin"/>
      </w:r>
      <w:r>
        <w:instrText xml:space="preserve"> HYPERLINK \l "_Toc108538306"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3.1.2</w:t>
      </w:r>
      <w:r>
        <w:rPr>
          <w:rStyle w:val="144"/>
          <w:rFonts w:hint="eastAsia"/>
        </w:rPr>
        <w:t xml:space="preserve"> 视频输出</w:t>
      </w:r>
      <w:r>
        <w:tab/>
      </w:r>
      <w:r>
        <w:fldChar w:fldCharType="begin"/>
      </w:r>
      <w:r>
        <w:instrText xml:space="preserve"> PAGEREF _Toc108538306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768336B2">
      <w:pPr>
        <w:pStyle w:val="74"/>
        <w:rPr>
          <w:szCs w:val="22"/>
        </w:rPr>
      </w:pPr>
      <w:r>
        <w:fldChar w:fldCharType="begin"/>
      </w:r>
      <w:r>
        <w:instrText xml:space="preserve"> HYPERLINK \l "_Toc108538307"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3.2</w:t>
      </w:r>
      <w:r>
        <w:rPr>
          <w:rStyle w:val="144"/>
          <w:rFonts w:hint="eastAsia"/>
        </w:rPr>
        <w:t xml:space="preserve"> 遥控器说明</w:t>
      </w:r>
      <w:r>
        <w:tab/>
      </w:r>
      <w:r>
        <w:fldChar w:fldCharType="begin"/>
      </w:r>
      <w:r>
        <w:instrText xml:space="preserve"> PAGEREF _Toc108538307 \h </w:instrText>
      </w:r>
      <w:r>
        <w:fldChar w:fldCharType="separate"/>
      </w:r>
      <w:r>
        <w:t>17</w:t>
      </w:r>
      <w:r>
        <w:fldChar w:fldCharType="end"/>
      </w:r>
      <w:r>
        <w:fldChar w:fldCharType="end"/>
      </w:r>
    </w:p>
    <w:p w14:paraId="201D8100">
      <w:pPr>
        <w:pStyle w:val="44"/>
        <w:rPr>
          <w:szCs w:val="22"/>
        </w:rPr>
      </w:pPr>
      <w:r>
        <w:fldChar w:fldCharType="begin"/>
      </w:r>
      <w:r>
        <w:instrText xml:space="preserve"> HYPERLINK \l "_Toc108538308"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3.2.1</w:t>
      </w:r>
      <w:r>
        <w:rPr>
          <w:rStyle w:val="144"/>
          <w:rFonts w:hint="eastAsia"/>
        </w:rPr>
        <w:t xml:space="preserve"> 按键介绍</w:t>
      </w:r>
      <w:r>
        <w:tab/>
      </w:r>
      <w:r>
        <w:fldChar w:fldCharType="begin"/>
      </w:r>
      <w:r>
        <w:instrText xml:space="preserve"> PAGEREF _Toc108538308 \h 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31A6496D">
      <w:pPr>
        <w:pStyle w:val="44"/>
        <w:rPr>
          <w:szCs w:val="22"/>
        </w:rPr>
      </w:pPr>
      <w:r>
        <w:fldChar w:fldCharType="begin"/>
      </w:r>
      <w:r>
        <w:instrText xml:space="preserve"> HYPERLINK \l "_Toc108538309"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3.2.2</w:t>
      </w:r>
      <w:r>
        <w:rPr>
          <w:rStyle w:val="144"/>
          <w:rFonts w:hint="eastAsia"/>
        </w:rPr>
        <w:t xml:space="preserve"> 遥控器使用</w:t>
      </w:r>
      <w:r>
        <w:tab/>
      </w:r>
      <w:r>
        <w:fldChar w:fldCharType="begin"/>
      </w:r>
      <w:r>
        <w:instrText xml:space="preserve"> PAGEREF _Toc108538309 \h </w:instrText>
      </w:r>
      <w:r>
        <w:fldChar w:fldCharType="separate"/>
      </w:r>
      <w:r>
        <w:t>19</w:t>
      </w:r>
      <w:r>
        <w:fldChar w:fldCharType="end"/>
      </w:r>
      <w:r>
        <w:fldChar w:fldCharType="end"/>
      </w:r>
    </w:p>
    <w:p w14:paraId="59496A23">
      <w:pPr>
        <w:pStyle w:val="74"/>
        <w:rPr>
          <w:szCs w:val="22"/>
        </w:rPr>
      </w:pPr>
      <w:r>
        <w:fldChar w:fldCharType="begin"/>
      </w:r>
      <w:r>
        <w:instrText xml:space="preserve"> HYPERLINK \l "_Toc108538310"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3.3</w:t>
      </w:r>
      <w:r>
        <w:rPr>
          <w:rStyle w:val="144"/>
          <w:rFonts w:hint="eastAsia"/>
        </w:rPr>
        <w:t xml:space="preserve"> 菜单设置</w:t>
      </w:r>
      <w:r>
        <w:tab/>
      </w:r>
      <w:r>
        <w:fldChar w:fldCharType="begin"/>
      </w:r>
      <w:r>
        <w:instrText xml:space="preserve"> PAGEREF _Toc108538310 \h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4970EFAD">
      <w:pPr>
        <w:pStyle w:val="44"/>
        <w:rPr>
          <w:szCs w:val="22"/>
        </w:rPr>
      </w:pPr>
      <w:r>
        <w:fldChar w:fldCharType="begin"/>
      </w:r>
      <w:r>
        <w:instrText xml:space="preserve"> HYPERLINK \l "_Toc108538311"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3.3.1</w:t>
      </w:r>
      <w:r>
        <w:rPr>
          <w:rStyle w:val="144"/>
          <w:rFonts w:hint="eastAsia"/>
        </w:rPr>
        <w:t xml:space="preserve"> 主菜单</w:t>
      </w:r>
      <w:r>
        <w:tab/>
      </w:r>
      <w:r>
        <w:fldChar w:fldCharType="begin"/>
      </w:r>
      <w:r>
        <w:instrText xml:space="preserve"> PAGEREF _Toc108538311 \h </w:instrText>
      </w:r>
      <w:r>
        <w:fldChar w:fldCharType="separate"/>
      </w:r>
      <w:r>
        <w:t>20</w:t>
      </w:r>
      <w:r>
        <w:fldChar w:fldCharType="end"/>
      </w:r>
      <w:r>
        <w:fldChar w:fldCharType="end"/>
      </w:r>
    </w:p>
    <w:p w14:paraId="623DDD71">
      <w:pPr>
        <w:pStyle w:val="44"/>
        <w:rPr>
          <w:szCs w:val="22"/>
        </w:rPr>
      </w:pPr>
      <w:r>
        <w:fldChar w:fldCharType="begin"/>
      </w:r>
      <w:r>
        <w:instrText xml:space="preserve"> HYPERLINK \l "_Toc108538312"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3.3.2</w:t>
      </w:r>
      <w:r>
        <w:rPr>
          <w:rStyle w:val="144"/>
          <w:rFonts w:hint="eastAsia"/>
        </w:rPr>
        <w:t xml:space="preserve"> 单目跟踪设置</w:t>
      </w:r>
      <w:r>
        <w:tab/>
      </w:r>
      <w:r>
        <w:fldChar w:fldCharType="begin"/>
      </w:r>
      <w:r>
        <w:instrText xml:space="preserve"> PAGEREF _Toc108538312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3116EE80">
      <w:pPr>
        <w:pStyle w:val="44"/>
        <w:rPr>
          <w:szCs w:val="22"/>
        </w:rPr>
      </w:pPr>
      <w:r>
        <w:fldChar w:fldCharType="begin"/>
      </w:r>
      <w:r>
        <w:instrText xml:space="preserve"> HYPERLINK \l "_Toc108538313"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3.3.3</w:t>
      </w:r>
      <w:r>
        <w:rPr>
          <w:rStyle w:val="144"/>
          <w:rFonts w:hint="eastAsia"/>
        </w:rPr>
        <w:t xml:space="preserve"> 系统参数设置</w:t>
      </w:r>
      <w:r>
        <w:tab/>
      </w:r>
      <w:r>
        <w:fldChar w:fldCharType="begin"/>
      </w:r>
      <w:r>
        <w:instrText xml:space="preserve"> PAGEREF _Toc108538313 \h 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6A9AA904">
      <w:pPr>
        <w:pStyle w:val="44"/>
        <w:rPr>
          <w:szCs w:val="22"/>
        </w:rPr>
      </w:pPr>
      <w:r>
        <w:fldChar w:fldCharType="begin"/>
      </w:r>
      <w:r>
        <w:instrText xml:space="preserve"> HYPERLINK \l "_Toc108538314"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3.3.4</w:t>
      </w:r>
      <w:r>
        <w:rPr>
          <w:rStyle w:val="144"/>
          <w:rFonts w:hint="eastAsia"/>
        </w:rPr>
        <w:t xml:space="preserve"> 相机参数设置</w:t>
      </w:r>
      <w:r>
        <w:tab/>
      </w:r>
      <w:r>
        <w:fldChar w:fldCharType="begin"/>
      </w:r>
      <w:r>
        <w:instrText xml:space="preserve"> PAGEREF _Toc108538314 \h </w:instrText>
      </w:r>
      <w:r>
        <w:fldChar w:fldCharType="separate"/>
      </w:r>
      <w:r>
        <w:t>22</w:t>
      </w:r>
      <w:r>
        <w:fldChar w:fldCharType="end"/>
      </w:r>
      <w:r>
        <w:fldChar w:fldCharType="end"/>
      </w:r>
    </w:p>
    <w:p w14:paraId="74C20150">
      <w:pPr>
        <w:pStyle w:val="44"/>
        <w:rPr>
          <w:szCs w:val="22"/>
        </w:rPr>
      </w:pPr>
      <w:r>
        <w:fldChar w:fldCharType="begin"/>
      </w:r>
      <w:r>
        <w:instrText xml:space="preserve"> HYPERLINK \l "_Toc108538315"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3.3.5</w:t>
      </w:r>
      <w:r>
        <w:rPr>
          <w:rStyle w:val="144"/>
        </w:rPr>
        <w:t xml:space="preserve"> P/T/Z</w:t>
      </w:r>
      <w:r>
        <w:tab/>
      </w:r>
      <w:r>
        <w:fldChar w:fldCharType="begin"/>
      </w:r>
      <w:r>
        <w:instrText xml:space="preserve"> PAGEREF _Toc108538315 \h 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31483E3B">
      <w:pPr>
        <w:pStyle w:val="44"/>
        <w:rPr>
          <w:szCs w:val="22"/>
        </w:rPr>
      </w:pPr>
      <w:r>
        <w:fldChar w:fldCharType="begin"/>
      </w:r>
      <w:r>
        <w:instrText xml:space="preserve"> HYPERLINK \l "_Toc108538316"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3.3.6</w:t>
      </w:r>
      <w:r>
        <w:rPr>
          <w:rStyle w:val="144"/>
          <w:rFonts w:hint="eastAsia"/>
        </w:rPr>
        <w:t xml:space="preserve"> 视频格式</w:t>
      </w:r>
      <w:r>
        <w:tab/>
      </w:r>
      <w:r>
        <w:fldChar w:fldCharType="begin"/>
      </w:r>
      <w:r>
        <w:instrText xml:space="preserve"> PAGEREF _Toc108538316 \h 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4781292C">
      <w:pPr>
        <w:pStyle w:val="44"/>
        <w:rPr>
          <w:szCs w:val="22"/>
        </w:rPr>
      </w:pPr>
      <w:r>
        <w:fldChar w:fldCharType="begin"/>
      </w:r>
      <w:r>
        <w:instrText xml:space="preserve"> HYPERLINK \l "_Toc108538317"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3.3.7</w:t>
      </w:r>
      <w:r>
        <w:rPr>
          <w:rStyle w:val="144"/>
          <w:rFonts w:hint="eastAsia"/>
        </w:rPr>
        <w:t xml:space="preserve"> 版本</w:t>
      </w:r>
      <w:r>
        <w:tab/>
      </w:r>
      <w:r>
        <w:fldChar w:fldCharType="begin"/>
      </w:r>
      <w:r>
        <w:instrText xml:space="preserve"> PAGEREF _Toc108538317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343402B7">
      <w:pPr>
        <w:pStyle w:val="44"/>
        <w:rPr>
          <w:szCs w:val="22"/>
        </w:rPr>
      </w:pPr>
      <w:r>
        <w:fldChar w:fldCharType="begin"/>
      </w:r>
      <w:r>
        <w:instrText xml:space="preserve"> HYPERLINK \l "_Toc108538318"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3.3.8</w:t>
      </w:r>
      <w:r>
        <w:rPr>
          <w:rStyle w:val="144"/>
          <w:rFonts w:hint="eastAsia"/>
        </w:rPr>
        <w:t xml:space="preserve"> 恢复默认值</w:t>
      </w:r>
      <w:r>
        <w:tab/>
      </w:r>
      <w:r>
        <w:fldChar w:fldCharType="begin"/>
      </w:r>
      <w:r>
        <w:instrText xml:space="preserve"> PAGEREF _Toc108538318 \h 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59AB3C08">
      <w:pPr>
        <w:pStyle w:val="59"/>
        <w:tabs>
          <w:tab w:val="right" w:leader="dot" w:pos="9629"/>
        </w:tabs>
        <w:rPr>
          <w:rFonts w:cstheme="minorBidi"/>
          <w:bCs w:val="0"/>
          <w:szCs w:val="22"/>
        </w:rPr>
      </w:pPr>
      <w:r>
        <w:fldChar w:fldCharType="begin"/>
      </w:r>
      <w:r>
        <w:instrText xml:space="preserve"> HYPERLINK \l "_Toc108538319" </w:instrText>
      </w:r>
      <w:r>
        <w:fldChar w:fldCharType="separate"/>
      </w:r>
      <w:r>
        <w:rPr>
          <w:rStyle w:val="144"/>
          <w:rFonts w:hint="eastAsia"/>
          <w14:scene3d w14:prst="orthographicFront">
            <w14:lightRig w14:rig="threePt" w14:dir="t">
              <w14:rot w14:lat="0" w14:lon="0" w14:rev="0"/>
            </w14:lightRig>
          </w14:scene3d>
        </w:rPr>
        <w:t>第4章</w:t>
      </w:r>
      <w:r>
        <w:rPr>
          <w:rStyle w:val="144"/>
          <w:rFonts w:hint="eastAsia"/>
        </w:rPr>
        <w:t xml:space="preserve"> 网络连接</w:t>
      </w:r>
      <w:r>
        <w:tab/>
      </w:r>
      <w:r>
        <w:fldChar w:fldCharType="begin"/>
      </w:r>
      <w:r>
        <w:instrText xml:space="preserve"> PAGEREF _Toc108538319 \h 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305BED7D">
      <w:pPr>
        <w:pStyle w:val="74"/>
        <w:rPr>
          <w:szCs w:val="22"/>
        </w:rPr>
      </w:pPr>
      <w:r>
        <w:fldChar w:fldCharType="begin"/>
      </w:r>
      <w:r>
        <w:instrText xml:space="preserve"> HYPERLINK \l "_Toc108538320"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4.1</w:t>
      </w:r>
      <w:r>
        <w:rPr>
          <w:rStyle w:val="144"/>
          <w:rFonts w:hint="eastAsia"/>
        </w:rPr>
        <w:t xml:space="preserve"> 连接模式</w:t>
      </w:r>
      <w:r>
        <w:tab/>
      </w:r>
      <w:r>
        <w:fldChar w:fldCharType="begin"/>
      </w:r>
      <w:r>
        <w:instrText xml:space="preserve"> PAGEREF _Toc108538320 \h </w:instrText>
      </w:r>
      <w:r>
        <w:fldChar w:fldCharType="separate"/>
      </w:r>
      <w:r>
        <w:t>29</w:t>
      </w:r>
      <w:r>
        <w:fldChar w:fldCharType="end"/>
      </w:r>
      <w:r>
        <w:fldChar w:fldCharType="end"/>
      </w:r>
    </w:p>
    <w:p w14:paraId="09740D94">
      <w:pPr>
        <w:pStyle w:val="74"/>
        <w:rPr>
          <w:szCs w:val="22"/>
        </w:rPr>
      </w:pPr>
      <w:r>
        <w:fldChar w:fldCharType="begin"/>
      </w:r>
      <w:r>
        <w:instrText xml:space="preserve"> HYPERLINK \l "_Toc108538321"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4.2</w:t>
      </w:r>
      <w:r>
        <w:rPr>
          <w:rStyle w:val="144"/>
        </w:rPr>
        <w:t xml:space="preserve"> IE</w:t>
      </w:r>
      <w:r>
        <w:rPr>
          <w:rStyle w:val="144"/>
          <w:rFonts w:hint="eastAsia"/>
        </w:rPr>
        <w:t>登录</w:t>
      </w:r>
      <w:r>
        <w:tab/>
      </w:r>
      <w:r>
        <w:fldChar w:fldCharType="begin"/>
      </w:r>
      <w:r>
        <w:instrText xml:space="preserve"> PAGEREF _Toc108538321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1C6A4845">
      <w:pPr>
        <w:pStyle w:val="44"/>
        <w:rPr>
          <w:szCs w:val="22"/>
        </w:rPr>
      </w:pPr>
      <w:r>
        <w:fldChar w:fldCharType="begin"/>
      </w:r>
      <w:r>
        <w:instrText xml:space="preserve"> HYPERLINK \l "_Toc108538322"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4.2.1</w:t>
      </w:r>
      <w:r>
        <w:rPr>
          <w:rStyle w:val="144"/>
        </w:rPr>
        <w:t xml:space="preserve"> Web</w:t>
      </w:r>
      <w:r>
        <w:rPr>
          <w:rStyle w:val="144"/>
          <w:rFonts w:hint="eastAsia"/>
        </w:rPr>
        <w:t>客户端</w:t>
      </w:r>
      <w:r>
        <w:tab/>
      </w:r>
      <w:r>
        <w:fldChar w:fldCharType="begin"/>
      </w:r>
      <w:r>
        <w:instrText xml:space="preserve"> PAGEREF _Toc108538322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56EC59DF">
      <w:pPr>
        <w:pStyle w:val="44"/>
        <w:rPr>
          <w:szCs w:val="22"/>
        </w:rPr>
      </w:pPr>
      <w:r>
        <w:fldChar w:fldCharType="begin"/>
      </w:r>
      <w:r>
        <w:instrText xml:space="preserve"> HYPERLINK \l "_Toc108538323"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4.2.2</w:t>
      </w:r>
      <w:r>
        <w:rPr>
          <w:rStyle w:val="144"/>
          <w:rFonts w:hint="eastAsia"/>
        </w:rPr>
        <w:t xml:space="preserve"> 预览</w:t>
      </w:r>
      <w:r>
        <w:tab/>
      </w:r>
      <w:r>
        <w:fldChar w:fldCharType="begin"/>
      </w:r>
      <w:r>
        <w:instrText xml:space="preserve"> PAGEREF _Toc108538323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6B3BF0BA">
      <w:pPr>
        <w:pStyle w:val="44"/>
        <w:rPr>
          <w:szCs w:val="22"/>
        </w:rPr>
      </w:pPr>
      <w:r>
        <w:fldChar w:fldCharType="begin"/>
      </w:r>
      <w:r>
        <w:instrText xml:space="preserve"> HYPERLINK \l "_Toc108538324"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4.2.3</w:t>
      </w:r>
      <w:r>
        <w:rPr>
          <w:rStyle w:val="144"/>
          <w:rFonts w:hint="eastAsia"/>
        </w:rPr>
        <w:t xml:space="preserve"> 单目跟踪功能网页配置</w:t>
      </w:r>
      <w:r>
        <w:tab/>
      </w:r>
      <w:r>
        <w:fldChar w:fldCharType="begin"/>
      </w:r>
      <w:r>
        <w:instrText xml:space="preserve"> PAGEREF _Toc108538324 \h 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66F71CCE">
      <w:pPr>
        <w:pStyle w:val="44"/>
        <w:rPr>
          <w:szCs w:val="22"/>
        </w:rPr>
      </w:pPr>
      <w:r>
        <w:fldChar w:fldCharType="begin"/>
      </w:r>
      <w:r>
        <w:instrText xml:space="preserve"> HYPERLINK \l "_Toc108538325"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4.2.4</w:t>
      </w:r>
      <w:r>
        <w:rPr>
          <w:rStyle w:val="144"/>
          <w:rFonts w:hint="eastAsia"/>
        </w:rPr>
        <w:t xml:space="preserve"> 配置</w:t>
      </w:r>
      <w:r>
        <w:tab/>
      </w:r>
      <w:r>
        <w:fldChar w:fldCharType="begin"/>
      </w:r>
      <w:r>
        <w:instrText xml:space="preserve"> PAGEREF _Toc108538325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2CEBCA82">
      <w:pPr>
        <w:pStyle w:val="44"/>
        <w:rPr>
          <w:szCs w:val="22"/>
        </w:rPr>
      </w:pPr>
      <w:r>
        <w:fldChar w:fldCharType="begin"/>
      </w:r>
      <w:r>
        <w:instrText xml:space="preserve"> HYPERLINK \l "_Toc108538326"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4.2.5</w:t>
      </w:r>
      <w:r>
        <w:rPr>
          <w:rStyle w:val="144"/>
          <w:rFonts w:hint="eastAsia"/>
        </w:rPr>
        <w:t xml:space="preserve"> 音频配置</w:t>
      </w:r>
      <w:r>
        <w:tab/>
      </w:r>
      <w:r>
        <w:fldChar w:fldCharType="begin"/>
      </w:r>
      <w:r>
        <w:instrText xml:space="preserve"> PAGEREF _Toc108538326 \h 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053C6EB6">
      <w:pPr>
        <w:pStyle w:val="44"/>
        <w:rPr>
          <w:szCs w:val="22"/>
        </w:rPr>
      </w:pPr>
      <w:r>
        <w:fldChar w:fldCharType="begin"/>
      </w:r>
      <w:r>
        <w:instrText xml:space="preserve"> HYPERLINK \l "_Toc108538327"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4.2.6</w:t>
      </w:r>
      <w:r>
        <w:rPr>
          <w:rStyle w:val="144"/>
          <w:rFonts w:hint="eastAsia"/>
        </w:rPr>
        <w:t xml:space="preserve"> 视频配置</w:t>
      </w:r>
      <w:r>
        <w:tab/>
      </w:r>
      <w:r>
        <w:fldChar w:fldCharType="begin"/>
      </w:r>
      <w:r>
        <w:instrText xml:space="preserve"> PAGEREF _Toc108538327 \h 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42C1AD13">
      <w:pPr>
        <w:pStyle w:val="44"/>
        <w:rPr>
          <w:szCs w:val="22"/>
        </w:rPr>
      </w:pPr>
      <w:r>
        <w:fldChar w:fldCharType="begin"/>
      </w:r>
      <w:r>
        <w:instrText xml:space="preserve"> HYPERLINK \l "_Toc108538328"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4.2.7</w:t>
      </w:r>
      <w:r>
        <w:rPr>
          <w:rStyle w:val="144"/>
          <w:rFonts w:hint="eastAsia"/>
        </w:rPr>
        <w:t xml:space="preserve"> 网络配置</w:t>
      </w:r>
      <w:r>
        <w:tab/>
      </w:r>
      <w:r>
        <w:fldChar w:fldCharType="begin"/>
      </w:r>
      <w:r>
        <w:instrText xml:space="preserve"> PAGEREF _Toc108538328 \h 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6AC4AB85">
      <w:pPr>
        <w:pStyle w:val="44"/>
        <w:rPr>
          <w:szCs w:val="22"/>
        </w:rPr>
      </w:pPr>
      <w:r>
        <w:fldChar w:fldCharType="begin"/>
      </w:r>
      <w:r>
        <w:instrText xml:space="preserve"> HYPERLINK \l "_Toc108538329"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4.2.8</w:t>
      </w:r>
      <w:r>
        <w:rPr>
          <w:rStyle w:val="144"/>
          <w:rFonts w:hint="eastAsia"/>
        </w:rPr>
        <w:t xml:space="preserve"> 系统配置</w:t>
      </w:r>
      <w:r>
        <w:tab/>
      </w:r>
      <w:r>
        <w:fldChar w:fldCharType="begin"/>
      </w:r>
      <w:r>
        <w:instrText xml:space="preserve"> PAGEREF _Toc108538329 \h 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4F750A7E">
      <w:pPr>
        <w:pStyle w:val="44"/>
        <w:rPr>
          <w:szCs w:val="22"/>
        </w:rPr>
      </w:pPr>
      <w:r>
        <w:fldChar w:fldCharType="begin"/>
      </w:r>
      <w:r>
        <w:instrText xml:space="preserve"> HYPERLINK \l "_Toc108538330"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4.2.9</w:t>
      </w:r>
      <w:r>
        <w:rPr>
          <w:rStyle w:val="144"/>
          <w:rFonts w:hint="eastAsia"/>
        </w:rPr>
        <w:t xml:space="preserve"> 注销</w:t>
      </w:r>
      <w:r>
        <w:tab/>
      </w:r>
      <w:r>
        <w:fldChar w:fldCharType="begin"/>
      </w:r>
      <w:r>
        <w:instrText xml:space="preserve"> PAGEREF _Toc108538330 \h 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1BDFD07A">
      <w:pPr>
        <w:pStyle w:val="59"/>
        <w:tabs>
          <w:tab w:val="right" w:leader="dot" w:pos="9629"/>
        </w:tabs>
        <w:rPr>
          <w:rFonts w:cstheme="minorBidi"/>
          <w:bCs w:val="0"/>
          <w:szCs w:val="22"/>
        </w:rPr>
      </w:pPr>
      <w:r>
        <w:fldChar w:fldCharType="begin"/>
      </w:r>
      <w:r>
        <w:instrText xml:space="preserve"> HYPERLINK \l "_Toc108538331" </w:instrText>
      </w:r>
      <w:r>
        <w:fldChar w:fldCharType="separate"/>
      </w:r>
      <w:r>
        <w:rPr>
          <w:rStyle w:val="144"/>
          <w:rFonts w:hint="eastAsia"/>
          <w14:scene3d w14:prst="orthographicFront">
            <w14:lightRig w14:rig="threePt" w14:dir="t">
              <w14:rot w14:lat="0" w14:lon="0" w14:rev="0"/>
            </w14:lightRig>
          </w14:scene3d>
        </w:rPr>
        <w:t>第5章</w:t>
      </w:r>
      <w:r>
        <w:rPr>
          <w:rStyle w:val="144"/>
          <w:rFonts w:hint="eastAsia"/>
        </w:rPr>
        <w:t xml:space="preserve"> 串口通信控制</w:t>
      </w:r>
      <w:r>
        <w:tab/>
      </w:r>
      <w:r>
        <w:fldChar w:fldCharType="begin"/>
      </w:r>
      <w:r>
        <w:instrText xml:space="preserve"> PAGEREF _Toc108538331 \h 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53077F1F">
      <w:pPr>
        <w:pStyle w:val="74"/>
        <w:rPr>
          <w:szCs w:val="22"/>
        </w:rPr>
      </w:pPr>
      <w:r>
        <w:fldChar w:fldCharType="begin"/>
      </w:r>
      <w:r>
        <w:instrText xml:space="preserve"> HYPERLINK \l "_Toc108538332"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5.1</w:t>
      </w:r>
      <w:r>
        <w:rPr>
          <w:rStyle w:val="144"/>
        </w:rPr>
        <w:t xml:space="preserve"> VISCA</w:t>
      </w:r>
      <w:r>
        <w:rPr>
          <w:rStyle w:val="144"/>
          <w:rFonts w:hint="eastAsia"/>
        </w:rPr>
        <w:t>协议列表</w:t>
      </w:r>
      <w:r>
        <w:tab/>
      </w:r>
      <w:r>
        <w:fldChar w:fldCharType="begin"/>
      </w:r>
      <w:r>
        <w:instrText xml:space="preserve"> PAGEREF _Toc108538332 \h 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339836EE">
      <w:pPr>
        <w:pStyle w:val="44"/>
        <w:rPr>
          <w:szCs w:val="22"/>
        </w:rPr>
      </w:pPr>
      <w:r>
        <w:fldChar w:fldCharType="begin"/>
      </w:r>
      <w:r>
        <w:instrText xml:space="preserve"> HYPERLINK \l "_Toc108538333"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5.1.1</w:t>
      </w:r>
      <w:r>
        <w:rPr>
          <w:rStyle w:val="144"/>
          <w:rFonts w:hint="eastAsia"/>
        </w:rPr>
        <w:t xml:space="preserve"> 设备返回命令</w:t>
      </w:r>
      <w:r>
        <w:tab/>
      </w:r>
      <w:r>
        <w:fldChar w:fldCharType="begin"/>
      </w:r>
      <w:r>
        <w:instrText xml:space="preserve"> PAGEREF _Toc108538333 \h 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36593D82">
      <w:pPr>
        <w:pStyle w:val="44"/>
        <w:rPr>
          <w:szCs w:val="22"/>
        </w:rPr>
      </w:pPr>
      <w:r>
        <w:fldChar w:fldCharType="begin"/>
      </w:r>
      <w:r>
        <w:instrText xml:space="preserve"> HYPERLINK \l "_Toc108538334"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5.1.2</w:t>
      </w:r>
      <w:r>
        <w:rPr>
          <w:rStyle w:val="144"/>
          <w:rFonts w:hint="eastAsia"/>
        </w:rPr>
        <w:t xml:space="preserve"> 设备控制命令</w:t>
      </w:r>
      <w:r>
        <w:tab/>
      </w:r>
      <w:r>
        <w:fldChar w:fldCharType="begin"/>
      </w:r>
      <w:r>
        <w:instrText xml:space="preserve"> PAGEREF _Toc108538334 \h </w:instrText>
      </w:r>
      <w:r>
        <w:fldChar w:fldCharType="separate"/>
      </w:r>
      <w:r>
        <w:t>38</w:t>
      </w:r>
      <w:r>
        <w:fldChar w:fldCharType="end"/>
      </w:r>
      <w:r>
        <w:fldChar w:fldCharType="end"/>
      </w:r>
    </w:p>
    <w:p w14:paraId="3CC1E7F2">
      <w:pPr>
        <w:pStyle w:val="44"/>
        <w:rPr>
          <w:szCs w:val="22"/>
        </w:rPr>
      </w:pPr>
      <w:r>
        <w:fldChar w:fldCharType="begin"/>
      </w:r>
      <w:r>
        <w:instrText xml:space="preserve"> HYPERLINK \l "_Toc108538335" </w:instrText>
      </w:r>
      <w:r>
        <w:fldChar w:fldCharType="separate"/>
      </w:r>
      <w:r>
        <w:rPr>
          <w:rStyle w:val="144"/>
          <w:rFonts w:cs="Book Antiqua"/>
          <w:bCs/>
          <w:snapToGrid w:val="0"/>
        </w:rPr>
        <w:t>5.1.3</w:t>
      </w:r>
      <w:r>
        <w:rPr>
          <w:rStyle w:val="144"/>
          <w:rFonts w:hint="eastAsia"/>
        </w:rPr>
        <w:t xml:space="preserve"> 查询命令</w:t>
      </w:r>
      <w:r>
        <w:tab/>
      </w:r>
      <w:r>
        <w:fldChar w:fldCharType="begin"/>
      </w:r>
      <w:r>
        <w:instrText xml:space="preserve"> PAGEREF _Toc108538335 \h 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305E1A48">
      <w:pPr>
        <w:pStyle w:val="74"/>
        <w:rPr>
          <w:szCs w:val="22"/>
        </w:rPr>
      </w:pPr>
      <w:r>
        <w:fldChar w:fldCharType="begin"/>
      </w:r>
      <w:r>
        <w:instrText xml:space="preserve"> HYPERLINK \l "_Toc108538336"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5.2</w:t>
      </w:r>
      <w:r>
        <w:rPr>
          <w:rStyle w:val="144"/>
        </w:rPr>
        <w:t xml:space="preserve"> Pelco-D</w:t>
      </w:r>
      <w:r>
        <w:rPr>
          <w:rStyle w:val="144"/>
          <w:rFonts w:hint="eastAsia"/>
        </w:rPr>
        <w:t>协议命令列表</w:t>
      </w:r>
      <w:r>
        <w:tab/>
      </w:r>
      <w:r>
        <w:fldChar w:fldCharType="begin"/>
      </w:r>
      <w:r>
        <w:instrText xml:space="preserve"> PAGEREF _Toc108538336 \h </w:instrText>
      </w:r>
      <w:r>
        <w:fldChar w:fldCharType="separate"/>
      </w:r>
      <w:r>
        <w:t>49</w:t>
      </w:r>
      <w:r>
        <w:fldChar w:fldCharType="end"/>
      </w:r>
      <w:r>
        <w:fldChar w:fldCharType="end"/>
      </w:r>
    </w:p>
    <w:p w14:paraId="7770E0F3">
      <w:pPr>
        <w:pStyle w:val="74"/>
        <w:rPr>
          <w:szCs w:val="22"/>
        </w:rPr>
      </w:pPr>
      <w:r>
        <w:fldChar w:fldCharType="begin"/>
      </w:r>
      <w:r>
        <w:instrText xml:space="preserve"> HYPERLINK \l "_Toc108538337"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5.3</w:t>
      </w:r>
      <w:r>
        <w:rPr>
          <w:rStyle w:val="144"/>
        </w:rPr>
        <w:t xml:space="preserve"> Pelco-P </w:t>
      </w:r>
      <w:r>
        <w:rPr>
          <w:rStyle w:val="144"/>
          <w:rFonts w:hint="eastAsia"/>
        </w:rPr>
        <w:t>协议命令列表</w:t>
      </w:r>
      <w:r>
        <w:tab/>
      </w:r>
      <w:r>
        <w:fldChar w:fldCharType="begin"/>
      </w:r>
      <w:r>
        <w:instrText xml:space="preserve"> PAGEREF _Toc108538337 \h </w:instrText>
      </w:r>
      <w:r>
        <w:fldChar w:fldCharType="separate"/>
      </w:r>
      <w:r>
        <w:t>51</w:t>
      </w:r>
      <w:r>
        <w:fldChar w:fldCharType="end"/>
      </w:r>
      <w:r>
        <w:fldChar w:fldCharType="end"/>
      </w:r>
    </w:p>
    <w:p w14:paraId="3703F6A3">
      <w:pPr>
        <w:pStyle w:val="59"/>
        <w:tabs>
          <w:tab w:val="right" w:leader="dot" w:pos="9629"/>
        </w:tabs>
        <w:rPr>
          <w:rFonts w:cstheme="minorBidi"/>
          <w:bCs w:val="0"/>
          <w:szCs w:val="22"/>
        </w:rPr>
      </w:pPr>
      <w:r>
        <w:fldChar w:fldCharType="begin"/>
      </w:r>
      <w:r>
        <w:instrText xml:space="preserve"> HYPERLINK \l "_Toc108538338" </w:instrText>
      </w:r>
      <w:r>
        <w:fldChar w:fldCharType="separate"/>
      </w:r>
      <w:r>
        <w:rPr>
          <w:rStyle w:val="144"/>
          <w:rFonts w:hint="eastAsia"/>
          <w14:scene3d w14:prst="orthographicFront">
            <w14:lightRig w14:rig="threePt" w14:dir="t">
              <w14:rot w14:lat="0" w14:lon="0" w14:rev="0"/>
            </w14:lightRig>
          </w14:scene3d>
        </w:rPr>
        <w:t>第6章</w:t>
      </w:r>
      <w:r>
        <w:rPr>
          <w:rStyle w:val="144"/>
          <w:rFonts w:hint="eastAsia"/>
        </w:rPr>
        <w:t xml:space="preserve"> 维护及故障处理</w:t>
      </w:r>
      <w:r>
        <w:tab/>
      </w:r>
      <w:r>
        <w:fldChar w:fldCharType="begin"/>
      </w:r>
      <w:r>
        <w:instrText xml:space="preserve"> PAGEREF _Toc108538338 \h 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63340885">
      <w:pPr>
        <w:pStyle w:val="74"/>
        <w:rPr>
          <w:szCs w:val="22"/>
        </w:rPr>
      </w:pPr>
      <w:r>
        <w:fldChar w:fldCharType="begin"/>
      </w:r>
      <w:r>
        <w:instrText xml:space="preserve"> HYPERLINK \l "_Toc108538339"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6.1</w:t>
      </w:r>
      <w:r>
        <w:rPr>
          <w:rStyle w:val="144"/>
          <w:rFonts w:hint="eastAsia"/>
        </w:rPr>
        <w:t xml:space="preserve"> 产品维护</w:t>
      </w:r>
      <w:r>
        <w:tab/>
      </w:r>
      <w:r>
        <w:fldChar w:fldCharType="begin"/>
      </w:r>
      <w:r>
        <w:instrText xml:space="preserve"> PAGEREF _Toc108538339 \h 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524B83A3">
      <w:pPr>
        <w:pStyle w:val="74"/>
        <w:rPr>
          <w:szCs w:val="22"/>
        </w:rPr>
      </w:pPr>
      <w:r>
        <w:fldChar w:fldCharType="begin"/>
      </w:r>
      <w:r>
        <w:instrText xml:space="preserve"> HYPERLINK \l "_Toc108538340" </w:instrText>
      </w:r>
      <w:r>
        <w:fldChar w:fldCharType="separate"/>
      </w:r>
      <w:r>
        <w:rPr>
          <w:rStyle w:val="144"/>
          <w:rFonts w:cs="Times New Roman"/>
          <w:snapToGrid w:val="0"/>
          <w:w w:val="0"/>
        </w:rPr>
        <w:t>6.2</w:t>
      </w:r>
      <w:r>
        <w:rPr>
          <w:rStyle w:val="144"/>
          <w:rFonts w:hint="eastAsia"/>
        </w:rPr>
        <w:t xml:space="preserve"> 故障处理</w:t>
      </w:r>
      <w:r>
        <w:tab/>
      </w:r>
      <w:r>
        <w:fldChar w:fldCharType="begin"/>
      </w:r>
      <w:r>
        <w:instrText xml:space="preserve"> PAGEREF _Toc108538340 \h </w:instrText>
      </w:r>
      <w:r>
        <w:fldChar w:fldCharType="separate"/>
      </w:r>
      <w:r>
        <w:t>54</w:t>
      </w:r>
      <w:r>
        <w:fldChar w:fldCharType="end"/>
      </w:r>
      <w:r>
        <w:fldChar w:fldCharType="end"/>
      </w:r>
    </w:p>
    <w:p w14:paraId="7C3E4C76">
      <w:r>
        <w:fldChar w:fldCharType="end"/>
      </w:r>
    </w:p>
    <w:p w14:paraId="09283293">
      <w:pPr>
        <w:sectPr>
          <w:headerReference r:id="rId6" w:type="even"/>
          <w:pgSz w:w="11907" w:h="16840"/>
          <w:pgMar w:top="1701" w:right="1134" w:bottom="1701" w:left="1134" w:header="567" w:footer="567" w:gutter="0"/>
          <w:pgNumType w:fmt="lowerRoman"/>
          <w:cols w:space="425" w:num="1"/>
          <w:docGrid w:linePitch="312" w:charSpace="0"/>
        </w:sectPr>
      </w:pPr>
    </w:p>
    <w:p w14:paraId="01797764">
      <w:pPr>
        <w:pStyle w:val="3"/>
        <w:spacing w:before="0"/>
        <w:ind w:left="420"/>
      </w:pPr>
      <w:bookmarkStart w:id="0" w:name="_Toc101971814"/>
      <w:bookmarkStart w:id="1" w:name="_Toc108538280"/>
      <w:bookmarkStart w:id="2" w:name="_Toc444075253"/>
      <w:r>
        <w:rPr>
          <w:rFonts w:hint="eastAsia"/>
        </w:rPr>
        <w:t>快速安装说明</w:t>
      </w:r>
      <w:bookmarkEnd w:id="0"/>
      <w:bookmarkEnd w:id="1"/>
    </w:p>
    <w:p w14:paraId="42F3CE2A">
      <w:pPr>
        <w:pStyle w:val="4"/>
      </w:pPr>
      <w:bookmarkStart w:id="3" w:name="_Toc101971815"/>
      <w:bookmarkStart w:id="4" w:name="_Toc108538281"/>
      <w:r>
        <w:rPr>
          <w:rFonts w:hint="eastAsia"/>
        </w:rPr>
        <w:t>产品接口</w:t>
      </w:r>
      <w:bookmarkEnd w:id="3"/>
      <w:bookmarkEnd w:id="4"/>
    </w:p>
    <w:tbl>
      <w:tblPr>
        <w:tblStyle w:val="88"/>
        <w:tblW w:w="9963" w:type="dxa"/>
        <w:tblInd w:w="6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3"/>
        <w:gridCol w:w="2835"/>
        <w:gridCol w:w="4025"/>
      </w:tblGrid>
      <w:tr w14:paraId="7861E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gridSpan w:val="3"/>
          </w:tcPr>
          <w:p w14:paraId="5F088576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ascii="华文细黑" w:hAnsi="华文细黑" w:cs="Times New Roman"/>
                <w:szCs w:val="24"/>
              </w:rPr>
              <w:drawing>
                <wp:inline distT="0" distB="0" distL="0" distR="0">
                  <wp:extent cx="5777865" cy="1790065"/>
                  <wp:effectExtent l="0" t="0" r="0" b="635"/>
                  <wp:docPr id="57" name="图片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9" r="38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8796" cy="1806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E7E5EF">
            <w:pPr>
              <w:spacing w:before="80" w:after="80"/>
              <w:jc w:val="center"/>
              <w:rPr>
                <w:rFonts w:ascii="黑体" w:hAnsi="黑体" w:eastAsia="黑体" w:cs="宋体"/>
                <w:color w:val="000000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zCs w:val="24"/>
              </w:rPr>
              <w:t>图1</w:t>
            </w:r>
            <w:r>
              <w:rPr>
                <w:rFonts w:ascii="黑体" w:hAnsi="黑体" w:eastAsia="黑体" w:cs="宋体"/>
                <w:color w:val="000000"/>
                <w:szCs w:val="24"/>
              </w:rPr>
              <w:t>-</w:t>
            </w:r>
            <w:r>
              <w:rPr>
                <w:rFonts w:hint="eastAsia" w:ascii="黑体" w:hAnsi="黑体" w:eastAsia="黑体" w:cs="宋体"/>
                <w:color w:val="000000"/>
                <w:szCs w:val="24"/>
              </w:rPr>
              <w:t>1 产品接口</w:t>
            </w:r>
          </w:p>
        </w:tc>
      </w:tr>
      <w:tr w14:paraId="22830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gridSpan w:val="3"/>
          </w:tcPr>
          <w:p w14:paraId="65F33D7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产品接口说明：</w:t>
            </w:r>
          </w:p>
        </w:tc>
      </w:tr>
      <w:tr w14:paraId="5334E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3" w:type="dxa"/>
            <w:vAlign w:val="center"/>
          </w:tcPr>
          <w:p w14:paraId="12488D7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1、遥控接收指示灯</w:t>
            </w:r>
          </w:p>
        </w:tc>
        <w:tc>
          <w:tcPr>
            <w:tcW w:w="2835" w:type="dxa"/>
          </w:tcPr>
          <w:p w14:paraId="22C93CB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 xml:space="preserve">6、USB </w:t>
            </w:r>
            <w:r>
              <w:rPr>
                <w:rFonts w:ascii="华文细黑" w:hAnsi="华文细黑" w:cs="宋体"/>
                <w:bCs/>
                <w:color w:val="000000"/>
                <w:szCs w:val="24"/>
              </w:rPr>
              <w:t>2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.0接口</w:t>
            </w:r>
          </w:p>
        </w:tc>
        <w:tc>
          <w:tcPr>
            <w:tcW w:w="4025" w:type="dxa"/>
          </w:tcPr>
          <w:p w14:paraId="2F9AA5F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11、RS232控制接口（输入）</w:t>
            </w:r>
          </w:p>
        </w:tc>
      </w:tr>
      <w:tr w14:paraId="0C15D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3" w:type="dxa"/>
          </w:tcPr>
          <w:p w14:paraId="516DA3E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2、镜头</w:t>
            </w:r>
          </w:p>
        </w:tc>
        <w:tc>
          <w:tcPr>
            <w:tcW w:w="2835" w:type="dxa"/>
          </w:tcPr>
          <w:p w14:paraId="297A36B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7、</w:t>
            </w:r>
            <w:r>
              <w:rPr>
                <w:rFonts w:ascii="华文细黑" w:hAnsi="华文细黑" w:cs="宋体"/>
                <w:bCs/>
                <w:color w:val="000000"/>
                <w:szCs w:val="24"/>
              </w:rPr>
              <w:t>SDI接口</w:t>
            </w:r>
          </w:p>
        </w:tc>
        <w:tc>
          <w:tcPr>
            <w:tcW w:w="4025" w:type="dxa"/>
          </w:tcPr>
          <w:p w14:paraId="3178C1E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12、RS232控制接口（输出）</w:t>
            </w:r>
          </w:p>
        </w:tc>
      </w:tr>
      <w:tr w14:paraId="738361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3" w:type="dxa"/>
          </w:tcPr>
          <w:p w14:paraId="09D2F1A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3、安装固定孔</w:t>
            </w:r>
          </w:p>
        </w:tc>
        <w:tc>
          <w:tcPr>
            <w:tcW w:w="2835" w:type="dxa"/>
          </w:tcPr>
          <w:p w14:paraId="3A4A102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8、音频输入接口</w:t>
            </w:r>
          </w:p>
        </w:tc>
        <w:tc>
          <w:tcPr>
            <w:tcW w:w="4025" w:type="dxa"/>
          </w:tcPr>
          <w:p w14:paraId="3C6ADA8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13、RS422/RS485接口</w:t>
            </w:r>
          </w:p>
        </w:tc>
      </w:tr>
      <w:tr w14:paraId="759C5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3" w:type="dxa"/>
          </w:tcPr>
          <w:p w14:paraId="5B09D94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4、三脚架安装螺丝孔</w:t>
            </w:r>
          </w:p>
        </w:tc>
        <w:tc>
          <w:tcPr>
            <w:tcW w:w="2835" w:type="dxa"/>
          </w:tcPr>
          <w:p w14:paraId="5862D2F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9、旋转拨码</w:t>
            </w:r>
          </w:p>
        </w:tc>
        <w:tc>
          <w:tcPr>
            <w:tcW w:w="4025" w:type="dxa"/>
          </w:tcPr>
          <w:p w14:paraId="0E8B4AE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14、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DC12V电源输入插座</w:t>
            </w:r>
          </w:p>
        </w:tc>
      </w:tr>
      <w:tr w14:paraId="197B0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03" w:type="dxa"/>
          </w:tcPr>
          <w:p w14:paraId="09FDE0DD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5、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HDMI接口</w:t>
            </w:r>
          </w:p>
        </w:tc>
        <w:tc>
          <w:tcPr>
            <w:tcW w:w="2835" w:type="dxa"/>
          </w:tcPr>
          <w:p w14:paraId="3C4DB8D3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10、网口</w:t>
            </w:r>
            <w:r>
              <w:rPr>
                <w:rFonts w:hint="eastAsia" w:ascii="华文细黑" w:hAnsi="华文细黑" w:cs="宋体"/>
                <w:bCs/>
                <w:color w:val="FF0000"/>
                <w:szCs w:val="24"/>
              </w:rPr>
              <w:t>（</w:t>
            </w:r>
            <w:r>
              <w:rPr>
                <w:color w:val="FF0000"/>
              </w:rPr>
              <w:t>POE+、NDI</w:t>
            </w:r>
            <w:r>
              <w:rPr>
                <w:rFonts w:ascii="Microsoft YaHei UI" w:hAnsi="Microsoft YaHei UI" w:eastAsia="Microsoft YaHei UI"/>
                <w:bCs/>
                <w:color w:val="FF0000"/>
                <w:sz w:val="18"/>
                <w:szCs w:val="18"/>
              </w:rPr>
              <w:t>可选</w:t>
            </w:r>
            <w:r>
              <w:rPr>
                <w:rFonts w:hint="eastAsia" w:ascii="华文细黑" w:hAnsi="华文细黑" w:cs="宋体"/>
                <w:bCs/>
                <w:color w:val="FF0000"/>
                <w:szCs w:val="24"/>
              </w:rPr>
              <w:t>）</w:t>
            </w:r>
          </w:p>
        </w:tc>
        <w:tc>
          <w:tcPr>
            <w:tcW w:w="4025" w:type="dxa"/>
          </w:tcPr>
          <w:p w14:paraId="3F31C7A2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1</w:t>
            </w:r>
            <w:r>
              <w:rPr>
                <w:rFonts w:ascii="华文细黑" w:hAnsi="华文细黑" w:cs="宋体"/>
                <w:bCs/>
                <w:color w:val="000000"/>
                <w:szCs w:val="24"/>
              </w:rPr>
              <w:t>5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、电源开关</w:t>
            </w:r>
          </w:p>
        </w:tc>
      </w:tr>
    </w:tbl>
    <w:p w14:paraId="09AFDBE0">
      <w:pPr>
        <w:tabs>
          <w:tab w:val="left" w:pos="6419"/>
        </w:tabs>
        <w:spacing w:before="80" w:after="80"/>
        <w:rPr>
          <w:rFonts w:ascii="华文细黑" w:hAnsi="华文细黑" w:cs="宋体"/>
          <w:color w:val="FF0000"/>
          <w:szCs w:val="24"/>
        </w:rPr>
      </w:pPr>
      <w:r>
        <w:rPr>
          <w:rFonts w:hint="eastAsia" w:ascii="华文细黑" w:hAnsi="华文细黑" w:cs="宋体"/>
          <w:bCs/>
          <w:color w:val="000000"/>
          <w:szCs w:val="24"/>
        </w:rPr>
        <w:tab/>
      </w:r>
    </w:p>
    <w:p w14:paraId="71F2FCD7">
      <w:pPr>
        <w:spacing w:before="80" w:after="240"/>
        <w:jc w:val="center"/>
        <w:rPr>
          <w:rFonts w:ascii="华文细黑" w:hAnsi="华文细黑" w:cs="宋体"/>
          <w:b/>
          <w:color w:val="000000"/>
          <w:sz w:val="32"/>
          <w:szCs w:val="32"/>
        </w:rPr>
      </w:pPr>
      <w:r>
        <w:rPr>
          <w:rFonts w:hint="eastAsia" w:ascii="华文细黑" w:hAnsi="华文细黑" w:cs="宋体"/>
          <w:b/>
          <w:color w:val="000000"/>
          <w:sz w:val="32"/>
          <w:szCs w:val="32"/>
        </w:rPr>
        <w:t>产品使用时，请将附件中胶垫安装在底部中间支架安装处</w:t>
      </w:r>
    </w:p>
    <w:p w14:paraId="5082E632">
      <w:pPr>
        <w:pStyle w:val="4"/>
      </w:pPr>
      <w:bookmarkStart w:id="5" w:name="_Toc108538282"/>
      <w:bookmarkStart w:id="6" w:name="_Toc101971816"/>
      <w:r>
        <w:rPr>
          <w:rFonts w:hint="eastAsia"/>
        </w:rPr>
        <w:t>上电自检</w:t>
      </w:r>
      <w:bookmarkEnd w:id="5"/>
      <w:bookmarkEnd w:id="6"/>
    </w:p>
    <w:p w14:paraId="28EDA75E">
      <w:pPr>
        <w:pStyle w:val="5"/>
      </w:pPr>
      <w:bookmarkStart w:id="7" w:name="_Toc101971817"/>
      <w:bookmarkStart w:id="8" w:name="_Toc108538283"/>
      <w:r>
        <w:rPr>
          <w:rFonts w:hint="eastAsia"/>
        </w:rPr>
        <w:t>上电</w:t>
      </w:r>
      <w:bookmarkEnd w:id="7"/>
      <w:bookmarkEnd w:id="8"/>
    </w:p>
    <w:p w14:paraId="08B9B2AA">
      <w:r>
        <w:rPr>
          <w:rFonts w:hint="eastAsia"/>
          <w:lang w:bidi="ar"/>
        </w:rPr>
        <w:t>DC12V电源适配器与设备</w:t>
      </w:r>
      <w:r>
        <w:rPr>
          <w:rFonts w:hint="eastAsia"/>
          <w:bCs/>
          <w:lang w:bidi="ar"/>
        </w:rPr>
        <w:t>电源输入插座连接。</w:t>
      </w:r>
    </w:p>
    <w:p w14:paraId="553B9E1D">
      <w:pPr>
        <w:pStyle w:val="5"/>
      </w:pPr>
      <w:bookmarkStart w:id="9" w:name="_Toc108538284"/>
      <w:bookmarkStart w:id="10" w:name="_Toc101971818"/>
      <w:r>
        <w:rPr>
          <w:rFonts w:hint="eastAsia"/>
        </w:rPr>
        <w:t>整机自检</w:t>
      </w:r>
      <w:bookmarkEnd w:id="9"/>
      <w:bookmarkEnd w:id="10"/>
    </w:p>
    <w:p w14:paraId="499184E9">
      <w:r>
        <w:rPr>
          <w:rFonts w:hint="eastAsia"/>
        </w:rPr>
        <w:t>上电后，遥控接收指示灯闪烁，云台左转到最左下转到最下，然后转到HOME位置（水平和垂直均为中间位置），同时机芯先收缩后拉伸；遥控接收指示灯停止闪烁，表示自检完成。</w:t>
      </w:r>
      <w:r>
        <w:br w:type="page"/>
      </w:r>
    </w:p>
    <w:p w14:paraId="3A887AEE"/>
    <w:p w14:paraId="301AADDC">
      <w:pPr>
        <w:pStyle w:val="198"/>
      </w:pPr>
    </w:p>
    <w:p w14:paraId="38B5E35F">
      <w:pPr>
        <w:pStyle w:val="198"/>
        <w:numPr>
          <w:ilvl w:val="0"/>
          <w:numId w:val="24"/>
        </w:numPr>
        <w:rPr>
          <w:rFonts w:ascii="华文细黑" w:hAnsi="华文细黑" w:eastAsia="华文细黑"/>
          <w:sz w:val="24"/>
          <w:szCs w:val="22"/>
        </w:rPr>
      </w:pPr>
      <w:r>
        <w:rPr>
          <w:rFonts w:hint="eastAsia" w:ascii="华文细黑" w:hAnsi="华文细黑" w:eastAsia="华文细黑"/>
          <w:sz w:val="24"/>
          <w:szCs w:val="22"/>
        </w:rPr>
        <w:t>注意事项1遥控器默认地址是1#地址，菜单恢复出厂默认，遥控器地址恢复为1#</w:t>
      </w:r>
    </w:p>
    <w:p w14:paraId="0E805D2B">
      <w:pPr>
        <w:pStyle w:val="167"/>
        <w:numPr>
          <w:ilvl w:val="0"/>
          <w:numId w:val="24"/>
        </w:numPr>
        <w:ind w:left="851" w:hanging="284"/>
        <w:rPr>
          <w:rFonts w:ascii="华文细黑" w:hAnsi="华文细黑"/>
        </w:rPr>
      </w:pPr>
      <w:r>
        <w:rPr>
          <w:rFonts w:hint="eastAsia" w:ascii="华文细黑" w:hAnsi="华文细黑"/>
        </w:rPr>
        <w:t xml:space="preserve"> 注意事项2如果设置0号预置位，上电自检完成后，摄像机自动转到0号预置位</w:t>
      </w:r>
    </w:p>
    <w:p w14:paraId="43394142">
      <w:pPr>
        <w:pStyle w:val="4"/>
      </w:pPr>
      <w:bookmarkStart w:id="11" w:name="_Toc108538285"/>
      <w:bookmarkStart w:id="12" w:name="_Toc101970481"/>
      <w:bookmarkStart w:id="13" w:name="_Toc29450"/>
      <w:bookmarkStart w:id="14" w:name="_Toc101971819"/>
      <w:bookmarkStart w:id="15" w:name="_Toc101968493"/>
      <w:r>
        <w:rPr>
          <w:rFonts w:hint="eastAsia"/>
        </w:rPr>
        <w:t>视频输出</w:t>
      </w:r>
      <w:bookmarkEnd w:id="2"/>
      <w:bookmarkEnd w:id="11"/>
      <w:bookmarkEnd w:id="12"/>
      <w:bookmarkEnd w:id="13"/>
      <w:bookmarkEnd w:id="14"/>
      <w:bookmarkEnd w:id="15"/>
    </w:p>
    <w:p w14:paraId="6080054A">
      <w:r>
        <w:rPr>
          <w:rFonts w:hint="eastAsia"/>
          <w:lang w:bidi="ar"/>
        </w:rPr>
        <w:t>本系列产品有多种视频输出方式；可以通过网络、HDMI、</w:t>
      </w:r>
      <w:r>
        <w:rPr>
          <w:bCs/>
          <w:lang w:bidi="ar"/>
        </w:rPr>
        <w:t>SDI</w:t>
      </w:r>
      <w:r>
        <w:rPr>
          <w:rFonts w:hint="eastAsia"/>
          <w:bCs/>
          <w:lang w:bidi="ar"/>
        </w:rPr>
        <w:t>、USB2.0方式输出</w:t>
      </w:r>
      <w:r>
        <w:rPr>
          <w:rFonts w:hint="eastAsia"/>
        </w:rPr>
        <w:t>。</w:t>
      </w:r>
    </w:p>
    <w:p w14:paraId="464C13FE">
      <w:pPr>
        <w:pStyle w:val="5"/>
      </w:pPr>
      <w:bookmarkStart w:id="16" w:name="_Toc101971820"/>
      <w:bookmarkStart w:id="17" w:name="_Toc108538286"/>
      <w:bookmarkStart w:id="18" w:name="_Toc101970482"/>
      <w:bookmarkStart w:id="19" w:name="_Toc101968494"/>
      <w:r>
        <w:rPr>
          <w:rFonts w:hint="eastAsia"/>
        </w:rPr>
        <w:t>网络输出</w:t>
      </w:r>
      <w:bookmarkEnd w:id="16"/>
      <w:bookmarkEnd w:id="17"/>
      <w:bookmarkEnd w:id="18"/>
      <w:bookmarkEnd w:id="19"/>
    </w:p>
    <w:p w14:paraId="656EF433">
      <w:r>
        <w:rPr>
          <w:rFonts w:hint="eastAsia"/>
        </w:rPr>
        <w:t>a、网线连接：</w:t>
      </w:r>
      <w:r>
        <w:rPr>
          <w:rFonts w:hint="eastAsia"/>
          <w:lang w:bidi="ar"/>
        </w:rPr>
        <w:t>如图1</w:t>
      </w:r>
      <w:r>
        <w:rPr>
          <w:lang w:bidi="ar"/>
        </w:rPr>
        <w:t>-</w:t>
      </w:r>
      <w:r>
        <w:rPr>
          <w:rFonts w:hint="eastAsia"/>
          <w:lang w:bidi="ar"/>
        </w:rPr>
        <w:t>1标号</w:t>
      </w:r>
      <w:r>
        <w:rPr>
          <w:lang w:bidi="ar"/>
        </w:rPr>
        <w:t>10</w:t>
      </w:r>
      <w:r>
        <w:rPr>
          <w:rFonts w:hint="eastAsia"/>
        </w:rPr>
        <w:t>所示；</w:t>
      </w:r>
    </w:p>
    <w:p w14:paraId="3162E477">
      <w:r>
        <w:rPr>
          <w:rFonts w:hint="eastAsia"/>
        </w:rPr>
        <w:t>b、网页登录：</w:t>
      </w:r>
      <w:r>
        <w:rPr>
          <w:rFonts w:hint="eastAsia"/>
          <w:lang w:bidi="ar"/>
        </w:rPr>
        <w:t>打开浏览器，在地址栏中输入192.168.5.163（出厂默认）；按回车（Enter）后进入登录页面输入用户名admin密码admin（出厂默认）；按回车（Enter）后进入预览页面，用户可进行云台控制、配置等操作。</w:t>
      </w:r>
    </w:p>
    <w:p w14:paraId="0AC72599">
      <w:pPr>
        <w:pStyle w:val="5"/>
      </w:pPr>
      <w:bookmarkStart w:id="20" w:name="_Toc101968495"/>
      <w:bookmarkStart w:id="21" w:name="_Toc101971821"/>
      <w:bookmarkStart w:id="22" w:name="_Toc108538287"/>
      <w:bookmarkStart w:id="23" w:name="_Toc101970483"/>
      <w:r>
        <w:rPr>
          <w:rFonts w:hint="eastAsia"/>
        </w:rPr>
        <w:t>HDMI输出</w:t>
      </w:r>
      <w:bookmarkEnd w:id="20"/>
      <w:bookmarkEnd w:id="21"/>
      <w:bookmarkEnd w:id="22"/>
      <w:bookmarkEnd w:id="23"/>
    </w:p>
    <w:p w14:paraId="742F1240">
      <w:pPr>
        <w:rPr>
          <w:lang w:bidi="ar"/>
        </w:rPr>
      </w:pPr>
      <w:r>
        <w:rPr>
          <w:lang w:bidi="ar"/>
        </w:rPr>
        <w:t>a</w:t>
      </w:r>
      <w:r>
        <w:rPr>
          <w:rFonts w:hint="eastAsia"/>
          <w:lang w:bidi="ar"/>
        </w:rPr>
        <w:t>、HDMI视频线连接：如图1</w:t>
      </w:r>
      <w:r>
        <w:rPr>
          <w:lang w:bidi="ar"/>
        </w:rPr>
        <w:t>-</w:t>
      </w:r>
      <w:r>
        <w:rPr>
          <w:rFonts w:hint="eastAsia"/>
          <w:lang w:bidi="ar"/>
        </w:rPr>
        <w:t>1标号</w:t>
      </w:r>
      <w:r>
        <w:rPr>
          <w:lang w:bidi="ar"/>
        </w:rPr>
        <w:t>5</w:t>
      </w:r>
      <w:r>
        <w:rPr>
          <w:rFonts w:hint="eastAsia"/>
          <w:lang w:bidi="ar"/>
        </w:rPr>
        <w:t>所示；</w:t>
      </w:r>
    </w:p>
    <w:p w14:paraId="3F86DF87">
      <w:r>
        <w:rPr>
          <w:rFonts w:hint="eastAsia"/>
          <w:lang w:bidi="ar"/>
        </w:rPr>
        <w:t>b、将设备和显示器通过HDMI视频线正确连接，设备自检完成即可出图。</w:t>
      </w:r>
    </w:p>
    <w:p w14:paraId="50733D0A">
      <w:pPr>
        <w:pStyle w:val="5"/>
      </w:pPr>
      <w:bookmarkStart w:id="24" w:name="_Toc108538288"/>
      <w:bookmarkStart w:id="25" w:name="_Toc101970484"/>
      <w:bookmarkStart w:id="26" w:name="_Toc101971822"/>
      <w:bookmarkStart w:id="27" w:name="_Toc101968496"/>
      <w:r>
        <w:rPr>
          <w:rFonts w:hint="eastAsia"/>
        </w:rPr>
        <w:t>USB</w:t>
      </w:r>
      <w:r>
        <w:t>2</w:t>
      </w:r>
      <w:r>
        <w:rPr>
          <w:rFonts w:hint="eastAsia"/>
        </w:rPr>
        <w:t>.0输出</w:t>
      </w:r>
      <w:bookmarkEnd w:id="24"/>
      <w:bookmarkEnd w:id="25"/>
      <w:bookmarkEnd w:id="26"/>
      <w:bookmarkEnd w:id="27"/>
    </w:p>
    <w:p w14:paraId="0A818975">
      <w:r>
        <w:rPr>
          <w:rFonts w:hint="eastAsia"/>
        </w:rPr>
        <w:t xml:space="preserve">USB </w:t>
      </w:r>
      <w:r>
        <w:t>2</w:t>
      </w:r>
      <w:r>
        <w:rPr>
          <w:rFonts w:hint="eastAsia"/>
        </w:rPr>
        <w:t>.0视频线连接：</w:t>
      </w:r>
      <w:r>
        <w:rPr>
          <w:rFonts w:hint="eastAsia"/>
          <w:lang w:bidi="ar"/>
        </w:rPr>
        <w:t>如图1</w:t>
      </w:r>
      <w:r>
        <w:rPr>
          <w:lang w:bidi="ar"/>
        </w:rPr>
        <w:t>-</w:t>
      </w:r>
      <w:r>
        <w:rPr>
          <w:rFonts w:hint="eastAsia"/>
          <w:lang w:bidi="ar"/>
        </w:rPr>
        <w:t>1标号</w:t>
      </w:r>
      <w:r>
        <w:rPr>
          <w:lang w:bidi="ar"/>
        </w:rPr>
        <w:t>6</w:t>
      </w:r>
      <w:r>
        <w:rPr>
          <w:rFonts w:hint="eastAsia"/>
          <w:lang w:bidi="ar"/>
        </w:rPr>
        <w:t>所示；</w:t>
      </w:r>
    </w:p>
    <w:p w14:paraId="71C82D79">
      <w:r>
        <w:rPr>
          <w:rFonts w:hint="eastAsia"/>
        </w:rPr>
        <w:t>将设备和电脑通过USB</w:t>
      </w:r>
      <w:r>
        <w:t>2</w:t>
      </w:r>
      <w:r>
        <w:rPr>
          <w:rFonts w:hint="eastAsia"/>
        </w:rPr>
        <w:t>.0视频线正确连接，打开视频软件选择图像设备即可出图。</w:t>
      </w:r>
    </w:p>
    <w:p w14:paraId="7146D2FD">
      <w:pPr>
        <w:pStyle w:val="5"/>
      </w:pPr>
      <w:bookmarkStart w:id="28" w:name="_Toc108538289"/>
      <w:bookmarkStart w:id="29" w:name="_Toc101970485"/>
      <w:bookmarkStart w:id="30" w:name="_Toc101971823"/>
      <w:bookmarkStart w:id="31" w:name="_Toc101968497"/>
      <w:r>
        <w:rPr>
          <w:rFonts w:hint="eastAsia"/>
        </w:rPr>
        <w:t>S</w:t>
      </w:r>
      <w:r>
        <w:t>DI输出</w:t>
      </w:r>
      <w:bookmarkEnd w:id="28"/>
      <w:bookmarkEnd w:id="29"/>
      <w:bookmarkEnd w:id="30"/>
      <w:bookmarkEnd w:id="31"/>
      <w:r>
        <w:rPr>
          <w:rFonts w:hint="eastAsia"/>
        </w:rPr>
        <w:t xml:space="preserve"> </w:t>
      </w:r>
    </w:p>
    <w:p w14:paraId="7E56E865">
      <w:pPr>
        <w:rPr>
          <w:lang w:bidi="ar"/>
        </w:rPr>
      </w:pPr>
      <w:r>
        <w:rPr>
          <w:rFonts w:hint="eastAsia"/>
        </w:rPr>
        <w:t>S</w:t>
      </w:r>
      <w:r>
        <w:t>DI 视频线连接</w:t>
      </w:r>
      <w:r>
        <w:rPr>
          <w:rFonts w:hint="eastAsia"/>
        </w:rPr>
        <w:t>：</w:t>
      </w:r>
      <w:r>
        <w:rPr>
          <w:rFonts w:hint="eastAsia"/>
          <w:lang w:bidi="ar"/>
        </w:rPr>
        <w:t>如图1</w:t>
      </w:r>
      <w:r>
        <w:rPr>
          <w:lang w:bidi="ar"/>
        </w:rPr>
        <w:t>-</w:t>
      </w:r>
      <w:r>
        <w:rPr>
          <w:rFonts w:hint="eastAsia"/>
          <w:lang w:bidi="ar"/>
        </w:rPr>
        <w:t>1标号</w:t>
      </w:r>
      <w:r>
        <w:rPr>
          <w:lang w:bidi="ar"/>
        </w:rPr>
        <w:t>7</w:t>
      </w:r>
      <w:r>
        <w:rPr>
          <w:rFonts w:hint="eastAsia"/>
          <w:lang w:bidi="ar"/>
        </w:rPr>
        <w:t>所示；</w:t>
      </w:r>
    </w:p>
    <w:p w14:paraId="2E2C92B5">
      <w:r>
        <w:rPr>
          <w:rFonts w:hint="eastAsia" w:cs="Times New Roman"/>
        </w:rPr>
        <w:t>将设备和显示器通过SDI视频线正确连接，设备自检完成即可出图</w:t>
      </w:r>
      <w:bookmarkStart w:id="32" w:name="_Toc18838"/>
      <w:bookmarkStart w:id="33" w:name="_Toc444075254"/>
      <w:r>
        <w:rPr>
          <w:rFonts w:hint="eastAsia" w:cs="Times New Roman"/>
        </w:rPr>
        <w:t>。</w:t>
      </w:r>
    </w:p>
    <w:p w14:paraId="3FFA4295">
      <w:pPr>
        <w:pStyle w:val="4"/>
      </w:pPr>
      <w:bookmarkStart w:id="34" w:name="_Toc101971824"/>
      <w:bookmarkStart w:id="35" w:name="_Toc101970486"/>
      <w:bookmarkStart w:id="36" w:name="_Toc32762"/>
      <w:bookmarkStart w:id="37" w:name="_Toc108538290"/>
      <w:bookmarkStart w:id="38" w:name="_Toc101968498"/>
      <w:r>
        <w:rPr>
          <w:rFonts w:hint="eastAsia"/>
        </w:rPr>
        <w:t>支架安装</w:t>
      </w:r>
      <w:bookmarkEnd w:id="32"/>
      <w:bookmarkEnd w:id="33"/>
      <w:bookmarkEnd w:id="34"/>
      <w:bookmarkEnd w:id="35"/>
      <w:bookmarkEnd w:id="36"/>
      <w:bookmarkEnd w:id="37"/>
      <w:bookmarkEnd w:id="38"/>
    </w:p>
    <w:p w14:paraId="13697B78">
      <w:pPr>
        <w:pStyle w:val="198"/>
      </w:pPr>
    </w:p>
    <w:p w14:paraId="17304139">
      <w:pPr>
        <w:pStyle w:val="199"/>
        <w:numPr>
          <w:ilvl w:val="0"/>
          <w:numId w:val="25"/>
        </w:numPr>
      </w:pPr>
      <w:r>
        <w:rPr>
          <w:rFonts w:hint="eastAsia"/>
        </w:rPr>
        <w:t>注意事项：支架安装吸顶安装和垂直安装墙面的材料限于模板或混凝土，不能安装在石膏板上</w:t>
      </w:r>
    </w:p>
    <w:p w14:paraId="75B1E03D">
      <w:pPr>
        <w:pStyle w:val="5"/>
      </w:pPr>
      <w:bookmarkStart w:id="39" w:name="_Toc101971825"/>
      <w:bookmarkStart w:id="40" w:name="_Toc101970487"/>
      <w:bookmarkStart w:id="41" w:name="_Toc101968499"/>
      <w:bookmarkStart w:id="42" w:name="_Toc108538291"/>
      <w:r>
        <w:rPr>
          <w:rFonts w:hint="eastAsia"/>
        </w:rPr>
        <w:t>支架正装步骤</w:t>
      </w:r>
      <w:bookmarkEnd w:id="39"/>
      <w:bookmarkEnd w:id="40"/>
      <w:bookmarkEnd w:id="41"/>
      <w:bookmarkEnd w:id="42"/>
    </w:p>
    <w:p w14:paraId="20A29AEC">
      <w:pPr>
        <w:spacing w:before="80" w:after="80"/>
        <w:rPr>
          <w:rFonts w:ascii="华文细黑" w:hAnsi="华文细黑" w:cs="Times New Roman"/>
          <w:szCs w:val="24"/>
        </w:rPr>
      </w:pPr>
      <w:r>
        <w:rPr>
          <w:rFonts w:ascii="华文细黑" w:hAnsi="华文细黑" w:cs="Times New Roman"/>
          <w:szCs w:val="24"/>
        </w:rPr>
        <w:drawing>
          <wp:inline distT="0" distB="0" distL="0" distR="0">
            <wp:extent cx="5781675" cy="2820670"/>
            <wp:effectExtent l="0" t="0" r="0" b="0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" r="1797"/>
                    <a:stretch>
                      <a:fillRect/>
                    </a:stretch>
                  </pic:blipFill>
                  <pic:spPr>
                    <a:xfrm>
                      <a:off x="0" y="0"/>
                      <a:ext cx="5792442" cy="2826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细黑" w:hAnsi="华文细黑" w:cs="Times New Roman"/>
          <w:szCs w:val="24"/>
        </w:rPr>
        <w:drawing>
          <wp:inline distT="0" distB="0" distL="0" distR="0">
            <wp:extent cx="5772785" cy="4933950"/>
            <wp:effectExtent l="0" t="0" r="0" b="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02"/>
                    <a:stretch>
                      <a:fillRect/>
                    </a:stretch>
                  </pic:blipFill>
                  <pic:spPr>
                    <a:xfrm>
                      <a:off x="0" y="0"/>
                      <a:ext cx="5780826" cy="4940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8E81D">
      <w:pPr>
        <w:spacing w:before="80" w:after="80"/>
        <w:jc w:val="center"/>
        <w:rPr>
          <w:rFonts w:ascii="黑体" w:hAnsi="黑体" w:eastAsia="黑体" w:cs="Times New Roman"/>
          <w:szCs w:val="24"/>
        </w:rPr>
      </w:pPr>
      <w:r>
        <w:rPr>
          <w:rFonts w:hint="eastAsia" w:ascii="黑体" w:hAnsi="黑体" w:eastAsia="黑体" w:cs="Times New Roman"/>
          <w:szCs w:val="24"/>
        </w:rPr>
        <w:t>图1</w:t>
      </w:r>
      <w:r>
        <w:rPr>
          <w:rFonts w:ascii="黑体" w:hAnsi="黑体" w:eastAsia="黑体" w:cs="Times New Roman"/>
          <w:szCs w:val="24"/>
        </w:rPr>
        <w:t>-2</w:t>
      </w:r>
      <w:r>
        <w:rPr>
          <w:rFonts w:hint="eastAsia" w:ascii="黑体" w:hAnsi="黑体" w:eastAsia="黑体" w:cs="Times New Roman"/>
          <w:szCs w:val="24"/>
        </w:rPr>
        <w:t>支架正装步骤</w:t>
      </w:r>
    </w:p>
    <w:p w14:paraId="5A23AD39">
      <w:pPr>
        <w:pStyle w:val="5"/>
      </w:pPr>
      <w:bookmarkStart w:id="43" w:name="_Toc108538292"/>
      <w:bookmarkStart w:id="44" w:name="_Toc101968500"/>
      <w:bookmarkStart w:id="45" w:name="_Toc101971826"/>
      <w:bookmarkStart w:id="46" w:name="_Toc101970488"/>
      <w:r>
        <w:rPr>
          <w:rFonts w:hint="eastAsia"/>
        </w:rPr>
        <w:t>支架倒装步骤</w:t>
      </w:r>
      <w:bookmarkEnd w:id="43"/>
      <w:bookmarkEnd w:id="44"/>
      <w:bookmarkEnd w:id="45"/>
      <w:bookmarkEnd w:id="46"/>
    </w:p>
    <w:p w14:paraId="54EB1063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ascii="华文细黑" w:hAnsi="华文细黑" w:cs="Times New Roman"/>
          <w:szCs w:val="24"/>
        </w:rPr>
        <w:drawing>
          <wp:inline distT="0" distB="0" distL="0" distR="0">
            <wp:extent cx="5779770" cy="2611755"/>
            <wp:effectExtent l="0" t="0" r="0" b="0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" r="896"/>
                    <a:stretch>
                      <a:fillRect/>
                    </a:stretch>
                  </pic:blipFill>
                  <pic:spPr>
                    <a:xfrm>
                      <a:off x="0" y="0"/>
                      <a:ext cx="5804669" cy="262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BD7D3">
      <w:pPr>
        <w:spacing w:before="80" w:after="80"/>
        <w:rPr>
          <w:rFonts w:ascii="华文细黑" w:hAnsi="华文细黑" w:cs="Times New Roman"/>
          <w:szCs w:val="24"/>
        </w:rPr>
      </w:pPr>
      <w:r>
        <w:rPr>
          <w:rFonts w:ascii="华文细黑" w:hAnsi="华文细黑" w:cs="Times New Roman"/>
          <w:szCs w:val="24"/>
        </w:rPr>
        <w:drawing>
          <wp:inline distT="0" distB="0" distL="0" distR="0">
            <wp:extent cx="5796915" cy="3402965"/>
            <wp:effectExtent l="0" t="0" r="0" b="6985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" t="1382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5841809" cy="3429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6EE06513">
      <w:pPr>
        <w:spacing w:before="80" w:after="80"/>
        <w:jc w:val="center"/>
        <w:rPr>
          <w:rFonts w:ascii="黑体" w:hAnsi="黑体" w:eastAsia="黑体" w:cs="Times New Roman"/>
          <w:szCs w:val="24"/>
        </w:rPr>
      </w:pPr>
      <w:r>
        <w:rPr>
          <w:rFonts w:hint="eastAsia" w:ascii="黑体" w:hAnsi="黑体" w:eastAsia="黑体" w:cs="Times New Roman"/>
          <w:szCs w:val="24"/>
        </w:rPr>
        <w:t>图1</w:t>
      </w:r>
      <w:r>
        <w:rPr>
          <w:rFonts w:ascii="黑体" w:hAnsi="黑体" w:eastAsia="黑体" w:cs="Times New Roman"/>
          <w:szCs w:val="24"/>
        </w:rPr>
        <w:t>-3</w:t>
      </w:r>
      <w:r>
        <w:rPr>
          <w:rFonts w:hint="eastAsia" w:ascii="黑体" w:hAnsi="黑体" w:eastAsia="黑体" w:cs="Times New Roman"/>
          <w:szCs w:val="24"/>
        </w:rPr>
        <w:t>支架倒装步骤</w:t>
      </w:r>
      <w:r>
        <w:rPr>
          <w:rFonts w:ascii="华文细黑" w:hAnsi="华文细黑" w:cs="Times New Roman"/>
          <w:szCs w:val="24"/>
        </w:rPr>
        <w:br w:type="page"/>
      </w:r>
    </w:p>
    <w:p w14:paraId="3B8868A3">
      <w:pPr>
        <w:pStyle w:val="3"/>
        <w:ind w:left="420"/>
      </w:pPr>
      <w:bookmarkStart w:id="47" w:name="_Toc101968501"/>
      <w:bookmarkStart w:id="48" w:name="_Toc17535"/>
      <w:bookmarkStart w:id="49" w:name="_Toc101971827"/>
      <w:bookmarkStart w:id="50" w:name="_Toc108538293"/>
      <w:bookmarkStart w:id="51" w:name="_Toc444075255"/>
      <w:bookmarkStart w:id="52" w:name="_Toc101970489"/>
      <w:r>
        <w:rPr>
          <w:rFonts w:hint="eastAsia"/>
        </w:rPr>
        <w:t>产品概述</w:t>
      </w:r>
      <w:bookmarkEnd w:id="47"/>
      <w:bookmarkEnd w:id="48"/>
      <w:bookmarkEnd w:id="49"/>
      <w:bookmarkEnd w:id="50"/>
      <w:bookmarkEnd w:id="51"/>
      <w:bookmarkEnd w:id="52"/>
    </w:p>
    <w:p w14:paraId="18D5FABD">
      <w:pPr>
        <w:pStyle w:val="4"/>
      </w:pPr>
      <w:bookmarkStart w:id="53" w:name="_Toc101968502"/>
      <w:bookmarkStart w:id="54" w:name="_Toc101970490"/>
      <w:bookmarkStart w:id="55" w:name="_Toc444075256"/>
      <w:bookmarkStart w:id="56" w:name="_Toc108538294"/>
      <w:bookmarkStart w:id="57" w:name="_Toc101971828"/>
      <w:bookmarkStart w:id="58" w:name="_Toc7269"/>
      <w:r>
        <w:rPr>
          <w:rFonts w:hint="eastAsia"/>
        </w:rPr>
        <w:t>产品介绍</w:t>
      </w:r>
      <w:bookmarkEnd w:id="53"/>
      <w:bookmarkEnd w:id="54"/>
      <w:bookmarkEnd w:id="55"/>
      <w:bookmarkEnd w:id="56"/>
      <w:bookmarkEnd w:id="57"/>
      <w:bookmarkEnd w:id="58"/>
      <w:bookmarkStart w:id="59" w:name="_Toc444075258"/>
      <w:bookmarkStart w:id="60" w:name="_Toc11776"/>
    </w:p>
    <w:p w14:paraId="3F2FE268">
      <w:pPr>
        <w:pStyle w:val="5"/>
      </w:pPr>
      <w:bookmarkStart w:id="61" w:name="_Toc101968503"/>
      <w:bookmarkStart w:id="62" w:name="_Toc101970491"/>
      <w:bookmarkStart w:id="63" w:name="_Toc108538295"/>
      <w:bookmarkStart w:id="64" w:name="_Toc101971829"/>
      <w:r>
        <w:rPr>
          <w:rFonts w:hint="eastAsia"/>
        </w:rPr>
        <w:t>外形尺寸</w:t>
      </w:r>
      <w:bookmarkEnd w:id="59"/>
      <w:bookmarkEnd w:id="60"/>
      <w:bookmarkEnd w:id="61"/>
      <w:bookmarkEnd w:id="62"/>
      <w:bookmarkEnd w:id="63"/>
      <w:bookmarkEnd w:id="64"/>
    </w:p>
    <w:p w14:paraId="0255A914">
      <w:pPr>
        <w:spacing w:before="80" w:after="80"/>
        <w:jc w:val="center"/>
        <w:rPr>
          <w:rFonts w:ascii="华文细黑" w:hAnsi="华文细黑" w:cs="宋体"/>
          <w:bCs/>
          <w:color w:val="C00000"/>
          <w:szCs w:val="24"/>
        </w:rPr>
      </w:pPr>
      <w:r>
        <w:rPr>
          <w:rFonts w:ascii="华文细黑" w:hAnsi="华文细黑" w:cs="Times New Roman"/>
          <w:szCs w:val="24"/>
        </w:rPr>
        <w:drawing>
          <wp:inline distT="0" distB="0" distL="0" distR="0">
            <wp:extent cx="4419600" cy="3122295"/>
            <wp:effectExtent l="0" t="0" r="0" b="1905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8465" cy="319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4FB01526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图2</w:t>
      </w:r>
      <w:r>
        <w:rPr>
          <w:rFonts w:ascii="黑体" w:hAnsi="黑体" w:eastAsia="黑体"/>
        </w:rPr>
        <w:t>-</w:t>
      </w:r>
      <w:r>
        <w:rPr>
          <w:rFonts w:hint="eastAsia" w:ascii="黑体" w:hAnsi="黑体" w:eastAsia="黑体"/>
        </w:rPr>
        <w:t>1 外型尺寸</w:t>
      </w:r>
    </w:p>
    <w:p w14:paraId="270E6648">
      <w:pPr>
        <w:pStyle w:val="5"/>
      </w:pPr>
      <w:bookmarkStart w:id="65" w:name="_Toc108538296"/>
      <w:bookmarkStart w:id="66" w:name="_Toc444075259"/>
      <w:bookmarkStart w:id="67" w:name="_Toc101970492"/>
      <w:bookmarkStart w:id="68" w:name="_Toc101968504"/>
      <w:bookmarkStart w:id="69" w:name="_Toc20538"/>
      <w:bookmarkStart w:id="70" w:name="_Toc101971830"/>
      <w:r>
        <w:rPr>
          <w:rFonts w:hint="eastAsia"/>
        </w:rPr>
        <w:t>随机附件</w:t>
      </w:r>
      <w:bookmarkEnd w:id="65"/>
      <w:bookmarkEnd w:id="66"/>
      <w:bookmarkEnd w:id="67"/>
      <w:bookmarkEnd w:id="68"/>
      <w:bookmarkEnd w:id="69"/>
      <w:bookmarkEnd w:id="70"/>
    </w:p>
    <w:p w14:paraId="3A2FAF8F">
      <w:r>
        <w:rPr>
          <w:rFonts w:hint="eastAsia"/>
        </w:rPr>
        <w:t>打开包装时，请检查并确认所有应提供的附件，不同型号产品随机附件如表2</w:t>
      </w:r>
      <w:r>
        <w:t>-</w:t>
      </w:r>
      <w:r>
        <w:rPr>
          <w:rFonts w:hint="eastAsia"/>
        </w:rPr>
        <w:t>1所示：</w:t>
      </w:r>
    </w:p>
    <w:p w14:paraId="4B925EB7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表2</w:t>
      </w:r>
      <w:r>
        <w:rPr>
          <w:rFonts w:ascii="黑体" w:hAnsi="黑体" w:eastAsia="黑体"/>
        </w:rPr>
        <w:t>-</w:t>
      </w:r>
      <w:r>
        <w:rPr>
          <w:rFonts w:hint="eastAsia" w:ascii="黑体" w:hAnsi="黑体" w:eastAsia="黑体"/>
        </w:rPr>
        <w:t>1不同型号产品随机附件表</w:t>
      </w:r>
    </w:p>
    <w:tbl>
      <w:tblPr>
        <w:tblStyle w:val="88"/>
        <w:tblW w:w="0" w:type="auto"/>
        <w:tblInd w:w="6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0"/>
        <w:gridCol w:w="2348"/>
        <w:gridCol w:w="5032"/>
      </w:tblGrid>
      <w:tr w14:paraId="7C37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700" w:type="dxa"/>
            <w:shd w:val="clear" w:color="auto" w:fill="D8D8D8" w:themeFill="background1" w:themeFillShade="D9"/>
            <w:vAlign w:val="center"/>
          </w:tcPr>
          <w:p w14:paraId="332C51E2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b/>
                <w:bCs/>
                <w:szCs w:val="24"/>
              </w:rPr>
            </w:pPr>
            <w:bookmarkStart w:id="71" w:name="_Toc444075260"/>
            <w:r>
              <w:rPr>
                <w:rFonts w:hint="eastAsia" w:ascii="华文细黑" w:hAnsi="华文细黑" w:cs="宋体"/>
                <w:b/>
                <w:bCs/>
                <w:szCs w:val="24"/>
              </w:rPr>
              <w:t>设备型号</w:t>
            </w:r>
          </w:p>
        </w:tc>
        <w:tc>
          <w:tcPr>
            <w:tcW w:w="2348" w:type="dxa"/>
            <w:shd w:val="clear" w:color="auto" w:fill="D8D8D8" w:themeFill="background1" w:themeFillShade="D9"/>
            <w:vAlign w:val="center"/>
          </w:tcPr>
          <w:p w14:paraId="7FE5D1EA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b/>
                <w:bCs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szCs w:val="24"/>
              </w:rPr>
              <w:t>配置</w:t>
            </w:r>
          </w:p>
        </w:tc>
        <w:tc>
          <w:tcPr>
            <w:tcW w:w="5032" w:type="dxa"/>
            <w:shd w:val="clear" w:color="auto" w:fill="D8D8D8" w:themeFill="background1" w:themeFillShade="D9"/>
            <w:vAlign w:val="center"/>
          </w:tcPr>
          <w:p w14:paraId="26AD9645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b/>
                <w:bCs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szCs w:val="24"/>
              </w:rPr>
              <w:t>U3</w:t>
            </w:r>
          </w:p>
        </w:tc>
      </w:tr>
      <w:tr w14:paraId="2C70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700" w:type="dxa"/>
            <w:vMerge w:val="restart"/>
            <w:vAlign w:val="center"/>
          </w:tcPr>
          <w:p w14:paraId="32BCA98B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随机附件</w:t>
            </w:r>
          </w:p>
        </w:tc>
        <w:tc>
          <w:tcPr>
            <w:tcW w:w="2348" w:type="dxa"/>
            <w:vMerge w:val="restart"/>
          </w:tcPr>
          <w:p w14:paraId="6B4DB6FB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  <w:p w14:paraId="76FF2855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  <w:p w14:paraId="2C02B93A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标配</w:t>
            </w:r>
          </w:p>
        </w:tc>
        <w:tc>
          <w:tcPr>
            <w:tcW w:w="5032" w:type="dxa"/>
            <w:vAlign w:val="center"/>
          </w:tcPr>
          <w:p w14:paraId="5FB7054A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电源适配器1个</w:t>
            </w:r>
          </w:p>
        </w:tc>
      </w:tr>
      <w:tr w14:paraId="7C431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00" w:type="dxa"/>
            <w:vMerge w:val="continue"/>
          </w:tcPr>
          <w:p w14:paraId="62922A4C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2348" w:type="dxa"/>
            <w:vMerge w:val="continue"/>
          </w:tcPr>
          <w:p w14:paraId="2A40390E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5032" w:type="dxa"/>
            <w:vAlign w:val="center"/>
          </w:tcPr>
          <w:p w14:paraId="422D947C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 xml:space="preserve">USB </w:t>
            </w:r>
            <w:r>
              <w:rPr>
                <w:rFonts w:ascii="华文细黑" w:hAnsi="华文细黑" w:cs="宋体"/>
                <w:szCs w:val="24"/>
              </w:rPr>
              <w:t>2</w:t>
            </w:r>
            <w:r>
              <w:rPr>
                <w:rFonts w:hint="eastAsia" w:ascii="华文细黑" w:hAnsi="华文细黑" w:cs="宋体"/>
                <w:szCs w:val="24"/>
              </w:rPr>
              <w:t>.0视频线</w:t>
            </w:r>
          </w:p>
        </w:tc>
      </w:tr>
      <w:tr w14:paraId="3011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700" w:type="dxa"/>
            <w:vMerge w:val="continue"/>
          </w:tcPr>
          <w:p w14:paraId="348DA6AD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2348" w:type="dxa"/>
            <w:vMerge w:val="continue"/>
          </w:tcPr>
          <w:p w14:paraId="2656DC4A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5032" w:type="dxa"/>
            <w:vAlign w:val="center"/>
          </w:tcPr>
          <w:p w14:paraId="4295725F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用户使用说明书1本</w:t>
            </w:r>
          </w:p>
        </w:tc>
      </w:tr>
      <w:tr w14:paraId="1A543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</w:trPr>
        <w:tc>
          <w:tcPr>
            <w:tcW w:w="1700" w:type="dxa"/>
            <w:vMerge w:val="continue"/>
          </w:tcPr>
          <w:p w14:paraId="0F642402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2348" w:type="dxa"/>
            <w:vMerge w:val="continue"/>
          </w:tcPr>
          <w:p w14:paraId="1499EC65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5032" w:type="dxa"/>
            <w:vAlign w:val="center"/>
          </w:tcPr>
          <w:p w14:paraId="5177FF99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胶垫</w:t>
            </w:r>
          </w:p>
        </w:tc>
      </w:tr>
      <w:tr w14:paraId="2659D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1700" w:type="dxa"/>
            <w:vMerge w:val="continue"/>
          </w:tcPr>
          <w:p w14:paraId="55E8BB81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2348" w:type="dxa"/>
            <w:vMerge w:val="continue"/>
          </w:tcPr>
          <w:p w14:paraId="77116A63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5032" w:type="dxa"/>
            <w:vAlign w:val="center"/>
          </w:tcPr>
          <w:p w14:paraId="51A86B59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保修卡1张</w:t>
            </w:r>
          </w:p>
        </w:tc>
      </w:tr>
      <w:tr w14:paraId="19FBB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700" w:type="dxa"/>
            <w:vMerge w:val="continue"/>
          </w:tcPr>
          <w:p w14:paraId="6B839FE8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2348" w:type="dxa"/>
            <w:vMerge w:val="restart"/>
          </w:tcPr>
          <w:p w14:paraId="3E73D14E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  <w:p w14:paraId="2DDF72EB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  <w:p w14:paraId="6B107DD7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选配</w:t>
            </w:r>
          </w:p>
        </w:tc>
        <w:tc>
          <w:tcPr>
            <w:tcW w:w="5032" w:type="dxa"/>
            <w:vAlign w:val="center"/>
          </w:tcPr>
          <w:p w14:paraId="4D6EA573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红外遥控器1个</w:t>
            </w:r>
          </w:p>
        </w:tc>
      </w:tr>
      <w:tr w14:paraId="5CD39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700" w:type="dxa"/>
            <w:vMerge w:val="continue"/>
          </w:tcPr>
          <w:p w14:paraId="0FFD70B4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2348" w:type="dxa"/>
            <w:vMerge w:val="continue"/>
          </w:tcPr>
          <w:p w14:paraId="7DA43775">
            <w:pPr>
              <w:tabs>
                <w:tab w:val="left" w:pos="1418"/>
              </w:tabs>
              <w:spacing w:before="80" w:after="80"/>
              <w:jc w:val="center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5032" w:type="dxa"/>
            <w:vAlign w:val="center"/>
          </w:tcPr>
          <w:p w14:paraId="2067227E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无线遥控器1个</w:t>
            </w:r>
          </w:p>
        </w:tc>
      </w:tr>
      <w:tr w14:paraId="10016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700" w:type="dxa"/>
            <w:vMerge w:val="continue"/>
          </w:tcPr>
          <w:p w14:paraId="0B850DE5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2348" w:type="dxa"/>
            <w:vMerge w:val="continue"/>
          </w:tcPr>
          <w:p w14:paraId="5F1531F7">
            <w:pPr>
              <w:tabs>
                <w:tab w:val="left" w:pos="1418"/>
              </w:tabs>
              <w:spacing w:before="80" w:after="80"/>
              <w:jc w:val="center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5032" w:type="dxa"/>
            <w:vAlign w:val="center"/>
          </w:tcPr>
          <w:p w14:paraId="74153D76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正装支架（壁装）</w:t>
            </w:r>
          </w:p>
        </w:tc>
      </w:tr>
      <w:tr w14:paraId="15FFB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700" w:type="dxa"/>
            <w:vMerge w:val="continue"/>
          </w:tcPr>
          <w:p w14:paraId="7FB56869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2348" w:type="dxa"/>
            <w:vMerge w:val="continue"/>
          </w:tcPr>
          <w:p w14:paraId="59FC9F41">
            <w:pPr>
              <w:tabs>
                <w:tab w:val="left" w:pos="1418"/>
              </w:tabs>
              <w:spacing w:before="80" w:after="80"/>
              <w:jc w:val="center"/>
              <w:rPr>
                <w:rFonts w:ascii="华文细黑" w:hAnsi="华文细黑" w:cs="宋体"/>
                <w:szCs w:val="24"/>
              </w:rPr>
            </w:pPr>
          </w:p>
        </w:tc>
        <w:tc>
          <w:tcPr>
            <w:tcW w:w="5032" w:type="dxa"/>
            <w:vAlign w:val="center"/>
          </w:tcPr>
          <w:p w14:paraId="7146F4F3">
            <w:pPr>
              <w:tabs>
                <w:tab w:val="left" w:pos="1418"/>
              </w:tabs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倒装支架（吊装）</w:t>
            </w:r>
          </w:p>
        </w:tc>
      </w:tr>
    </w:tbl>
    <w:p w14:paraId="2E4AF22B">
      <w:pPr>
        <w:pStyle w:val="4"/>
      </w:pPr>
      <w:bookmarkStart w:id="72" w:name="_Toc15256"/>
      <w:bookmarkStart w:id="73" w:name="_Toc108538297"/>
      <w:bookmarkStart w:id="74" w:name="_Toc101968505"/>
      <w:bookmarkStart w:id="75" w:name="_Toc101971831"/>
      <w:bookmarkStart w:id="76" w:name="_Toc101970493"/>
      <w:r>
        <w:rPr>
          <w:rFonts w:hint="eastAsia"/>
        </w:rPr>
        <w:t>产品特点</w:t>
      </w:r>
      <w:bookmarkEnd w:id="71"/>
      <w:bookmarkEnd w:id="72"/>
      <w:bookmarkEnd w:id="73"/>
      <w:bookmarkEnd w:id="74"/>
      <w:bookmarkEnd w:id="75"/>
      <w:bookmarkEnd w:id="76"/>
    </w:p>
    <w:p w14:paraId="2BF435CE">
      <w:pPr>
        <w:rPr>
          <w:rFonts w:cs="宋体"/>
          <w:color w:val="000000"/>
        </w:rPr>
      </w:pPr>
      <w:r>
        <w:rPr>
          <w:rFonts w:hint="eastAsia"/>
        </w:rPr>
        <w:t xml:space="preserve">本产品是一款全新的UHD </w:t>
      </w:r>
      <w:r>
        <w:t>4K摄像机</w:t>
      </w:r>
      <w:r>
        <w:rPr>
          <w:rFonts w:hint="eastAsia"/>
        </w:rPr>
        <w:t>，包含12X光学变焦</w:t>
      </w:r>
      <w:r>
        <w:t>80.4°</w:t>
      </w:r>
      <w:r>
        <w:rPr>
          <w:rFonts w:hint="eastAsia"/>
        </w:rPr>
        <w:t>广角镜头、</w:t>
      </w:r>
      <w:r>
        <w:t>25</w:t>
      </w:r>
      <w:r>
        <w:rPr>
          <w:rFonts w:hint="eastAsia"/>
        </w:rPr>
        <w:t>X光学变焦</w:t>
      </w:r>
      <w:r>
        <w:t>59.2°</w:t>
      </w:r>
      <w:r>
        <w:rPr>
          <w:rFonts w:hint="eastAsia"/>
        </w:rPr>
        <w:t>广角镜头、</w:t>
      </w:r>
      <w:r>
        <w:t>31</w:t>
      </w:r>
      <w:r>
        <w:rPr>
          <w:rFonts w:hint="eastAsia"/>
        </w:rPr>
        <w:t>X光学变焦</w:t>
      </w:r>
      <w:r>
        <w:t>59°</w:t>
      </w:r>
      <w:r>
        <w:rPr>
          <w:rFonts w:hint="eastAsia"/>
        </w:rPr>
        <w:t>广角镜头。持</w:t>
      </w:r>
      <w:r>
        <w:t>具有完善的功能、优异的性能、丰富的接口。先进的ISP处理技术和算法，使得图像效果生动逼真、画面亮度均匀、光色层次感强、清晰度高、色彩还原性好。</w:t>
      </w:r>
    </w:p>
    <w:p w14:paraId="298ABB3D">
      <w:pPr>
        <w:pStyle w:val="300"/>
        <w:numPr>
          <w:ilvl w:val="0"/>
          <w:numId w:val="26"/>
        </w:numPr>
        <w:ind w:firstLineChars="0"/>
      </w:pPr>
      <w:bookmarkStart w:id="77" w:name="_Toc439335225"/>
      <w:bookmarkStart w:id="78" w:name="_Toc444096335"/>
      <w:r>
        <w:rPr>
          <w:b/>
          <w:bCs/>
        </w:rPr>
        <w:t>4K超高清</w:t>
      </w:r>
      <w:r>
        <w:t xml:space="preserve">：采用SONY </w:t>
      </w:r>
      <w:r>
        <w:rPr>
          <w:rFonts w:hint="eastAsia"/>
        </w:rPr>
        <w:t xml:space="preserve">高品质 </w:t>
      </w:r>
      <w:r>
        <w:t>CMOS图像传感器，最高分辨率</w:t>
      </w:r>
      <w:r>
        <w:rPr>
          <w:rFonts w:hint="eastAsia"/>
        </w:rPr>
        <w:t>支持</w:t>
      </w:r>
      <w:r>
        <w:rPr>
          <w:rFonts w:hint="eastAsia" w:cs="宋体"/>
        </w:rPr>
        <w:t>4K@60fps</w:t>
      </w:r>
      <w:r>
        <w:t>，</w:t>
      </w:r>
      <w:bookmarkStart w:id="79" w:name="OLE_LINK1"/>
      <w:r>
        <w:t>输出帧率高达60帧/秒</w:t>
      </w:r>
      <w:bookmarkEnd w:id="79"/>
      <w:r>
        <w:t>；呈现清晰逼真的超高清视频，生动地展现人物的表情和动作，可提供超一流的清晰度和分辨率的图像质量。</w:t>
      </w:r>
    </w:p>
    <w:p w14:paraId="7FB9FE8F">
      <w:pPr>
        <w:pStyle w:val="300"/>
        <w:numPr>
          <w:ilvl w:val="0"/>
          <w:numId w:val="26"/>
        </w:numPr>
        <w:ind w:firstLineChars="0"/>
      </w:pPr>
      <w:r>
        <w:rPr>
          <w:rFonts w:hint="eastAsia" w:cs="宋体"/>
          <w:b/>
          <w:bCs/>
        </w:rPr>
        <w:t>双码流：</w:t>
      </w:r>
      <w:r>
        <w:rPr>
          <w:rFonts w:hint="eastAsia" w:cs="宋体"/>
        </w:rPr>
        <w:t>USB可以支持主码流、子码流同时输出,可以同时满足近端及远端的需求；</w:t>
      </w:r>
    </w:p>
    <w:p w14:paraId="4832A2E3">
      <w:pPr>
        <w:pStyle w:val="300"/>
        <w:numPr>
          <w:ilvl w:val="0"/>
          <w:numId w:val="26"/>
        </w:numPr>
        <w:ind w:firstLineChars="0"/>
      </w:pPr>
      <w:r>
        <w:rPr>
          <w:b/>
        </w:rPr>
        <w:t>光学变倍镜头</w:t>
      </w:r>
      <w:r>
        <w:t>：采用</w:t>
      </w:r>
      <w:r>
        <w:rPr>
          <w:rFonts w:hint="eastAsia"/>
        </w:rPr>
        <w:t>12X光学变焦</w:t>
      </w:r>
      <w:r>
        <w:t>80.4°</w:t>
      </w:r>
      <w:r>
        <w:rPr>
          <w:rFonts w:hint="eastAsia"/>
        </w:rPr>
        <w:t>广角镜头、</w:t>
      </w:r>
      <w:r>
        <w:t>25</w:t>
      </w:r>
      <w:r>
        <w:rPr>
          <w:rFonts w:hint="eastAsia"/>
        </w:rPr>
        <w:t>X光学变焦</w:t>
      </w:r>
      <w:r>
        <w:t>59.2°</w:t>
      </w:r>
      <w:r>
        <w:rPr>
          <w:rFonts w:hint="eastAsia"/>
        </w:rPr>
        <w:t>广角镜头、</w:t>
      </w:r>
      <w:r>
        <w:t>31</w:t>
      </w:r>
      <w:r>
        <w:rPr>
          <w:rFonts w:hint="eastAsia"/>
        </w:rPr>
        <w:t>X光学变焦</w:t>
      </w:r>
      <w:r>
        <w:t>59°</w:t>
      </w:r>
      <w:r>
        <w:rPr>
          <w:rFonts w:hint="eastAsia"/>
        </w:rPr>
        <w:t>广角镜头</w:t>
      </w:r>
      <w:r>
        <w:t>。</w:t>
      </w:r>
    </w:p>
    <w:p w14:paraId="4345B747">
      <w:pPr>
        <w:pStyle w:val="300"/>
        <w:numPr>
          <w:ilvl w:val="0"/>
          <w:numId w:val="26"/>
        </w:numPr>
        <w:ind w:firstLineChars="0"/>
        <w:rPr>
          <w:bCs/>
        </w:rPr>
      </w:pPr>
      <w:r>
        <w:rPr>
          <w:rFonts w:hint="eastAsia"/>
          <w:b/>
        </w:rPr>
        <w:t>丰富完善的接口：</w:t>
      </w:r>
      <w:r>
        <w:rPr>
          <w:rFonts w:hint="eastAsia"/>
          <w:bCs/>
        </w:rPr>
        <w:t>支持HDMI</w:t>
      </w:r>
      <w:r>
        <w:rPr>
          <w:bCs/>
        </w:rPr>
        <w:t>2.0</w:t>
      </w:r>
      <w:r>
        <w:rPr>
          <w:rFonts w:hint="eastAsia"/>
          <w:bCs/>
        </w:rPr>
        <w:t>、S</w:t>
      </w:r>
      <w:r>
        <w:rPr>
          <w:bCs/>
        </w:rPr>
        <w:t>DI</w:t>
      </w:r>
      <w:r>
        <w:rPr>
          <w:rFonts w:hint="eastAsia"/>
          <w:bCs/>
        </w:rPr>
        <w:t xml:space="preserve">、USB </w:t>
      </w:r>
      <w:r>
        <w:rPr>
          <w:bCs/>
        </w:rPr>
        <w:t>2</w:t>
      </w:r>
      <w:r>
        <w:rPr>
          <w:rFonts w:hint="eastAsia"/>
          <w:bCs/>
        </w:rPr>
        <w:t>.0、LAN（</w:t>
      </w:r>
      <w:r>
        <w:rPr>
          <w:rFonts w:asciiTheme="majorEastAsia" w:hAnsiTheme="majorEastAsia" w:eastAsiaTheme="majorEastAsia"/>
          <w:color w:val="FF0000"/>
        </w:rPr>
        <w:t>POE</w:t>
      </w:r>
      <w:r>
        <w:rPr>
          <w:rFonts w:hint="eastAsia" w:asciiTheme="majorEastAsia" w:hAnsiTheme="majorEastAsia" w:eastAsiaTheme="majorEastAsia"/>
          <w:color w:val="FF0000"/>
        </w:rPr>
        <w:t>+</w:t>
      </w:r>
      <w:r>
        <w:rPr>
          <w:rFonts w:asciiTheme="majorEastAsia" w:hAnsiTheme="majorEastAsia" w:eastAsiaTheme="majorEastAsia"/>
        </w:rPr>
        <w:t>、</w:t>
      </w:r>
      <w:r>
        <w:rPr>
          <w:rFonts w:hint="eastAsia" w:asciiTheme="majorEastAsia" w:hAnsiTheme="majorEastAsia" w:eastAsiaTheme="majorEastAsia"/>
          <w:bCs/>
          <w:color w:val="0000FF"/>
          <w:sz w:val="23"/>
          <w:szCs w:val="23"/>
        </w:rPr>
        <w:t>NDI可选</w:t>
      </w:r>
      <w:r>
        <w:rPr>
          <w:rFonts w:hint="eastAsia"/>
          <w:bCs/>
        </w:rPr>
        <w:t>），H</w:t>
      </w:r>
      <w:r>
        <w:rPr>
          <w:bCs/>
        </w:rPr>
        <w:t>DMI</w:t>
      </w:r>
      <w:r>
        <w:rPr>
          <w:rFonts w:hint="eastAsia"/>
          <w:bCs/>
        </w:rPr>
        <w:t>、U</w:t>
      </w:r>
      <w:r>
        <w:rPr>
          <w:bCs/>
        </w:rPr>
        <w:t>SB</w:t>
      </w:r>
      <w:r>
        <w:rPr>
          <w:rFonts w:hint="eastAsia"/>
          <w:bCs/>
        </w:rPr>
        <w:t>、L</w:t>
      </w:r>
      <w:r>
        <w:rPr>
          <w:bCs/>
        </w:rPr>
        <w:t>AN</w:t>
      </w:r>
      <w:r>
        <w:rPr>
          <w:rFonts w:hint="eastAsia"/>
          <w:bCs/>
        </w:rPr>
        <w:t>可同时输出4K音视频。</w:t>
      </w:r>
    </w:p>
    <w:p w14:paraId="31D2DF6A">
      <w:pPr>
        <w:pStyle w:val="300"/>
        <w:numPr>
          <w:ilvl w:val="0"/>
          <w:numId w:val="26"/>
        </w:numPr>
        <w:ind w:firstLineChars="0"/>
      </w:pPr>
      <w:r>
        <w:rPr>
          <w:b/>
        </w:rPr>
        <w:t>自动聚焦技术：</w:t>
      </w:r>
      <w:r>
        <w:t>先进的自动聚焦算法使得镜头快速、准确、稳定地完成自动聚焦。</w:t>
      </w:r>
    </w:p>
    <w:p w14:paraId="61D52C64">
      <w:pPr>
        <w:pStyle w:val="300"/>
        <w:numPr>
          <w:ilvl w:val="0"/>
          <w:numId w:val="26"/>
        </w:numPr>
        <w:ind w:firstLineChars="0"/>
        <w:rPr>
          <w:b/>
        </w:rPr>
      </w:pPr>
      <w:r>
        <w:rPr>
          <w:b/>
        </w:rPr>
        <w:t>低噪声高信噪比</w:t>
      </w:r>
      <w:r>
        <w:t xml:space="preserve">：低噪声CMOS有效地保证了画面的超高信噪比。采用先进的3D降噪技术，进一步降低了噪声，同时又能确保图像清晰度。 </w:t>
      </w:r>
    </w:p>
    <w:p w14:paraId="4CC3654A">
      <w:pPr>
        <w:pStyle w:val="300"/>
        <w:numPr>
          <w:ilvl w:val="0"/>
          <w:numId w:val="26"/>
        </w:numPr>
        <w:ind w:firstLineChars="0"/>
        <w:rPr>
          <w:b/>
        </w:rPr>
      </w:pPr>
      <w:r>
        <w:rPr>
          <w:b/>
        </w:rPr>
        <w:t>多种音视频压缩标准：</w:t>
      </w:r>
      <w:r>
        <w:rPr>
          <w:rFonts w:hint="eastAsia"/>
          <w:bCs/>
        </w:rPr>
        <w:t>LAN接口</w:t>
      </w:r>
      <w:r>
        <w:t>支持H.265/H.264视频压缩</w:t>
      </w:r>
      <w:r>
        <w:rPr>
          <w:rFonts w:hint="eastAsia"/>
        </w:rPr>
        <w:t>；USB</w:t>
      </w:r>
      <w:r>
        <w:t>2</w:t>
      </w:r>
      <w:r>
        <w:rPr>
          <w:rFonts w:hint="eastAsia"/>
        </w:rPr>
        <w:t>.0接口支持MJPG、</w:t>
      </w:r>
      <w:r>
        <w:t>H.264</w:t>
      </w:r>
      <w:r>
        <w:rPr>
          <w:rFonts w:hint="eastAsia"/>
        </w:rPr>
        <w:t>、YUY2、NV12、</w:t>
      </w:r>
      <w:r>
        <w:t>H.265</w:t>
      </w:r>
      <w:r>
        <w:rPr>
          <w:rFonts w:hint="eastAsia"/>
        </w:rPr>
        <w:t xml:space="preserve"> ；A-IN接口</w:t>
      </w:r>
      <w:r>
        <w:t>支持AAC音频压缩编码。</w:t>
      </w:r>
    </w:p>
    <w:p w14:paraId="039EBC65">
      <w:pPr>
        <w:pStyle w:val="300"/>
        <w:numPr>
          <w:ilvl w:val="0"/>
          <w:numId w:val="26"/>
        </w:numPr>
        <w:ind w:firstLineChars="0"/>
        <w:rPr>
          <w:b/>
        </w:rPr>
      </w:pPr>
      <w:r>
        <w:rPr>
          <w:b/>
        </w:rPr>
        <w:t>音频输入接口：</w:t>
      </w:r>
      <w:r>
        <w:t>支持48000采样频率，支持AAC音频编码。</w:t>
      </w:r>
    </w:p>
    <w:p w14:paraId="2954085F">
      <w:pPr>
        <w:pStyle w:val="300"/>
        <w:numPr>
          <w:ilvl w:val="0"/>
          <w:numId w:val="26"/>
        </w:numPr>
        <w:ind w:firstLineChars="0"/>
        <w:rPr>
          <w:b/>
        </w:rPr>
      </w:pPr>
      <w:r>
        <w:rPr>
          <w:b/>
        </w:rPr>
        <w:t>多种网络协议：</w:t>
      </w:r>
      <w:r>
        <w:t>支持ONVIF、GB/T28181、RTSP、RTMP</w:t>
      </w:r>
      <w:r>
        <w:rPr>
          <w:rFonts w:hint="eastAsia"/>
        </w:rPr>
        <w:t>、S</w:t>
      </w:r>
      <w:r>
        <w:t>RT，</w:t>
      </w:r>
      <w:r>
        <w:rPr>
          <w:rFonts w:hint="eastAsia"/>
          <w:color w:val="FF0000"/>
        </w:rPr>
        <w:t>N</w:t>
      </w:r>
      <w:r>
        <w:rPr>
          <w:color w:val="FF0000"/>
        </w:rPr>
        <w:t>DI（可选）</w:t>
      </w:r>
      <w:r>
        <w:rPr>
          <w:rFonts w:hint="eastAsia"/>
          <w:color w:val="FF0000"/>
        </w:rPr>
        <w:t>，Dante AV-H</w:t>
      </w:r>
      <w:r>
        <w:rPr>
          <w:color w:val="FF0000"/>
        </w:rPr>
        <w:t>（可选）</w:t>
      </w:r>
      <w:r>
        <w:t>协议；支持RTMP推送模式，轻松链接流媒体服务器(Wowza、FMS)；支持RTP组播模式，支持网络全命令VISCA控制协议。</w:t>
      </w:r>
    </w:p>
    <w:p w14:paraId="53D6DFF5">
      <w:pPr>
        <w:pStyle w:val="300"/>
        <w:numPr>
          <w:ilvl w:val="0"/>
          <w:numId w:val="26"/>
        </w:numPr>
        <w:ind w:firstLineChars="0"/>
        <w:rPr>
          <w:b/>
        </w:rPr>
      </w:pPr>
      <w:r>
        <w:rPr>
          <w:b/>
        </w:rPr>
        <w:t>控制接口：</w:t>
      </w:r>
      <w:r>
        <w:rPr>
          <w:bCs/>
        </w:rPr>
        <w:t>RS422（兼容RS485）输出</w:t>
      </w:r>
      <w:r>
        <w:t>、RS232输入\输出；RS232支持级联，方便工程安装使用。</w:t>
      </w:r>
    </w:p>
    <w:p w14:paraId="5B721CC9">
      <w:pPr>
        <w:pStyle w:val="300"/>
        <w:numPr>
          <w:ilvl w:val="0"/>
          <w:numId w:val="26"/>
        </w:numPr>
        <w:ind w:firstLineChars="0"/>
        <w:rPr>
          <w:b/>
        </w:rPr>
      </w:pPr>
      <w:r>
        <w:rPr>
          <w:b/>
        </w:rPr>
        <w:t>多种控制协议：</w:t>
      </w:r>
      <w:r>
        <w:t>支持VISCA、PELCO-D、PELCO-P协议，支持自动识别协议。</w:t>
      </w:r>
    </w:p>
    <w:p w14:paraId="61414097">
      <w:pPr>
        <w:pStyle w:val="300"/>
        <w:numPr>
          <w:ilvl w:val="0"/>
          <w:numId w:val="26"/>
        </w:numPr>
        <w:ind w:firstLineChars="0"/>
        <w:rPr>
          <w:b/>
        </w:rPr>
      </w:pPr>
      <w:r>
        <w:rPr>
          <w:b/>
        </w:rPr>
        <w:t>多预置位：</w:t>
      </w:r>
      <w:r>
        <w:t>支持多达255个预置位(遥控器设置调用为10个)。</w:t>
      </w:r>
    </w:p>
    <w:p w14:paraId="2008DBF0">
      <w:pPr>
        <w:pStyle w:val="300"/>
        <w:numPr>
          <w:ilvl w:val="0"/>
          <w:numId w:val="26"/>
        </w:numPr>
        <w:ind w:firstLineChars="0"/>
        <w:rPr>
          <w:b/>
        </w:rPr>
      </w:pPr>
      <w:r>
        <w:rPr>
          <w:rFonts w:ascii="Arial" w:hAnsi="Arial"/>
          <w:b/>
        </w:rPr>
        <w:t>AI人形跟踪，</w:t>
      </w:r>
      <w:r>
        <w:rPr>
          <w:rFonts w:ascii="Arial" w:hAnsi="Arial"/>
        </w:rPr>
        <w:t>内置高速处理器以及采用独家先进的图像处理和分析算法，用户可根据使用</w:t>
      </w:r>
      <w:r>
        <w:rPr>
          <w:rFonts w:hint="eastAsia" w:ascii="Arial" w:hAnsi="Arial"/>
        </w:rPr>
        <w:t>环境</w:t>
      </w:r>
      <w:r>
        <w:rPr>
          <w:rFonts w:ascii="Arial" w:hAnsi="Arial"/>
        </w:rPr>
        <w:t>，选择实时跟踪与区域跟踪</w:t>
      </w:r>
      <w:r>
        <w:rPr>
          <w:rFonts w:hint="eastAsia" w:ascii="Arial" w:hAnsi="Arial"/>
        </w:rPr>
        <w:t>。</w:t>
      </w:r>
    </w:p>
    <w:p w14:paraId="041D1643">
      <w:pPr>
        <w:pStyle w:val="300"/>
        <w:numPr>
          <w:ilvl w:val="0"/>
          <w:numId w:val="26"/>
        </w:numPr>
        <w:ind w:firstLineChars="0"/>
        <w:rPr>
          <w:rFonts w:cs="宋体"/>
          <w:kern w:val="0"/>
        </w:rPr>
      </w:pPr>
      <w:r>
        <w:rPr>
          <w:b/>
        </w:rPr>
        <w:t>应用场所多：</w:t>
      </w:r>
      <w:r>
        <w:t>会议、教育、医疗、政务、云视频、协同办公、多媒体融合、</w:t>
      </w:r>
      <w:r>
        <w:rPr>
          <w:kern w:val="0"/>
        </w:rPr>
        <w:t>应急指挥、广播、</w:t>
      </w:r>
      <w:r>
        <w:rPr>
          <w:bCs/>
        </w:rPr>
        <w:t>司法、公安、军队</w:t>
      </w:r>
      <w:r>
        <w:rPr>
          <w:kern w:val="0"/>
        </w:rPr>
        <w:t>等系统应用。</w:t>
      </w:r>
    </w:p>
    <w:bookmarkEnd w:id="77"/>
    <w:p w14:paraId="0BD24F5A">
      <w:pPr>
        <w:pStyle w:val="4"/>
      </w:pPr>
      <w:bookmarkStart w:id="80" w:name="_Toc101968506"/>
      <w:bookmarkStart w:id="81" w:name="_Toc15819"/>
      <w:bookmarkStart w:id="82" w:name="_Toc101971832"/>
      <w:bookmarkStart w:id="83" w:name="_Toc108538298"/>
      <w:bookmarkStart w:id="84" w:name="_Toc101970494"/>
      <w:bookmarkStart w:id="85" w:name="_Toc439335226"/>
      <w:r>
        <w:rPr>
          <w:rFonts w:hint="eastAsia"/>
        </w:rPr>
        <w:t>技术参数</w:t>
      </w:r>
      <w:bookmarkEnd w:id="78"/>
      <w:bookmarkEnd w:id="80"/>
      <w:bookmarkEnd w:id="81"/>
      <w:bookmarkEnd w:id="82"/>
      <w:bookmarkEnd w:id="83"/>
      <w:bookmarkEnd w:id="84"/>
    </w:p>
    <w:p w14:paraId="71A23F22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表2</w:t>
      </w:r>
      <w:r>
        <w:rPr>
          <w:rFonts w:ascii="黑体" w:hAnsi="黑体" w:eastAsia="黑体"/>
        </w:rPr>
        <w:t>-2</w:t>
      </w:r>
      <w:r>
        <w:rPr>
          <w:rFonts w:hint="eastAsia" w:ascii="黑体" w:hAnsi="黑体" w:eastAsia="黑体"/>
        </w:rPr>
        <w:t>摄像机、镜头参数表</w:t>
      </w:r>
    </w:p>
    <w:tbl>
      <w:tblPr>
        <w:tblStyle w:val="88"/>
        <w:tblW w:w="0" w:type="auto"/>
        <w:tblInd w:w="6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2551"/>
        <w:gridCol w:w="2495"/>
        <w:gridCol w:w="2482"/>
      </w:tblGrid>
      <w:tr w14:paraId="13966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8" w:type="dxa"/>
            <w:gridSpan w:val="4"/>
            <w:shd w:val="clear" w:color="auto" w:fill="D8D8D8" w:themeFill="background1" w:themeFillShade="D9"/>
            <w:vAlign w:val="center"/>
          </w:tcPr>
          <w:p w14:paraId="36E573D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bookmarkStart w:id="86" w:name="_Toc444096336"/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摄像机、镜头参数</w:t>
            </w:r>
          </w:p>
        </w:tc>
      </w:tr>
      <w:tr w14:paraId="3A82F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60" w:type="dxa"/>
            <w:vAlign w:val="center"/>
          </w:tcPr>
          <w:p w14:paraId="5836B7A6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光学变倍</w:t>
            </w:r>
          </w:p>
        </w:tc>
        <w:tc>
          <w:tcPr>
            <w:tcW w:w="2551" w:type="dxa"/>
          </w:tcPr>
          <w:p w14:paraId="79082DB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12倍光学变焦 </w:t>
            </w:r>
          </w:p>
        </w:tc>
        <w:tc>
          <w:tcPr>
            <w:tcW w:w="2495" w:type="dxa"/>
          </w:tcPr>
          <w:p w14:paraId="6A255CE9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2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5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倍光学变焦</w:t>
            </w:r>
          </w:p>
        </w:tc>
        <w:tc>
          <w:tcPr>
            <w:tcW w:w="2482" w:type="dxa"/>
          </w:tcPr>
          <w:p w14:paraId="734F2DAB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3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1倍光学变焦</w:t>
            </w:r>
          </w:p>
        </w:tc>
      </w:tr>
      <w:tr w14:paraId="286C4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60" w:type="dxa"/>
            <w:vAlign w:val="center"/>
          </w:tcPr>
          <w:p w14:paraId="6370C6B1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焦距范围</w:t>
            </w:r>
          </w:p>
        </w:tc>
        <w:tc>
          <w:tcPr>
            <w:tcW w:w="2551" w:type="dxa"/>
          </w:tcPr>
          <w:p w14:paraId="06451DB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f=3.85 m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m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～ 46.2 m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m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±5%</w:t>
            </w:r>
          </w:p>
        </w:tc>
        <w:tc>
          <w:tcPr>
            <w:tcW w:w="2495" w:type="dxa"/>
          </w:tcPr>
          <w:p w14:paraId="5B8D774A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f=7.1 m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m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～ 171.95 m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m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±5%</w:t>
            </w:r>
          </w:p>
        </w:tc>
        <w:tc>
          <w:tcPr>
            <w:tcW w:w="2482" w:type="dxa"/>
          </w:tcPr>
          <w:p w14:paraId="5C1753B1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f=6.91 m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m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～ 214.21 m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m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±5%</w:t>
            </w:r>
          </w:p>
        </w:tc>
      </w:tr>
      <w:tr w14:paraId="4B492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60" w:type="dxa"/>
            <w:vAlign w:val="center"/>
          </w:tcPr>
          <w:p w14:paraId="410058B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视场角</w:t>
            </w:r>
          </w:p>
        </w:tc>
        <w:tc>
          <w:tcPr>
            <w:tcW w:w="2551" w:type="dxa"/>
          </w:tcPr>
          <w:p w14:paraId="4A59DC5D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水平：7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.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59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窄角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）～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8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0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.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4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广角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</w:t>
            </w:r>
          </w:p>
          <w:p w14:paraId="1FE0E8AD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垂直：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4.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6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窄角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）～ 50.0˚（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广角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</w:t>
            </w:r>
          </w:p>
        </w:tc>
        <w:tc>
          <w:tcPr>
            <w:tcW w:w="2495" w:type="dxa"/>
          </w:tcPr>
          <w:p w14:paraId="1DEE4002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水平：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2.5˚（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窄角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）～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59.2˚（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广角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</w:t>
            </w:r>
          </w:p>
          <w:p w14:paraId="53C7F47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垂直：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1.4˚（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窄角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）～ 34.6˚（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广角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</w:t>
            </w:r>
          </w:p>
        </w:tc>
        <w:tc>
          <w:tcPr>
            <w:tcW w:w="2482" w:type="dxa"/>
          </w:tcPr>
          <w:p w14:paraId="441AC72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水平：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1.98˚（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窄角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）～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59˚（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广角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</w:t>
            </w:r>
          </w:p>
          <w:p w14:paraId="4BCD81A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垂直：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1.12˚（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窄角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）～ 34.14˚（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广角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）</w:t>
            </w:r>
          </w:p>
        </w:tc>
      </w:tr>
      <w:tr w14:paraId="007D2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60" w:type="dxa"/>
            <w:vAlign w:val="center"/>
          </w:tcPr>
          <w:p w14:paraId="74CF28A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光圈系数</w:t>
            </w:r>
          </w:p>
        </w:tc>
        <w:tc>
          <w:tcPr>
            <w:tcW w:w="2551" w:type="dxa"/>
            <w:vAlign w:val="center"/>
          </w:tcPr>
          <w:p w14:paraId="5F65DC5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F1.8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～ F3.56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±5%</w:t>
            </w:r>
          </w:p>
        </w:tc>
        <w:tc>
          <w:tcPr>
            <w:tcW w:w="2495" w:type="dxa"/>
            <w:vAlign w:val="center"/>
          </w:tcPr>
          <w:p w14:paraId="2F90E7C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F1.61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～ F5.19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±5%</w:t>
            </w:r>
          </w:p>
        </w:tc>
        <w:tc>
          <w:tcPr>
            <w:tcW w:w="2482" w:type="dxa"/>
            <w:vAlign w:val="center"/>
          </w:tcPr>
          <w:p w14:paraId="192F8CD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F1.35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～ F4.6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±5%</w:t>
            </w:r>
          </w:p>
        </w:tc>
      </w:tr>
      <w:tr w14:paraId="11D6D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560" w:type="dxa"/>
            <w:vAlign w:val="center"/>
          </w:tcPr>
          <w:p w14:paraId="2287CB32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图像传感器</w:t>
            </w:r>
          </w:p>
        </w:tc>
        <w:tc>
          <w:tcPr>
            <w:tcW w:w="2551" w:type="dxa"/>
            <w:vAlign w:val="center"/>
          </w:tcPr>
          <w:p w14:paraId="5615E68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1/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2.5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 xml:space="preserve">英寸SONY 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CMOS图像传感器</w:t>
            </w:r>
          </w:p>
        </w:tc>
        <w:tc>
          <w:tcPr>
            <w:tcW w:w="4977" w:type="dxa"/>
            <w:gridSpan w:val="2"/>
            <w:vAlign w:val="center"/>
          </w:tcPr>
          <w:p w14:paraId="2A717702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 xml:space="preserve">1/1.8 英寸SONY 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CMOS图像传感器</w:t>
            </w:r>
          </w:p>
        </w:tc>
      </w:tr>
      <w:tr w14:paraId="41CF4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153E358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有效像素</w:t>
            </w:r>
          </w:p>
        </w:tc>
        <w:tc>
          <w:tcPr>
            <w:tcW w:w="7528" w:type="dxa"/>
            <w:gridSpan w:val="3"/>
          </w:tcPr>
          <w:p w14:paraId="21C528C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8.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29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M有效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 xml:space="preserve">像素 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16：9 </w:t>
            </w:r>
          </w:p>
        </w:tc>
      </w:tr>
      <w:tr w14:paraId="6CF9F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1560" w:type="dxa"/>
            <w:vAlign w:val="center"/>
          </w:tcPr>
          <w:p w14:paraId="32E1944B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视频信号</w:t>
            </w:r>
          </w:p>
        </w:tc>
        <w:tc>
          <w:tcPr>
            <w:tcW w:w="7528" w:type="dxa"/>
            <w:gridSpan w:val="3"/>
            <w:vAlign w:val="center"/>
          </w:tcPr>
          <w:p w14:paraId="404E2845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color w:val="000000"/>
                <w:kern w:val="0"/>
                <w:szCs w:val="24"/>
              </w:rPr>
              <w:t>HDMI输出支持的视频格式：</w:t>
            </w:r>
          </w:p>
          <w:p w14:paraId="71B56F22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3840*2160P60/50/25/59.94/29.97;1080P60/50/ 30</w:t>
            </w:r>
            <w:r>
              <w:rPr>
                <w:rFonts w:ascii="华文细黑" w:hAnsi="华文细黑"/>
                <w:color w:val="000000"/>
                <w:kern w:val="0"/>
                <w:szCs w:val="24"/>
              </w:rPr>
              <w:t>/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25/59.94/29.97;1080I60/50/59.94; 720P60/50/59.94；</w:t>
            </w:r>
          </w:p>
          <w:p w14:paraId="082AF4FE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ascii="华文细黑" w:hAnsi="华文细黑"/>
                <w:b/>
                <w:bCs/>
                <w:color w:val="000000"/>
                <w:kern w:val="0"/>
                <w:szCs w:val="24"/>
              </w:rPr>
              <w:t>SDI输出支持视频格式</w:t>
            </w:r>
            <w:r>
              <w:rPr>
                <w:rFonts w:hint="eastAsia" w:ascii="华文细黑" w:hAnsi="华文细黑" w:cs="Times New Roman"/>
                <w:b/>
                <w:bCs/>
                <w:color w:val="000000"/>
                <w:kern w:val="0"/>
                <w:szCs w:val="24"/>
              </w:rPr>
              <w:t>：</w:t>
            </w:r>
          </w:p>
          <w:p w14:paraId="46E4A747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1080P60/50/</w:t>
            </w:r>
            <w:r>
              <w:rPr>
                <w:rFonts w:ascii="华文细黑" w:hAnsi="华文细黑"/>
                <w:color w:val="000000"/>
                <w:kern w:val="0"/>
                <w:szCs w:val="24"/>
              </w:rPr>
              <w:t>30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/25/59.94/29.97;1080I60/50/59.94; 720P60/50/59.94</w:t>
            </w:r>
          </w:p>
          <w:p w14:paraId="0FBF6CED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color w:val="000000"/>
                <w:kern w:val="0"/>
                <w:szCs w:val="24"/>
              </w:rPr>
              <w:t>USB2.0</w:t>
            </w:r>
            <w:r>
              <w:rPr>
                <w:rFonts w:ascii="华文细黑" w:hAnsi="华文细黑"/>
                <w:b/>
                <w:bCs/>
                <w:color w:val="000000"/>
                <w:kern w:val="0"/>
                <w:szCs w:val="24"/>
              </w:rPr>
              <w:t>输出支持视频格式</w:t>
            </w:r>
            <w:r>
              <w:rPr>
                <w:rFonts w:hint="eastAsia" w:ascii="华文细黑" w:hAnsi="华文细黑" w:cs="Times New Roman"/>
                <w:b/>
                <w:bCs/>
                <w:color w:val="000000"/>
                <w:kern w:val="0"/>
                <w:szCs w:val="24"/>
              </w:rPr>
              <w:t>:</w:t>
            </w:r>
          </w:p>
          <w:p w14:paraId="548904DC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MJPG：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3840*2160/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1920*1080/1280*720 /1024*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768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 /1024*576/800*600/720*576/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720*480/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7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04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*576/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640*480 /640*360 /352*288/320*240P30;</w:t>
            </w:r>
          </w:p>
          <w:p w14:paraId="767949E8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H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.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264：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3840*2160/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1920*1080/1280*720 /1024*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768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 /1024*576/800*600/720*576/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720*480/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7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04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*576/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640*480 /640*360 /352*288/320*240P30;</w:t>
            </w:r>
          </w:p>
          <w:p w14:paraId="1109BF5E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H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.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26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5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：1920*1080/1280*720 /1024*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768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 /1024*576/800*600/720*576/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720*480/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7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04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*576/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640*480 /640*360 /352*288/320*240P30;</w:t>
            </w:r>
          </w:p>
          <w:p w14:paraId="315C749D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YUY2：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800*448 /720*480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P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25; 640*360 /432*240P30</w:t>
            </w:r>
          </w:p>
          <w:p w14:paraId="5280BB78">
            <w:pPr>
              <w:spacing w:before="80" w:after="80"/>
              <w:jc w:val="left"/>
              <w:rPr>
                <w:rFonts w:ascii="华文细黑" w:hAnsi="华文细黑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NV12：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800*448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P25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 xml:space="preserve">; 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640*480 /640*360 /4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32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*</w:t>
            </w:r>
            <w:r>
              <w:rPr>
                <w:rFonts w:ascii="华文细黑" w:hAnsi="华文细黑" w:cs="Times New Roman"/>
                <w:color w:val="000000"/>
                <w:kern w:val="0"/>
                <w:szCs w:val="24"/>
              </w:rPr>
              <w:t>240</w:t>
            </w:r>
            <w:r>
              <w:rPr>
                <w:rFonts w:hint="eastAsia" w:ascii="华文细黑" w:hAnsi="华文细黑" w:cs="Times New Roman"/>
                <w:color w:val="000000"/>
                <w:kern w:val="0"/>
                <w:szCs w:val="24"/>
              </w:rPr>
              <w:t>P30</w:t>
            </w:r>
          </w:p>
        </w:tc>
      </w:tr>
      <w:tr w14:paraId="1C349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4D65DED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最低照度</w:t>
            </w:r>
          </w:p>
        </w:tc>
        <w:tc>
          <w:tcPr>
            <w:tcW w:w="7528" w:type="dxa"/>
            <w:gridSpan w:val="3"/>
            <w:vAlign w:val="center"/>
          </w:tcPr>
          <w:p w14:paraId="003A326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0.05Lux(F1.8, AGC ON)</w:t>
            </w:r>
          </w:p>
        </w:tc>
      </w:tr>
      <w:tr w14:paraId="207E4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EF4E7D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数字降噪</w:t>
            </w:r>
          </w:p>
        </w:tc>
        <w:tc>
          <w:tcPr>
            <w:tcW w:w="7528" w:type="dxa"/>
            <w:gridSpan w:val="3"/>
            <w:vAlign w:val="center"/>
          </w:tcPr>
          <w:p w14:paraId="439EACA4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3D数字降噪</w:t>
            </w:r>
          </w:p>
        </w:tc>
      </w:tr>
      <w:tr w14:paraId="14E45E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06251AC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白平衡模式</w:t>
            </w:r>
          </w:p>
        </w:tc>
        <w:tc>
          <w:tcPr>
            <w:tcW w:w="7528" w:type="dxa"/>
            <w:gridSpan w:val="3"/>
            <w:vAlign w:val="center"/>
          </w:tcPr>
          <w:p w14:paraId="6D2CE5A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自动/手动/一键白平衡/指定色温</w:t>
            </w:r>
          </w:p>
        </w:tc>
      </w:tr>
      <w:tr w14:paraId="2475A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000ED46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聚焦模式</w:t>
            </w:r>
          </w:p>
        </w:tc>
        <w:tc>
          <w:tcPr>
            <w:tcW w:w="7528" w:type="dxa"/>
            <w:gridSpan w:val="3"/>
            <w:vAlign w:val="center"/>
          </w:tcPr>
          <w:p w14:paraId="11A60BC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自动/手动/一键聚焦</w:t>
            </w:r>
          </w:p>
        </w:tc>
      </w:tr>
      <w:tr w14:paraId="5DF295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EC187D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ascii="华文细黑" w:hAnsi="华文细黑"/>
                <w:b/>
                <w:bCs/>
                <w:snapToGrid w:val="0"/>
                <w:kern w:val="0"/>
                <w:szCs w:val="24"/>
              </w:rPr>
              <w:t>曝光模式</w:t>
            </w:r>
          </w:p>
        </w:tc>
        <w:tc>
          <w:tcPr>
            <w:tcW w:w="7528" w:type="dxa"/>
            <w:gridSpan w:val="3"/>
          </w:tcPr>
          <w:p w14:paraId="6730A562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自动、手动、快门优先、光圈优先、亮度优先</w:t>
            </w:r>
          </w:p>
        </w:tc>
      </w:tr>
      <w:tr w14:paraId="17D81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7F9645DA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ascii="华文细黑" w:hAnsi="华文细黑"/>
                <w:b/>
                <w:bCs/>
                <w:snapToGrid w:val="0"/>
                <w:kern w:val="0"/>
                <w:szCs w:val="24"/>
              </w:rPr>
              <w:t>光圈参数</w:t>
            </w:r>
          </w:p>
        </w:tc>
        <w:tc>
          <w:tcPr>
            <w:tcW w:w="7528" w:type="dxa"/>
            <w:gridSpan w:val="3"/>
          </w:tcPr>
          <w:p w14:paraId="79519C1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F1.8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～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F11、CLOSE</w:t>
            </w:r>
          </w:p>
        </w:tc>
      </w:tr>
      <w:tr w14:paraId="34EF8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1C6D635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ascii="华文细黑" w:hAnsi="华文细黑"/>
                <w:b/>
                <w:bCs/>
                <w:snapToGrid w:val="0"/>
                <w:kern w:val="0"/>
                <w:szCs w:val="24"/>
              </w:rPr>
              <w:t>快门速度</w:t>
            </w:r>
          </w:p>
        </w:tc>
        <w:tc>
          <w:tcPr>
            <w:tcW w:w="7528" w:type="dxa"/>
            <w:gridSpan w:val="3"/>
          </w:tcPr>
          <w:p w14:paraId="0891E85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1/25～1/10000</w:t>
            </w:r>
          </w:p>
        </w:tc>
      </w:tr>
      <w:tr w14:paraId="3433E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681186D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背光补偿</w:t>
            </w:r>
          </w:p>
        </w:tc>
        <w:tc>
          <w:tcPr>
            <w:tcW w:w="7528" w:type="dxa"/>
            <w:gridSpan w:val="3"/>
            <w:vAlign w:val="center"/>
          </w:tcPr>
          <w:p w14:paraId="7F78981A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开/关</w:t>
            </w:r>
          </w:p>
        </w:tc>
      </w:tr>
      <w:tr w14:paraId="21D7C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424BAC7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动态范围</w:t>
            </w:r>
          </w:p>
        </w:tc>
        <w:tc>
          <w:tcPr>
            <w:tcW w:w="7528" w:type="dxa"/>
            <w:gridSpan w:val="3"/>
            <w:vAlign w:val="center"/>
          </w:tcPr>
          <w:p w14:paraId="4BE15BE2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关/动态等级调整</w:t>
            </w:r>
          </w:p>
        </w:tc>
      </w:tr>
      <w:tr w14:paraId="066E0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69435F56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视频调节</w:t>
            </w:r>
          </w:p>
        </w:tc>
        <w:tc>
          <w:tcPr>
            <w:tcW w:w="7528" w:type="dxa"/>
            <w:gridSpan w:val="3"/>
            <w:vAlign w:val="center"/>
          </w:tcPr>
          <w:p w14:paraId="4F38D3E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亮度、色度、饱和度、对比度、锐度、黑白模式</w:t>
            </w:r>
          </w:p>
        </w:tc>
      </w:tr>
      <w:tr w14:paraId="37D961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0" w:type="dxa"/>
            <w:vAlign w:val="center"/>
          </w:tcPr>
          <w:p w14:paraId="0DD6E89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/>
                <w:b/>
                <w:bCs/>
                <w:snapToGrid w:val="0"/>
                <w:kern w:val="0"/>
                <w:szCs w:val="24"/>
              </w:rPr>
              <w:t>信噪比</w:t>
            </w:r>
          </w:p>
        </w:tc>
        <w:tc>
          <w:tcPr>
            <w:tcW w:w="7528" w:type="dxa"/>
            <w:gridSpan w:val="3"/>
          </w:tcPr>
          <w:p w14:paraId="6740BCF6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≥5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0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 xml:space="preserve">dB </w:t>
            </w:r>
          </w:p>
        </w:tc>
      </w:tr>
    </w:tbl>
    <w:p w14:paraId="2B1E2B8F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表2-</w:t>
      </w:r>
      <w:r>
        <w:rPr>
          <w:rFonts w:ascii="黑体" w:hAnsi="黑体" w:eastAsia="黑体"/>
        </w:rPr>
        <w:t>3</w:t>
      </w:r>
      <w:r>
        <w:rPr>
          <w:rFonts w:hint="eastAsia" w:ascii="黑体" w:hAnsi="黑体" w:eastAsia="黑体"/>
        </w:rPr>
        <w:t>接口功能性能参数表</w:t>
      </w:r>
    </w:p>
    <w:tbl>
      <w:tblPr>
        <w:tblStyle w:val="88"/>
        <w:tblW w:w="9088" w:type="dxa"/>
        <w:tblInd w:w="6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7505"/>
      </w:tblGrid>
      <w:tr w14:paraId="698A1B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8" w:type="dxa"/>
            <w:gridSpan w:val="2"/>
            <w:shd w:val="clear" w:color="auto" w:fill="D8D8D8" w:themeFill="background1" w:themeFillShade="D9"/>
            <w:vAlign w:val="center"/>
          </w:tcPr>
          <w:p w14:paraId="5085D66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Arial" w:hAnsi="Arial"/>
                <w:b/>
                <w:bCs/>
                <w:snapToGrid w:val="0"/>
                <w:kern w:val="0"/>
              </w:rPr>
              <w:t>A</w:t>
            </w:r>
            <w:r>
              <w:rPr>
                <w:rFonts w:ascii="Arial" w:hAnsi="Arial"/>
                <w:b/>
                <w:bCs/>
                <w:snapToGrid w:val="0"/>
                <w:kern w:val="0"/>
              </w:rPr>
              <w:t>I功能性能</w:t>
            </w:r>
            <w:r>
              <w:rPr>
                <w:rFonts w:ascii="Arial" w:hAnsi="Arial"/>
                <w:b/>
              </w:rPr>
              <w:t>参数</w:t>
            </w: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 xml:space="preserve"> </w:t>
            </w:r>
          </w:p>
        </w:tc>
      </w:tr>
      <w:tr w14:paraId="5D1E4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5A7A791E">
            <w:pPr>
              <w:tabs>
                <w:tab w:val="left" w:pos="360"/>
              </w:tabs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实时跟踪</w:t>
            </w:r>
          </w:p>
        </w:tc>
        <w:tc>
          <w:tcPr>
            <w:tcW w:w="7505" w:type="dxa"/>
            <w:vAlign w:val="center"/>
          </w:tcPr>
          <w:p w14:paraId="3EF62EB5">
            <w:pPr>
              <w:tabs>
                <w:tab w:val="left" w:pos="360"/>
              </w:tabs>
              <w:spacing w:line="360" w:lineRule="auto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宋体" w:hAnsi="宋体" w:cs="宋体"/>
                <w:bCs/>
                <w:color w:val="000000"/>
              </w:rPr>
              <w:t>最远跟踪距离</w:t>
            </w:r>
            <w:r>
              <w:rPr>
                <w:rFonts w:ascii="宋体" w:hAnsi="宋体" w:cs="宋体"/>
                <w:bCs/>
                <w:color w:val="000000"/>
              </w:rPr>
              <w:t>可达</w:t>
            </w:r>
            <w:r>
              <w:rPr>
                <w:rFonts w:hint="eastAsia" w:ascii="宋体" w:hAnsi="宋体" w:cs="宋体"/>
                <w:bCs/>
                <w:color w:val="000000"/>
              </w:rPr>
              <w:t>6</w:t>
            </w:r>
            <w:r>
              <w:rPr>
                <w:rFonts w:ascii="Arial" w:hAnsi="Arial"/>
                <w:snapToGrid w:val="0"/>
                <w:kern w:val="0"/>
              </w:rPr>
              <w:t>～</w:t>
            </w:r>
            <w:r>
              <w:rPr>
                <w:rFonts w:ascii="宋体" w:hAnsi="宋体" w:cs="宋体"/>
                <w:bCs/>
                <w:color w:val="000000"/>
              </w:rPr>
              <w:t>7米，可支持讲者</w:t>
            </w:r>
            <w:r>
              <w:rPr>
                <w:rFonts w:hint="eastAsia" w:ascii="宋体" w:hAnsi="宋体" w:cs="宋体"/>
                <w:bCs/>
                <w:color w:val="000000"/>
              </w:rPr>
              <w:t>以5</w:t>
            </w:r>
            <w:r>
              <w:rPr>
                <w:rFonts w:ascii="Arial" w:hAnsi="Arial"/>
                <w:snapToGrid w:val="0"/>
                <w:kern w:val="0"/>
              </w:rPr>
              <w:t>～</w:t>
            </w:r>
            <w:r>
              <w:rPr>
                <w:rFonts w:hint="eastAsia" w:ascii="Arial" w:hAnsi="Arial"/>
                <w:snapToGrid w:val="0"/>
                <w:kern w:val="0"/>
              </w:rPr>
              <w:t>6</w:t>
            </w:r>
            <w:r>
              <w:rPr>
                <w:rFonts w:ascii="Arial" w:hAnsi="Arial"/>
                <w:snapToGrid w:val="0"/>
                <w:kern w:val="0"/>
              </w:rPr>
              <w:t>英里</w:t>
            </w:r>
            <w:r>
              <w:rPr>
                <w:rFonts w:hint="eastAsia" w:ascii="Arial" w:hAnsi="Arial"/>
                <w:snapToGrid w:val="0"/>
                <w:kern w:val="0"/>
              </w:rPr>
              <w:t>/小时</w:t>
            </w:r>
            <w:r>
              <w:rPr>
                <w:rFonts w:ascii="Arial" w:hAnsi="Arial"/>
                <w:snapToGrid w:val="0"/>
                <w:kern w:val="0"/>
              </w:rPr>
              <w:t>速度行走</w:t>
            </w:r>
          </w:p>
        </w:tc>
      </w:tr>
      <w:tr w14:paraId="24405C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03DB47DB">
            <w:pPr>
              <w:tabs>
                <w:tab w:val="left" w:pos="360"/>
              </w:tabs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</w:rPr>
              <w:t>区域跟踪</w:t>
            </w:r>
          </w:p>
        </w:tc>
        <w:tc>
          <w:tcPr>
            <w:tcW w:w="7505" w:type="dxa"/>
            <w:vAlign w:val="center"/>
          </w:tcPr>
          <w:p w14:paraId="4F3061D9">
            <w:pPr>
              <w:tabs>
                <w:tab w:val="left" w:pos="360"/>
              </w:tabs>
              <w:spacing w:line="360" w:lineRule="auto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宋体" w:hAnsi="宋体" w:cs="宋体"/>
                <w:bCs/>
                <w:color w:val="000000"/>
              </w:rPr>
              <w:t>支持设置</w:t>
            </w:r>
            <w:r>
              <w:rPr>
                <w:rFonts w:hint="eastAsia" w:ascii="宋体" w:hAnsi="宋体" w:cs="宋体"/>
                <w:bCs/>
                <w:color w:val="000000"/>
              </w:rPr>
              <w:t>4个跟踪区域 ，</w:t>
            </w:r>
            <w:r>
              <w:rPr>
                <w:rFonts w:ascii="宋体" w:hAnsi="宋体" w:cs="宋体"/>
                <w:bCs/>
                <w:color w:val="000000"/>
              </w:rPr>
              <w:t>支持水平</w:t>
            </w:r>
            <w:r>
              <w:rPr>
                <w:rFonts w:hint="eastAsia" w:ascii="宋体" w:hAnsi="宋体" w:cs="宋体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snapToGrid w:val="0"/>
                <w:kern w:val="0"/>
              </w:rPr>
              <w:t>-1</w:t>
            </w:r>
            <w:r>
              <w:rPr>
                <w:rFonts w:hint="eastAsia" w:ascii="Arial" w:hAnsi="Arial"/>
                <w:snapToGrid w:val="0"/>
                <w:kern w:val="0"/>
              </w:rPr>
              <w:t>1</w:t>
            </w:r>
            <w:r>
              <w:rPr>
                <w:rFonts w:ascii="Arial" w:hAnsi="Arial"/>
                <w:snapToGrid w:val="0"/>
                <w:kern w:val="0"/>
              </w:rPr>
              <w:t>0°～+1</w:t>
            </w:r>
            <w:r>
              <w:rPr>
                <w:rFonts w:hint="eastAsia" w:ascii="Arial" w:hAnsi="Arial"/>
                <w:snapToGrid w:val="0"/>
                <w:kern w:val="0"/>
              </w:rPr>
              <w:t>1</w:t>
            </w:r>
            <w:r>
              <w:rPr>
                <w:rFonts w:ascii="Arial" w:hAnsi="Arial"/>
                <w:snapToGrid w:val="0"/>
                <w:kern w:val="0"/>
              </w:rPr>
              <w:t>0°，垂直</w:t>
            </w:r>
            <w:r>
              <w:rPr>
                <w:rFonts w:hint="eastAsia" w:ascii="宋体" w:hAnsi="宋体" w:cs="宋体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snapToGrid w:val="0"/>
                <w:kern w:val="0"/>
              </w:rPr>
              <w:t>-30°～+</w:t>
            </w:r>
            <w:r>
              <w:rPr>
                <w:rFonts w:hint="eastAsia" w:ascii="Arial" w:hAnsi="Arial"/>
                <w:snapToGrid w:val="0"/>
                <w:kern w:val="0"/>
              </w:rPr>
              <w:t>3</w:t>
            </w:r>
            <w:r>
              <w:rPr>
                <w:rFonts w:ascii="Arial" w:hAnsi="Arial"/>
                <w:snapToGrid w:val="0"/>
                <w:kern w:val="0"/>
              </w:rPr>
              <w:t>0° 内设置</w:t>
            </w:r>
            <w:r>
              <w:rPr>
                <w:rFonts w:ascii="宋体" w:hAnsi="宋体" w:cs="宋体"/>
                <w:bCs/>
                <w:color w:val="000000"/>
              </w:rPr>
              <w:t>区域</w:t>
            </w:r>
          </w:p>
        </w:tc>
      </w:tr>
    </w:tbl>
    <w:p w14:paraId="68E21048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表2-4接口功能性能参数表</w:t>
      </w:r>
    </w:p>
    <w:tbl>
      <w:tblPr>
        <w:tblStyle w:val="88"/>
        <w:tblW w:w="9088" w:type="dxa"/>
        <w:tblInd w:w="6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7505"/>
      </w:tblGrid>
      <w:tr w14:paraId="54AB4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8" w:type="dxa"/>
            <w:gridSpan w:val="2"/>
            <w:shd w:val="clear" w:color="auto" w:fill="D8D8D8" w:themeFill="background1" w:themeFillShade="D9"/>
            <w:vAlign w:val="center"/>
          </w:tcPr>
          <w:p w14:paraId="2C4E8184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 xml:space="preserve">接口功能性能 </w:t>
            </w:r>
          </w:p>
        </w:tc>
      </w:tr>
      <w:tr w14:paraId="6FAFD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6DC902D1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产品接口</w:t>
            </w:r>
          </w:p>
        </w:tc>
        <w:tc>
          <w:tcPr>
            <w:tcW w:w="7505" w:type="dxa"/>
            <w:vAlign w:val="center"/>
          </w:tcPr>
          <w:p w14:paraId="42590D5D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HDMI、S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DI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、LAN(支持POE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+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)、USB2.0、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A-IN、RS232-IN、</w:t>
            </w:r>
          </w:p>
          <w:p w14:paraId="24587E5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RS232-OUT、RS422（兼容RS485）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、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旋转拨码、DC12V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电源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、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N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DI丨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H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X3（可选配）、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Dante（可选配）、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电源开关</w:t>
            </w:r>
          </w:p>
        </w:tc>
      </w:tr>
      <w:tr w14:paraId="2502E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4148C71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视频压缩格式</w:t>
            </w:r>
          </w:p>
        </w:tc>
        <w:tc>
          <w:tcPr>
            <w:tcW w:w="7505" w:type="dxa"/>
            <w:vAlign w:val="center"/>
          </w:tcPr>
          <w:p w14:paraId="54A134B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LAN接口支持：H.264、H.265</w:t>
            </w:r>
          </w:p>
          <w:p w14:paraId="4537D2E7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USB 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2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.0接口支持：MJPG、H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.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264、H.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265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、YUY2、NV12</w:t>
            </w:r>
          </w:p>
        </w:tc>
      </w:tr>
      <w:tr w14:paraId="6E7B8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2C075449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音频输入接口</w:t>
            </w:r>
          </w:p>
        </w:tc>
        <w:tc>
          <w:tcPr>
            <w:tcW w:w="7505" w:type="dxa"/>
            <w:vAlign w:val="center"/>
          </w:tcPr>
          <w:p w14:paraId="33DCDC26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双声道3.5mm线性输入</w:t>
            </w:r>
          </w:p>
        </w:tc>
      </w:tr>
      <w:tr w14:paraId="6FEEA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7B5DC9A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音频输出接口</w:t>
            </w:r>
          </w:p>
        </w:tc>
        <w:tc>
          <w:tcPr>
            <w:tcW w:w="7505" w:type="dxa"/>
            <w:vAlign w:val="center"/>
          </w:tcPr>
          <w:p w14:paraId="051BDD11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HDMI、LAN、USB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2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.0、S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DI</w:t>
            </w:r>
          </w:p>
        </w:tc>
      </w:tr>
      <w:tr w14:paraId="634DD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0FA11636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音频压缩格式</w:t>
            </w:r>
          </w:p>
        </w:tc>
        <w:tc>
          <w:tcPr>
            <w:tcW w:w="7505" w:type="dxa"/>
            <w:vAlign w:val="center"/>
          </w:tcPr>
          <w:p w14:paraId="483E06E2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AAC</w:t>
            </w:r>
          </w:p>
        </w:tc>
      </w:tr>
      <w:tr w14:paraId="071885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2D719D7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网络接口</w:t>
            </w:r>
          </w:p>
        </w:tc>
        <w:tc>
          <w:tcPr>
            <w:tcW w:w="7505" w:type="dxa"/>
            <w:vAlign w:val="center"/>
          </w:tcPr>
          <w:p w14:paraId="7608AE6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10M/100M/1000M自适应以太网口，支持POE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+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（</w:t>
            </w:r>
            <w:r>
              <w:t>(802.3at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）供电，支持音视频输出</w:t>
            </w:r>
          </w:p>
        </w:tc>
      </w:tr>
      <w:tr w14:paraId="5C9FC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583" w:type="dxa"/>
            <w:vAlign w:val="center"/>
          </w:tcPr>
          <w:p w14:paraId="1EA1DFD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网络协议</w:t>
            </w:r>
          </w:p>
        </w:tc>
        <w:tc>
          <w:tcPr>
            <w:tcW w:w="7505" w:type="dxa"/>
            <w:vAlign w:val="center"/>
          </w:tcPr>
          <w:p w14:paraId="3E914079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RTSP、RTMP、ONVIF、GB/T28181、S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RT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、</w:t>
            </w:r>
            <w:r>
              <w:rPr>
                <w:rFonts w:ascii="华文细黑" w:hAnsi="华文细黑" w:cs="Times New Roman"/>
                <w:snapToGrid w:val="0"/>
                <w:color w:val="FF0000"/>
                <w:kern w:val="0"/>
                <w:szCs w:val="24"/>
              </w:rPr>
              <w:t>NDI</w:t>
            </w:r>
            <w:r>
              <w:rPr>
                <w:rFonts w:hint="eastAsia" w:ascii="华文细黑" w:hAnsi="华文细黑" w:cs="Times New Roman"/>
                <w:snapToGrid w:val="0"/>
                <w:color w:val="FF0000"/>
                <w:kern w:val="0"/>
                <w:szCs w:val="24"/>
              </w:rPr>
              <w:t>（可选），Dante AV-H（可选）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；支持网络VISCA控制协议；</w:t>
            </w:r>
          </w:p>
        </w:tc>
      </w:tr>
      <w:tr w14:paraId="2994BF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33FF9AB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控制接口</w:t>
            </w:r>
          </w:p>
        </w:tc>
        <w:tc>
          <w:tcPr>
            <w:tcW w:w="7505" w:type="dxa"/>
            <w:vAlign w:val="center"/>
          </w:tcPr>
          <w:p w14:paraId="150BA9E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RS232-IN、RS232-OUT、RS422兼容RS485</w:t>
            </w:r>
          </w:p>
        </w:tc>
      </w:tr>
      <w:tr w14:paraId="52AC3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620F299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ascii="华文细黑" w:hAnsi="华文细黑"/>
                <w:b/>
                <w:bCs/>
                <w:snapToGrid w:val="0"/>
                <w:kern w:val="0"/>
                <w:szCs w:val="24"/>
              </w:rPr>
              <w:t>串口通讯协议</w:t>
            </w:r>
          </w:p>
        </w:tc>
        <w:tc>
          <w:tcPr>
            <w:tcW w:w="7505" w:type="dxa"/>
            <w:vAlign w:val="center"/>
          </w:tcPr>
          <w:p w14:paraId="1BB06AB1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VISCA/Pelco-D/Pelco-P；支持波特率115200/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38400/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9600/4800/2400</w:t>
            </w:r>
          </w:p>
        </w:tc>
      </w:tr>
      <w:tr w14:paraId="22958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0B8F52AB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ascii="华文细黑" w:hAnsi="华文细黑"/>
                <w:b/>
                <w:bCs/>
                <w:snapToGrid w:val="0"/>
                <w:kern w:val="0"/>
                <w:szCs w:val="24"/>
              </w:rPr>
              <w:t>USB通讯协议</w:t>
            </w:r>
          </w:p>
        </w:tc>
        <w:tc>
          <w:tcPr>
            <w:tcW w:w="7505" w:type="dxa"/>
            <w:vAlign w:val="center"/>
          </w:tcPr>
          <w:p w14:paraId="03D2095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UVC（视频通讯协议），UAC（音频通讯协议）</w:t>
            </w:r>
          </w:p>
        </w:tc>
      </w:tr>
      <w:tr w14:paraId="3254B8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3C23E63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电源接口</w:t>
            </w:r>
          </w:p>
        </w:tc>
        <w:tc>
          <w:tcPr>
            <w:tcW w:w="7505" w:type="dxa"/>
            <w:vAlign w:val="center"/>
          </w:tcPr>
          <w:p w14:paraId="51887EE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HEC3800电源插座(DC12V)</w:t>
            </w:r>
          </w:p>
        </w:tc>
      </w:tr>
      <w:tr w14:paraId="3D56C0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711CDFD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电源适配器</w:t>
            </w:r>
          </w:p>
        </w:tc>
        <w:tc>
          <w:tcPr>
            <w:tcW w:w="7505" w:type="dxa"/>
            <w:vAlign w:val="center"/>
          </w:tcPr>
          <w:p w14:paraId="62C86E1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输入AC110V~AC220V ；输出DC12V/2.5A  </w:t>
            </w:r>
          </w:p>
        </w:tc>
      </w:tr>
      <w:tr w14:paraId="6D579B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530328E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输入电压</w:t>
            </w:r>
          </w:p>
        </w:tc>
        <w:tc>
          <w:tcPr>
            <w:tcW w:w="7505" w:type="dxa"/>
            <w:vAlign w:val="center"/>
          </w:tcPr>
          <w:p w14:paraId="7CB2F597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DC12V±10%</w:t>
            </w:r>
          </w:p>
        </w:tc>
      </w:tr>
      <w:tr w14:paraId="32ECA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469A682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输入电流</w:t>
            </w:r>
          </w:p>
        </w:tc>
        <w:tc>
          <w:tcPr>
            <w:tcW w:w="7505" w:type="dxa"/>
            <w:vAlign w:val="center"/>
          </w:tcPr>
          <w:p w14:paraId="19B8D973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&lt;1A </w:t>
            </w:r>
          </w:p>
        </w:tc>
      </w:tr>
      <w:tr w14:paraId="5772C4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tcBorders>
              <w:bottom w:val="single" w:color="000000" w:sz="4" w:space="0"/>
            </w:tcBorders>
            <w:vAlign w:val="center"/>
          </w:tcPr>
          <w:p w14:paraId="7EF8C7D4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整机功耗</w:t>
            </w:r>
          </w:p>
        </w:tc>
        <w:tc>
          <w:tcPr>
            <w:tcW w:w="7505" w:type="dxa"/>
            <w:tcBorders>
              <w:bottom w:val="single" w:color="000000" w:sz="4" w:space="0"/>
            </w:tcBorders>
            <w:vAlign w:val="center"/>
          </w:tcPr>
          <w:p w14:paraId="0C867D11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&lt;12W </w:t>
            </w:r>
          </w:p>
        </w:tc>
      </w:tr>
    </w:tbl>
    <w:p w14:paraId="6F786AA5">
      <w:pPr>
        <w:jc w:val="center"/>
        <w:rPr>
          <w:rFonts w:ascii="黑体" w:hAnsi="黑体" w:eastAsia="黑体"/>
        </w:rPr>
      </w:pPr>
    </w:p>
    <w:p w14:paraId="4AC33BA7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表2-5</w:t>
      </w:r>
      <w:r>
        <w:rPr>
          <w:rFonts w:hint="eastAsia" w:ascii="华文细黑" w:hAnsi="华文细黑" w:cs="Times New Roman"/>
          <w:b/>
          <w:bCs/>
          <w:snapToGrid w:val="0"/>
          <w:kern w:val="0"/>
          <w:szCs w:val="24"/>
        </w:rPr>
        <w:t xml:space="preserve"> </w:t>
      </w:r>
      <w:r>
        <w:rPr>
          <w:rFonts w:hint="eastAsia" w:ascii="黑体" w:hAnsi="黑体" w:eastAsia="黑体"/>
          <w:bCs/>
        </w:rPr>
        <w:t>Da</w:t>
      </w:r>
      <w:r>
        <w:rPr>
          <w:rFonts w:hint="eastAsia" w:ascii="黑体" w:hAnsi="黑体" w:eastAsia="黑体"/>
        </w:rPr>
        <w:t>nte AV-H参数表</w:t>
      </w:r>
    </w:p>
    <w:tbl>
      <w:tblPr>
        <w:tblStyle w:val="88"/>
        <w:tblW w:w="9088" w:type="dxa"/>
        <w:tblInd w:w="6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7505"/>
      </w:tblGrid>
      <w:tr w14:paraId="72798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8" w:type="dxa"/>
            <w:gridSpan w:val="2"/>
            <w:shd w:val="clear" w:color="auto" w:fill="D8D8D8" w:themeFill="background1" w:themeFillShade="D9"/>
            <w:vAlign w:val="center"/>
          </w:tcPr>
          <w:p w14:paraId="72F66263">
            <w:pPr>
              <w:tabs>
                <w:tab w:val="left" w:pos="360"/>
              </w:tabs>
              <w:spacing w:before="80" w:after="80"/>
              <w:rPr>
                <w:rFonts w:ascii="微软雅黑" w:hAnsi="微软雅黑" w:eastAsia="微软雅黑" w:cs="宋体"/>
                <w:b/>
                <w:sz w:val="28"/>
                <w:szCs w:val="28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Dante AV-H</w:t>
            </w:r>
          </w:p>
        </w:tc>
      </w:tr>
      <w:tr w14:paraId="609E9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0D18D299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编解码</w:t>
            </w:r>
          </w:p>
        </w:tc>
        <w:tc>
          <w:tcPr>
            <w:tcW w:w="7505" w:type="dxa"/>
            <w:vAlign w:val="center"/>
          </w:tcPr>
          <w:p w14:paraId="6831265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H.264 codec by SoC</w:t>
            </w:r>
          </w:p>
        </w:tc>
      </w:tr>
      <w:tr w14:paraId="70EB71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0F24C77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视频格式</w:t>
            </w:r>
          </w:p>
        </w:tc>
        <w:tc>
          <w:tcPr>
            <w:tcW w:w="7505" w:type="dxa"/>
            <w:vAlign w:val="center"/>
          </w:tcPr>
          <w:p w14:paraId="1D24486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1920*1080/1280*720P60/50/30/25</w:t>
            </w:r>
          </w:p>
        </w:tc>
      </w:tr>
      <w:tr w14:paraId="18BF2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62D7F69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视频流</w:t>
            </w:r>
          </w:p>
        </w:tc>
        <w:tc>
          <w:tcPr>
            <w:tcW w:w="7505" w:type="dxa"/>
            <w:vAlign w:val="center"/>
          </w:tcPr>
          <w:p w14:paraId="080A98CD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单播或多播</w:t>
            </w:r>
          </w:p>
        </w:tc>
      </w:tr>
      <w:tr w14:paraId="000D8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62F0A3C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延时</w:t>
            </w:r>
          </w:p>
        </w:tc>
        <w:tc>
          <w:tcPr>
            <w:tcW w:w="7505" w:type="dxa"/>
            <w:vAlign w:val="center"/>
          </w:tcPr>
          <w:p w14:paraId="14F2B26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≤120ms at 1080p60</w:t>
            </w:r>
          </w:p>
        </w:tc>
      </w:tr>
      <w:tr w14:paraId="00AD3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2AC8453B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带宽</w:t>
            </w:r>
          </w:p>
        </w:tc>
        <w:tc>
          <w:tcPr>
            <w:tcW w:w="7505" w:type="dxa"/>
            <w:vAlign w:val="center"/>
          </w:tcPr>
          <w:p w14:paraId="4C3AF66D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4-8Mbps at 1080p60</w:t>
            </w:r>
          </w:p>
        </w:tc>
      </w:tr>
    </w:tbl>
    <w:p w14:paraId="0B4BC38D">
      <w:pPr>
        <w:jc w:val="center"/>
        <w:rPr>
          <w:rFonts w:ascii="黑体" w:hAnsi="黑体" w:eastAsia="黑体"/>
        </w:rPr>
      </w:pPr>
    </w:p>
    <w:p w14:paraId="642F11A1">
      <w:pPr>
        <w:rPr>
          <w:rFonts w:ascii="黑体" w:hAnsi="黑体" w:eastAsia="黑体"/>
        </w:rPr>
      </w:pPr>
    </w:p>
    <w:p w14:paraId="693052BA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表2-</w:t>
      </w:r>
      <w:r>
        <w:t>6</w:t>
      </w:r>
      <w:r>
        <w:rPr>
          <w:rFonts w:hint="eastAsia"/>
        </w:rPr>
        <w:t>云台参</w:t>
      </w:r>
      <w:r>
        <w:rPr>
          <w:rFonts w:hint="eastAsia" w:ascii="黑体" w:hAnsi="黑体" w:eastAsia="黑体"/>
        </w:rPr>
        <w:t>数表</w:t>
      </w:r>
    </w:p>
    <w:tbl>
      <w:tblPr>
        <w:tblStyle w:val="88"/>
        <w:tblW w:w="9088" w:type="dxa"/>
        <w:tblInd w:w="6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2528"/>
        <w:gridCol w:w="4977"/>
      </w:tblGrid>
      <w:tr w14:paraId="4B74F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8" w:type="dxa"/>
            <w:gridSpan w:val="3"/>
            <w:shd w:val="clear" w:color="auto" w:fill="D8D8D8" w:themeFill="background1" w:themeFillShade="D9"/>
            <w:vAlign w:val="center"/>
          </w:tcPr>
          <w:p w14:paraId="71E7ECF4">
            <w:pPr>
              <w:tabs>
                <w:tab w:val="left" w:pos="360"/>
              </w:tabs>
              <w:spacing w:before="80" w:after="80"/>
              <w:rPr>
                <w:rFonts w:ascii="华文细黑" w:hAnsi="华文细黑" w:cs="宋体"/>
                <w:b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云台参数</w:t>
            </w:r>
          </w:p>
        </w:tc>
      </w:tr>
      <w:tr w14:paraId="4C6039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5CD83FF4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水平转动</w:t>
            </w:r>
          </w:p>
        </w:tc>
        <w:tc>
          <w:tcPr>
            <w:tcW w:w="7505" w:type="dxa"/>
            <w:gridSpan w:val="2"/>
            <w:vAlign w:val="center"/>
          </w:tcPr>
          <w:p w14:paraId="126131B9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-110°～+110°  </w:t>
            </w:r>
          </w:p>
        </w:tc>
      </w:tr>
      <w:tr w14:paraId="717618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7192E20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俯仰转动</w:t>
            </w:r>
          </w:p>
        </w:tc>
        <w:tc>
          <w:tcPr>
            <w:tcW w:w="2528" w:type="dxa"/>
            <w:vAlign w:val="center"/>
          </w:tcPr>
          <w:p w14:paraId="300B31E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-30°～+30° </w:t>
            </w:r>
          </w:p>
        </w:tc>
        <w:tc>
          <w:tcPr>
            <w:tcW w:w="4977" w:type="dxa"/>
            <w:vAlign w:val="center"/>
          </w:tcPr>
          <w:p w14:paraId="72B069D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-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27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°～+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27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°</w:t>
            </w:r>
          </w:p>
        </w:tc>
      </w:tr>
      <w:tr w14:paraId="65B09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6019FB6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水平控制速度</w:t>
            </w:r>
          </w:p>
        </w:tc>
        <w:tc>
          <w:tcPr>
            <w:tcW w:w="7505" w:type="dxa"/>
            <w:gridSpan w:val="2"/>
            <w:vAlign w:val="center"/>
          </w:tcPr>
          <w:p w14:paraId="77C79C1C">
            <w:pPr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0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.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1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°/s～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100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°/s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 </w:t>
            </w:r>
          </w:p>
        </w:tc>
      </w:tr>
      <w:tr w14:paraId="6C682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20AC668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俯仰控制速度</w:t>
            </w:r>
          </w:p>
        </w:tc>
        <w:tc>
          <w:tcPr>
            <w:tcW w:w="7505" w:type="dxa"/>
            <w:gridSpan w:val="2"/>
            <w:vAlign w:val="center"/>
          </w:tcPr>
          <w:p w14:paraId="5268D771">
            <w:pPr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0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.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1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°/s～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70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°/s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    </w:t>
            </w:r>
          </w:p>
        </w:tc>
      </w:tr>
      <w:tr w14:paraId="5C31C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614050BB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预置位速度</w:t>
            </w:r>
          </w:p>
        </w:tc>
        <w:tc>
          <w:tcPr>
            <w:tcW w:w="7505" w:type="dxa"/>
            <w:gridSpan w:val="2"/>
            <w:vAlign w:val="center"/>
          </w:tcPr>
          <w:p w14:paraId="5AC93DB2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水平：78.8°/s，俯仰：31.7°/s</w:t>
            </w:r>
          </w:p>
        </w:tc>
      </w:tr>
      <w:tr w14:paraId="1DBF2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tcBorders>
              <w:bottom w:val="single" w:color="000000" w:sz="4" w:space="0"/>
            </w:tcBorders>
            <w:vAlign w:val="center"/>
          </w:tcPr>
          <w:p w14:paraId="02D21FB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预置位数量</w:t>
            </w:r>
          </w:p>
        </w:tc>
        <w:tc>
          <w:tcPr>
            <w:tcW w:w="7505" w:type="dxa"/>
            <w:gridSpan w:val="2"/>
            <w:tcBorders>
              <w:bottom w:val="single" w:color="000000" w:sz="4" w:space="0"/>
            </w:tcBorders>
            <w:vAlign w:val="center"/>
          </w:tcPr>
          <w:p w14:paraId="220C4C53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用户最多可设置255个预置位（遥控器10个）</w:t>
            </w:r>
          </w:p>
        </w:tc>
      </w:tr>
    </w:tbl>
    <w:p w14:paraId="34904633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表2-</w:t>
      </w:r>
      <w:r>
        <w:rPr>
          <w:rFonts w:ascii="黑体" w:hAnsi="黑体" w:eastAsia="黑体"/>
        </w:rPr>
        <w:t>7</w:t>
      </w:r>
      <w:r>
        <w:rPr>
          <w:rFonts w:hint="eastAsia" w:ascii="黑体" w:hAnsi="黑体" w:eastAsia="黑体"/>
        </w:rPr>
        <w:t>其他参数表</w:t>
      </w:r>
    </w:p>
    <w:tbl>
      <w:tblPr>
        <w:tblStyle w:val="88"/>
        <w:tblW w:w="9088" w:type="dxa"/>
        <w:tblInd w:w="6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7505"/>
      </w:tblGrid>
      <w:tr w14:paraId="2D7941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8" w:type="dxa"/>
            <w:gridSpan w:val="2"/>
            <w:shd w:val="clear" w:color="auto" w:fill="D8D8D8" w:themeFill="background1" w:themeFillShade="D9"/>
            <w:vAlign w:val="center"/>
          </w:tcPr>
          <w:p w14:paraId="68E6ED7F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其它参数</w:t>
            </w:r>
          </w:p>
        </w:tc>
      </w:tr>
      <w:tr w14:paraId="4B599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4CDCFBF4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储藏温度</w:t>
            </w:r>
          </w:p>
        </w:tc>
        <w:tc>
          <w:tcPr>
            <w:tcW w:w="7505" w:type="dxa"/>
            <w:vAlign w:val="center"/>
          </w:tcPr>
          <w:p w14:paraId="5A1D7A49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-10℃～+60℃</w:t>
            </w:r>
          </w:p>
        </w:tc>
      </w:tr>
      <w:tr w14:paraId="30134A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14DA6AB5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储藏湿度</w:t>
            </w:r>
          </w:p>
        </w:tc>
        <w:tc>
          <w:tcPr>
            <w:tcW w:w="7505" w:type="dxa"/>
            <w:vAlign w:val="center"/>
          </w:tcPr>
          <w:p w14:paraId="5876B060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 xml:space="preserve">20%～95% </w:t>
            </w:r>
          </w:p>
        </w:tc>
      </w:tr>
      <w:tr w14:paraId="57284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0895776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工作温度</w:t>
            </w:r>
          </w:p>
        </w:tc>
        <w:tc>
          <w:tcPr>
            <w:tcW w:w="7505" w:type="dxa"/>
            <w:vAlign w:val="center"/>
          </w:tcPr>
          <w:p w14:paraId="09E6416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-10℃～+50℃</w:t>
            </w:r>
          </w:p>
        </w:tc>
      </w:tr>
      <w:tr w14:paraId="088CBB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0B4E85DA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工作湿度</w:t>
            </w:r>
          </w:p>
        </w:tc>
        <w:tc>
          <w:tcPr>
            <w:tcW w:w="7505" w:type="dxa"/>
            <w:vAlign w:val="center"/>
          </w:tcPr>
          <w:p w14:paraId="18449FA3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20%～80%</w:t>
            </w:r>
          </w:p>
        </w:tc>
      </w:tr>
      <w:tr w14:paraId="3335D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44377AF9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尺寸</w:t>
            </w:r>
          </w:p>
        </w:tc>
        <w:tc>
          <w:tcPr>
            <w:tcW w:w="7505" w:type="dxa"/>
            <w:vAlign w:val="center"/>
          </w:tcPr>
          <w:p w14:paraId="6FB7E4A1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220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（长）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mm×144mm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（宽）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×159mm（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高）</w:t>
            </w:r>
          </w:p>
        </w:tc>
      </w:tr>
      <w:tr w14:paraId="79EAEA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1A6AC10A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ascii="华文细黑" w:hAnsi="华文细黑"/>
                <w:b/>
                <w:bCs/>
                <w:snapToGrid w:val="0"/>
                <w:kern w:val="0"/>
                <w:szCs w:val="24"/>
              </w:rPr>
              <w:t>重量（约）</w:t>
            </w:r>
          </w:p>
        </w:tc>
        <w:tc>
          <w:tcPr>
            <w:tcW w:w="7505" w:type="dxa"/>
          </w:tcPr>
          <w:p w14:paraId="7A092A1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约1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.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7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kg</w:t>
            </w:r>
          </w:p>
        </w:tc>
      </w:tr>
      <w:tr w14:paraId="439E3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  <w:vAlign w:val="center"/>
          </w:tcPr>
          <w:p w14:paraId="45BED1EC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使用环境</w:t>
            </w:r>
          </w:p>
        </w:tc>
        <w:tc>
          <w:tcPr>
            <w:tcW w:w="7505" w:type="dxa"/>
            <w:vAlign w:val="center"/>
          </w:tcPr>
          <w:p w14:paraId="158664AF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室内</w:t>
            </w:r>
          </w:p>
        </w:tc>
      </w:tr>
    </w:tbl>
    <w:p w14:paraId="442392D1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表2-</w:t>
      </w:r>
      <w:r>
        <w:rPr>
          <w:rFonts w:ascii="黑体" w:hAnsi="黑体" w:eastAsia="黑体"/>
        </w:rPr>
        <w:t>8</w:t>
      </w:r>
      <w:r>
        <w:rPr>
          <w:rFonts w:hint="eastAsia" w:ascii="黑体" w:hAnsi="黑体" w:eastAsia="黑体"/>
        </w:rPr>
        <w:t>附件参数表</w:t>
      </w:r>
    </w:p>
    <w:tbl>
      <w:tblPr>
        <w:tblStyle w:val="88"/>
        <w:tblW w:w="9088" w:type="dxa"/>
        <w:tblInd w:w="6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7505"/>
      </w:tblGrid>
      <w:tr w14:paraId="2FBD09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88" w:type="dxa"/>
            <w:gridSpan w:val="2"/>
            <w:shd w:val="clear" w:color="auto" w:fill="D8D8D8" w:themeFill="background1" w:themeFillShade="D9"/>
            <w:vAlign w:val="center"/>
          </w:tcPr>
          <w:p w14:paraId="334CA115">
            <w:pPr>
              <w:tabs>
                <w:tab w:val="left" w:pos="360"/>
              </w:tabs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附件</w:t>
            </w:r>
          </w:p>
        </w:tc>
      </w:tr>
      <w:tr w14:paraId="7EF39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</w:tcPr>
          <w:p w14:paraId="214A1FF3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随机附件</w:t>
            </w:r>
          </w:p>
        </w:tc>
        <w:tc>
          <w:tcPr>
            <w:tcW w:w="7505" w:type="dxa"/>
          </w:tcPr>
          <w:p w14:paraId="553B9758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电源适配器、RS232控制线、USB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2</w:t>
            </w: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.0连接线、遥控器、说明书、</w:t>
            </w:r>
            <w:r>
              <w:rPr>
                <w:rFonts w:ascii="华文细黑" w:hAnsi="华文细黑" w:cs="Times New Roman"/>
                <w:snapToGrid w:val="0"/>
                <w:kern w:val="0"/>
                <w:szCs w:val="24"/>
              </w:rPr>
              <w:t>保修卡&amp;合格证</w:t>
            </w:r>
          </w:p>
        </w:tc>
      </w:tr>
      <w:tr w14:paraId="02104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3" w:type="dxa"/>
          </w:tcPr>
          <w:p w14:paraId="331C9119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b/>
                <w:bCs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b/>
                <w:bCs/>
                <w:snapToGrid w:val="0"/>
                <w:kern w:val="0"/>
                <w:szCs w:val="24"/>
              </w:rPr>
              <w:t>配附</w:t>
            </w:r>
          </w:p>
        </w:tc>
        <w:tc>
          <w:tcPr>
            <w:tcW w:w="7505" w:type="dxa"/>
          </w:tcPr>
          <w:p w14:paraId="0D4048AE">
            <w:pPr>
              <w:tabs>
                <w:tab w:val="left" w:pos="360"/>
              </w:tabs>
              <w:spacing w:before="80" w:after="80"/>
              <w:rPr>
                <w:rFonts w:ascii="华文细黑" w:hAnsi="华文细黑" w:cs="Times New Roman"/>
                <w:snapToGrid w:val="0"/>
                <w:kern w:val="0"/>
                <w:szCs w:val="24"/>
              </w:rPr>
            </w:pPr>
            <w:r>
              <w:rPr>
                <w:rFonts w:hint="eastAsia" w:ascii="华文细黑" w:hAnsi="华文细黑" w:cs="Times New Roman"/>
                <w:snapToGrid w:val="0"/>
                <w:kern w:val="0"/>
                <w:szCs w:val="24"/>
              </w:rPr>
              <w:t>吸顶安装支架、壁装安装支架</w:t>
            </w:r>
          </w:p>
        </w:tc>
      </w:tr>
    </w:tbl>
    <w:p w14:paraId="22FFCB63">
      <w:pPr>
        <w:pStyle w:val="4"/>
      </w:pPr>
      <w:bookmarkStart w:id="87" w:name="_Toc101970495"/>
      <w:bookmarkStart w:id="88" w:name="_Toc31486"/>
      <w:bookmarkStart w:id="89" w:name="_Toc101971833"/>
      <w:bookmarkStart w:id="90" w:name="_Toc101968507"/>
      <w:bookmarkStart w:id="91" w:name="_Toc108538299"/>
      <w:r>
        <w:rPr>
          <w:rFonts w:hint="eastAsia"/>
        </w:rPr>
        <w:t>接口说明</w:t>
      </w:r>
      <w:bookmarkEnd w:id="85"/>
      <w:bookmarkEnd w:id="86"/>
      <w:bookmarkEnd w:id="87"/>
      <w:bookmarkEnd w:id="88"/>
      <w:bookmarkEnd w:id="89"/>
      <w:bookmarkEnd w:id="90"/>
      <w:bookmarkEnd w:id="91"/>
    </w:p>
    <w:p w14:paraId="3CE9E9EA">
      <w:pPr>
        <w:pStyle w:val="5"/>
      </w:pPr>
      <w:bookmarkStart w:id="92" w:name="_Toc101970496"/>
      <w:bookmarkStart w:id="93" w:name="_Toc1525"/>
      <w:bookmarkStart w:id="94" w:name="_Toc101968508"/>
      <w:bookmarkStart w:id="95" w:name="_Toc101971834"/>
      <w:bookmarkStart w:id="96" w:name="_Toc444075265"/>
      <w:bookmarkStart w:id="97" w:name="_Toc108538300"/>
      <w:r>
        <w:rPr>
          <w:rFonts w:hint="eastAsia"/>
        </w:rPr>
        <w:t>外部接口</w:t>
      </w:r>
      <w:bookmarkEnd w:id="92"/>
      <w:bookmarkEnd w:id="93"/>
      <w:bookmarkEnd w:id="94"/>
      <w:bookmarkEnd w:id="95"/>
      <w:bookmarkEnd w:id="96"/>
      <w:bookmarkEnd w:id="97"/>
      <w:bookmarkStart w:id="98" w:name="_Toc444075266"/>
    </w:p>
    <w:p w14:paraId="14A6C371">
      <w:r>
        <w:rPr>
          <w:rFonts w:hint="eastAsia"/>
        </w:rPr>
        <w:t>本产品外部接口包括：H</w:t>
      </w:r>
      <w:r>
        <w:t>DMI接口</w:t>
      </w:r>
      <w:r>
        <w:rPr>
          <w:rFonts w:hint="eastAsia"/>
        </w:rPr>
        <w:t>、USB</w:t>
      </w:r>
      <w:r>
        <w:t>2</w:t>
      </w:r>
      <w:r>
        <w:rPr>
          <w:rFonts w:hint="eastAsia"/>
        </w:rPr>
        <w:t>.0接口、S</w:t>
      </w:r>
      <w:r>
        <w:t>DI接口</w:t>
      </w:r>
      <w:r>
        <w:rPr>
          <w:rFonts w:hint="eastAsia"/>
        </w:rPr>
        <w:t>、音频输入接口、网络接口、RS232输入/输出、</w:t>
      </w:r>
      <w:r>
        <w:rPr>
          <w:rFonts w:cs="Times New Roman"/>
          <w:snapToGrid w:val="0"/>
          <w:kern w:val="0"/>
        </w:rPr>
        <w:t>RS422</w:t>
      </w:r>
      <w:r>
        <w:rPr>
          <w:rFonts w:hint="eastAsia" w:cs="Times New Roman"/>
          <w:snapToGrid w:val="0"/>
          <w:kern w:val="0"/>
        </w:rPr>
        <w:t>/</w:t>
      </w:r>
      <w:r>
        <w:rPr>
          <w:rFonts w:cs="Times New Roman"/>
          <w:snapToGrid w:val="0"/>
          <w:kern w:val="0"/>
        </w:rPr>
        <w:t>RS485接口</w:t>
      </w:r>
      <w:r>
        <w:rPr>
          <w:rFonts w:hint="eastAsia"/>
        </w:rPr>
        <w:t>、DC12V电源、接口电源开关。外部接口示意图如图2</w:t>
      </w:r>
      <w:r>
        <w:t>-2</w:t>
      </w:r>
      <w:r>
        <w:rPr>
          <w:rFonts w:hint="eastAsia"/>
        </w:rPr>
        <w:t>所示：</w:t>
      </w:r>
    </w:p>
    <w:p w14:paraId="7165CFB4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ascii="华文细黑" w:hAnsi="华文细黑" w:cs="Times New Roman"/>
          <w:szCs w:val="24"/>
        </w:rPr>
        <w:drawing>
          <wp:inline distT="0" distB="0" distL="0" distR="0">
            <wp:extent cx="5876290" cy="2947035"/>
            <wp:effectExtent l="0" t="0" r="0" b="5715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8"/>
                    <a:stretch>
                      <a:fillRect/>
                    </a:stretch>
                  </pic:blipFill>
                  <pic:spPr>
                    <a:xfrm>
                      <a:off x="0" y="0"/>
                      <a:ext cx="5903836" cy="296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D8551">
      <w:pPr>
        <w:jc w:val="center"/>
        <w:rPr>
          <w:rFonts w:ascii="黑体" w:hAnsi="黑体" w:eastAsia="黑体"/>
          <w:lang w:bidi="ar"/>
        </w:rPr>
      </w:pPr>
      <w:r>
        <w:rPr>
          <w:rFonts w:hint="eastAsia" w:ascii="黑体" w:hAnsi="黑体" w:eastAsia="黑体"/>
          <w:lang w:bidi="ar"/>
        </w:rPr>
        <w:t>图2</w:t>
      </w:r>
      <w:r>
        <w:rPr>
          <w:rFonts w:ascii="黑体" w:hAnsi="黑体" w:eastAsia="黑体"/>
          <w:lang w:bidi="ar"/>
        </w:rPr>
        <w:t>-2</w:t>
      </w:r>
      <w:r>
        <w:rPr>
          <w:rFonts w:hint="eastAsia" w:ascii="黑体" w:hAnsi="黑体" w:eastAsia="黑体"/>
          <w:lang w:bidi="ar"/>
        </w:rPr>
        <w:t>外部接口示意图</w:t>
      </w:r>
    </w:p>
    <w:p w14:paraId="5E4D7941">
      <w:pPr>
        <w:jc w:val="center"/>
        <w:rPr>
          <w:rFonts w:ascii="黑体" w:hAnsi="黑体" w:eastAsia="黑体"/>
          <w:lang w:bidi="ar"/>
        </w:rPr>
      </w:pPr>
    </w:p>
    <w:bookmarkEnd w:id="98"/>
    <w:p w14:paraId="3016D87B">
      <w:pPr>
        <w:pStyle w:val="5"/>
      </w:pPr>
      <w:bookmarkStart w:id="99" w:name="_Toc13200"/>
      <w:bookmarkStart w:id="100" w:name="_Toc101968509"/>
      <w:bookmarkStart w:id="101" w:name="_Toc444075268"/>
      <w:bookmarkStart w:id="102" w:name="_Toc108538301"/>
      <w:bookmarkStart w:id="103" w:name="_Toc101970497"/>
      <w:bookmarkStart w:id="104" w:name="_Toc101971835"/>
      <w:bookmarkStart w:id="105" w:name="_Toc377577164"/>
      <w:r>
        <w:rPr>
          <w:rFonts w:hint="eastAsia"/>
        </w:rPr>
        <w:t>RS-232接口</w:t>
      </w:r>
      <w:bookmarkEnd w:id="99"/>
      <w:bookmarkEnd w:id="100"/>
      <w:bookmarkEnd w:id="101"/>
      <w:bookmarkEnd w:id="102"/>
      <w:bookmarkEnd w:id="103"/>
      <w:bookmarkEnd w:id="104"/>
    </w:p>
    <w:tbl>
      <w:tblPr>
        <w:tblStyle w:val="88"/>
        <w:tblpPr w:leftFromText="180" w:rightFromText="180" w:vertAnchor="text" w:horzAnchor="margin" w:tblpY="1030"/>
        <w:tblW w:w="903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5"/>
        <w:gridCol w:w="2064"/>
        <w:gridCol w:w="2356"/>
      </w:tblGrid>
      <w:tr w14:paraId="4C129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4615" w:type="dxa"/>
            <w:vMerge w:val="restart"/>
          </w:tcPr>
          <w:p w14:paraId="5EAF1A9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ascii="华文细黑" w:hAnsi="华文细黑" w:cs="Times New Roman"/>
                <w:szCs w:val="24"/>
              </w:rPr>
              <w:drawing>
                <wp:inline distT="0" distB="0" distL="0" distR="0">
                  <wp:extent cx="2790825" cy="2905125"/>
                  <wp:effectExtent l="0" t="0" r="9525" b="9525"/>
                  <wp:docPr id="110" name="图片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0825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0" w:type="dxa"/>
            <w:gridSpan w:val="2"/>
          </w:tcPr>
          <w:p w14:paraId="7BE75EA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电脑或控制键盘和设备连接方法</w:t>
            </w:r>
          </w:p>
        </w:tc>
      </w:tr>
      <w:tr w14:paraId="3D592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4615" w:type="dxa"/>
            <w:vMerge w:val="continue"/>
          </w:tcPr>
          <w:p w14:paraId="501FA6C3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067E6E8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设备           </w:t>
            </w:r>
          </w:p>
        </w:tc>
        <w:tc>
          <w:tcPr>
            <w:tcW w:w="2356" w:type="dxa"/>
          </w:tcPr>
          <w:p w14:paraId="5BDD38C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WindowsDB-9</w:t>
            </w:r>
          </w:p>
        </w:tc>
      </w:tr>
      <w:tr w14:paraId="34692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4615" w:type="dxa"/>
            <w:vMerge w:val="continue"/>
          </w:tcPr>
          <w:p w14:paraId="73E93F1F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10BB22D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174625</wp:posOffset>
                      </wp:positionV>
                      <wp:extent cx="857250" cy="1464945"/>
                      <wp:effectExtent l="0" t="0" r="76200" b="59055"/>
                      <wp:wrapNone/>
                      <wp:docPr id="9" name="直接箭头连接符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01515" y="2779395"/>
                                <a:ext cx="857250" cy="146494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30.7pt;margin-top:13.75pt;height:115.35pt;width:67.5pt;z-index:251674624;mso-width-relative:page;mso-height-relative:page;" filled="f" stroked="t" coordsize="21600,21600" o:gfxdata="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my0mh2QAAAAkBAAAPAAAAAAAAAAEAIAAAACIAAABkcnMv&#10;ZG93bnJldi54bWxQSwECFAAUAAAACACHTuJAjdEIrjsCAABQBAAADgAAAAAAAAABACAAAAAoAQAA&#10;ZHJzL2Uyb0RvYy54bWxQSwUGAAAAAAYABgBZAQAA1QUAAAAA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1.DTR              </w:t>
            </w:r>
          </w:p>
        </w:tc>
        <w:tc>
          <w:tcPr>
            <w:tcW w:w="2356" w:type="dxa"/>
          </w:tcPr>
          <w:p w14:paraId="7E47129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1.DCD</w:t>
            </w:r>
          </w:p>
        </w:tc>
      </w:tr>
      <w:tr w14:paraId="3B649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4615" w:type="dxa"/>
            <w:vMerge w:val="continue"/>
          </w:tcPr>
          <w:p w14:paraId="7A18FF3A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6E48213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437515</wp:posOffset>
                      </wp:positionH>
                      <wp:positionV relativeFrom="paragraph">
                        <wp:posOffset>168910</wp:posOffset>
                      </wp:positionV>
                      <wp:extent cx="774065" cy="333375"/>
                      <wp:effectExtent l="0" t="38100" r="64135" b="28575"/>
                      <wp:wrapNone/>
                      <wp:docPr id="10" name="直接箭头连接符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4549140" y="3089275"/>
                                <a:ext cx="774065" cy="33337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34.45pt;margin-top:13.3pt;height:26.25pt;width:60.95pt;z-index:251676672;mso-width-relative:page;mso-height-relative:page;" filled="f" stroked="t" coordsize="21600,21600" o:gfxdata="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1FPizNcAAAAIAQAADwAAAAAAAAABACAAAAAiAAAAZHJz&#10;L2Rvd25yZXYueG1sUEsBAhQAFAAAAAgAh07iQKRbSKA+AgAAWwQAAA4AAAAAAAAAAQAgAAAAJgEA&#10;AGRycy9lMm9Eb2MueG1sUEsFBgAAAAAGAAYAWQEAANYFAAAAAA==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168910</wp:posOffset>
                      </wp:positionV>
                      <wp:extent cx="773430" cy="607060"/>
                      <wp:effectExtent l="38100" t="38100" r="26670" b="21590"/>
                      <wp:wrapNone/>
                      <wp:docPr id="11" name="直接箭头连接符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4525645" y="3089275"/>
                                <a:ext cx="773430" cy="60706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 y;margin-left:32.6pt;margin-top:13.3pt;height:47.8pt;width:60.9pt;z-index:251675648;mso-width-relative:page;mso-height-relative:page;" filled="f" stroked="t" coordsize="21600,21600" o:gfxdata="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XUbGRtgAAAAJAQAADwAAAAAAAAABACAA&#10;AAAiAAAAZHJzL2Rvd25yZXYueG1sUEsBAhQAFAAAAAgAh07iQHqRyp9GAgAAZQQAAA4AAAAAAAAA&#10;AQAgAAAAJwEAAGRycy9lMm9Eb2MueG1sUEsFBgAAAAAGAAYAWQEAAN8FAAAAAA==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2.DSR              </w:t>
            </w:r>
          </w:p>
        </w:tc>
        <w:tc>
          <w:tcPr>
            <w:tcW w:w="2356" w:type="dxa"/>
          </w:tcPr>
          <w:p w14:paraId="714DA48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2.RXD</w:t>
            </w:r>
          </w:p>
        </w:tc>
      </w:tr>
      <w:tr w14:paraId="767BF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4615" w:type="dxa"/>
            <w:vMerge w:val="continue"/>
          </w:tcPr>
          <w:p w14:paraId="3094E03B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0AB387D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186690</wp:posOffset>
                      </wp:positionV>
                      <wp:extent cx="678815" cy="583565"/>
                      <wp:effectExtent l="38100" t="0" r="26035" b="64135"/>
                      <wp:wrapNone/>
                      <wp:docPr id="12" name="直接箭头连接符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4704080" y="3422650"/>
                                <a:ext cx="678815" cy="583565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46.65pt;margin-top:14.7pt;height:45.95pt;width:53.45pt;z-index:251678720;mso-width-relative:page;mso-height-relative:page;" filled="f" stroked="t" coordsize="21600,21600" o:gfxdata="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LJPBNcAAAAJAQAADwAAAAAAAAABACAAAAAiAAAA&#10;ZHJzL2Rvd25yZXYueG1sUEsBAhQAFAAAAAgAh07iQMtHbxdBAgAAWwQAAA4AAAAAAAAAAQAgAAAA&#10;JgEAAGRycy9lMm9Eb2MueG1sUEsFBgAAAAAGAAYAWQEAANkFAAAAAA==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3.TXD              </w:t>
            </w:r>
          </w:p>
        </w:tc>
        <w:tc>
          <w:tcPr>
            <w:tcW w:w="2356" w:type="dxa"/>
          </w:tcPr>
          <w:p w14:paraId="7734E65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3.TXD</w:t>
            </w:r>
          </w:p>
        </w:tc>
      </w:tr>
      <w:tr w14:paraId="430A8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4615" w:type="dxa"/>
            <w:vMerge w:val="continue"/>
          </w:tcPr>
          <w:p w14:paraId="0594EF83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6DC2D47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144780</wp:posOffset>
                      </wp:positionV>
                      <wp:extent cx="714375" cy="321310"/>
                      <wp:effectExtent l="0" t="0" r="85725" b="59690"/>
                      <wp:wrapNone/>
                      <wp:docPr id="13" name="直接箭头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44390" y="3696335"/>
                                <a:ext cx="714375" cy="32131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41.95pt;margin-top:11.4pt;height:25.3pt;width:56.25pt;z-index:251677696;mso-width-relative:page;mso-height-relative:page;" filled="f" stroked="t" coordsize="21600,21600" o:gfxdata="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99Vyo2QAAAAgBAAAPAAAAAAAAAAEAIAAAACIAAABkcnMv&#10;ZG93bnJldi54bWxQSwECFAAUAAAACACHTuJAhkyrnjsCAABRBAAADgAAAAAAAAABACAAAAAoAQAA&#10;ZHJzL2Uyb0RvYy54bWxQSwUGAAAAAAYABgBZAQAA1QUAAAAA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4.GND              </w:t>
            </w:r>
          </w:p>
        </w:tc>
        <w:tc>
          <w:tcPr>
            <w:tcW w:w="2356" w:type="dxa"/>
          </w:tcPr>
          <w:p w14:paraId="102FFEF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4.DTR</w:t>
            </w:r>
          </w:p>
        </w:tc>
      </w:tr>
      <w:tr w14:paraId="1CED1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4615" w:type="dxa"/>
            <w:vMerge w:val="continue"/>
          </w:tcPr>
          <w:p w14:paraId="4D774E1B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252A861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5.RXD              </w:t>
            </w:r>
          </w:p>
        </w:tc>
        <w:tc>
          <w:tcPr>
            <w:tcW w:w="2356" w:type="dxa"/>
          </w:tcPr>
          <w:p w14:paraId="32CAE02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5.GND</w:t>
            </w:r>
          </w:p>
        </w:tc>
      </w:tr>
      <w:tr w14:paraId="7BD28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4615" w:type="dxa"/>
            <w:vMerge w:val="continue"/>
          </w:tcPr>
          <w:p w14:paraId="2FD77476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4197CAD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6.GND              </w:t>
            </w:r>
          </w:p>
        </w:tc>
        <w:tc>
          <w:tcPr>
            <w:tcW w:w="2356" w:type="dxa"/>
          </w:tcPr>
          <w:p w14:paraId="74A7CBA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6.DSR</w:t>
            </w:r>
          </w:p>
        </w:tc>
      </w:tr>
      <w:tr w14:paraId="387D8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4615" w:type="dxa"/>
            <w:vMerge w:val="continue"/>
          </w:tcPr>
          <w:p w14:paraId="28CFD339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09579FA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7.IR OUT            </w:t>
            </w:r>
          </w:p>
        </w:tc>
        <w:tc>
          <w:tcPr>
            <w:tcW w:w="2356" w:type="dxa"/>
          </w:tcPr>
          <w:p w14:paraId="2D80B74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7.RTS</w:t>
            </w:r>
          </w:p>
        </w:tc>
      </w:tr>
      <w:tr w14:paraId="1631F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615" w:type="dxa"/>
            <w:vMerge w:val="continue"/>
          </w:tcPr>
          <w:p w14:paraId="72E33B95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24C3388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8.NC                </w:t>
            </w:r>
          </w:p>
        </w:tc>
        <w:tc>
          <w:tcPr>
            <w:tcW w:w="2356" w:type="dxa"/>
          </w:tcPr>
          <w:p w14:paraId="0BF8632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8.CTS</w:t>
            </w:r>
          </w:p>
        </w:tc>
      </w:tr>
      <w:tr w14:paraId="1212E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15" w:type="dxa"/>
            <w:vMerge w:val="continue"/>
          </w:tcPr>
          <w:p w14:paraId="4E09BD4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064" w:type="dxa"/>
          </w:tcPr>
          <w:p w14:paraId="15BB29D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56" w:type="dxa"/>
          </w:tcPr>
          <w:p w14:paraId="2998B3F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9.RI</w:t>
            </w:r>
          </w:p>
        </w:tc>
      </w:tr>
      <w:tr w14:paraId="15476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5" w:type="dxa"/>
            <w:gridSpan w:val="3"/>
          </w:tcPr>
          <w:p w14:paraId="4288C34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         </w:t>
            </w:r>
          </w:p>
        </w:tc>
      </w:tr>
    </w:tbl>
    <w:p w14:paraId="50134DF8">
      <w:pPr>
        <w:rPr>
          <w:b/>
          <w:bCs/>
        </w:rPr>
      </w:pPr>
      <w:r>
        <w:rPr>
          <w:rFonts w:hint="eastAsia"/>
          <w:b/>
          <w:bCs/>
        </w:rPr>
        <w:t>1）RS-232接口</w:t>
      </w:r>
      <w:bookmarkEnd w:id="105"/>
      <w:r>
        <w:rPr>
          <w:rFonts w:hint="eastAsia"/>
          <w:b/>
          <w:bCs/>
        </w:rPr>
        <w:t xml:space="preserve"> </w:t>
      </w:r>
      <w:r>
        <w:rPr>
          <w:b/>
          <w:bCs/>
        </w:rPr>
        <w:br w:type="page"/>
      </w:r>
    </w:p>
    <w:p w14:paraId="5FCE696F">
      <w:pPr>
        <w:rPr>
          <w:b/>
          <w:bCs/>
        </w:rPr>
      </w:pPr>
      <w:r>
        <w:rPr>
          <w:rFonts w:hint="eastAsia" w:ascii="华文细黑" w:hAnsi="华文细黑" w:cs="宋体"/>
          <w:color w:val="000000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-3810</wp:posOffset>
            </wp:positionV>
            <wp:extent cx="5248275" cy="695325"/>
            <wp:effectExtent l="0" t="0" r="9525" b="9525"/>
            <wp:wrapNone/>
            <wp:docPr id="109" name="图片 109" descr="摄像机和电脑 RS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摄像机和电脑 RS2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86A16F">
      <w:pPr>
        <w:rPr>
          <w:b/>
          <w:bCs/>
        </w:rPr>
      </w:pPr>
    </w:p>
    <w:p w14:paraId="3A71189E">
      <w:pPr>
        <w:rPr>
          <w:b/>
          <w:bCs/>
        </w:rPr>
      </w:pPr>
    </w:p>
    <w:p w14:paraId="1E775210">
      <w:pPr>
        <w:rPr>
          <w:b/>
          <w:bCs/>
        </w:rPr>
      </w:pPr>
    </w:p>
    <w:p w14:paraId="75C652E5">
      <w:pPr>
        <w:rPr>
          <w:b/>
          <w:bCs/>
        </w:rPr>
      </w:pPr>
    </w:p>
    <w:p w14:paraId="61E812A3">
      <w:pPr>
        <w:adjustRightInd w:val="0"/>
        <w:snapToGrid w:val="0"/>
        <w:jc w:val="center"/>
        <w:rPr>
          <w:rFonts w:ascii="微软雅黑" w:hAnsi="微软雅黑" w:eastAsia="微软雅黑" w:cs="宋体"/>
          <w:b/>
          <w:sz w:val="28"/>
          <w:szCs w:val="28"/>
        </w:rPr>
      </w:pPr>
      <w:r>
        <w:rPr>
          <w:rFonts w:hint="eastAsia" w:ascii="黑体" w:hAnsi="黑体" w:eastAsia="黑体" w:cs="宋体"/>
          <w:color w:val="000000"/>
          <w:szCs w:val="24"/>
          <w:lang w:bidi="ar"/>
        </w:rPr>
        <w:t>图2</w:t>
      </w:r>
      <w:r>
        <w:rPr>
          <w:rFonts w:ascii="黑体" w:hAnsi="黑体" w:eastAsia="黑体" w:cs="宋体"/>
          <w:color w:val="000000"/>
          <w:szCs w:val="24"/>
          <w:lang w:bidi="ar"/>
        </w:rPr>
        <w:t>-3</w:t>
      </w:r>
      <w:r>
        <w:rPr>
          <w:rFonts w:hint="eastAsia"/>
        </w:rPr>
        <w:t xml:space="preserve"> </w:t>
      </w:r>
      <w:r>
        <w:rPr>
          <w:rFonts w:hint="eastAsia" w:ascii="黑体" w:hAnsi="黑体" w:eastAsia="黑体" w:cs="宋体"/>
          <w:color w:val="000000"/>
          <w:szCs w:val="24"/>
          <w:lang w:bidi="ar"/>
        </w:rPr>
        <w:t>RS-232接口示意图</w:t>
      </w:r>
    </w:p>
    <w:p w14:paraId="216F7ADF">
      <w:pPr>
        <w:rPr>
          <w:b/>
          <w:bCs/>
        </w:rPr>
      </w:pPr>
    </w:p>
    <w:p w14:paraId="6BECED89">
      <w:pPr>
        <w:rPr>
          <w:b/>
          <w:bCs/>
        </w:rPr>
      </w:pPr>
    </w:p>
    <w:p w14:paraId="1D7556E6">
      <w:pPr>
        <w:rPr>
          <w:b/>
          <w:bCs/>
        </w:rPr>
      </w:pPr>
    </w:p>
    <w:p w14:paraId="34C07BFA">
      <w:pPr>
        <w:rPr>
          <w:b/>
          <w:bCs/>
        </w:rPr>
      </w:pPr>
    </w:p>
    <w:p w14:paraId="30BE9F6A">
      <w:pPr>
        <w:rPr>
          <w:b/>
          <w:bCs/>
        </w:rPr>
      </w:pPr>
      <w:r>
        <w:rPr>
          <w:rFonts w:ascii="华文细黑" w:hAnsi="华文细黑" w:cs="宋体"/>
          <w:color w:val="000000"/>
          <w:szCs w:val="24"/>
        </w:rPr>
        <w:t>2</w:t>
      </w:r>
      <w:r>
        <w:rPr>
          <w:rFonts w:hint="eastAsia" w:ascii="华文细黑" w:hAnsi="华文细黑" w:cs="宋体"/>
          <w:color w:val="000000"/>
          <w:szCs w:val="24"/>
        </w:rPr>
        <w:t>）</w:t>
      </w:r>
      <w:r>
        <w:rPr>
          <w:rFonts w:hint="eastAsia" w:ascii="宋体" w:hAnsi="宋体" w:cs="宋体"/>
          <w:color w:val="000000"/>
        </w:rPr>
        <w:t>RS-232 Mini-DIN 8-pin端口定义</w:t>
      </w:r>
    </w:p>
    <w:tbl>
      <w:tblPr>
        <w:tblStyle w:val="191"/>
        <w:tblpPr w:leftFromText="180" w:rightFromText="180" w:vertAnchor="text" w:horzAnchor="margin" w:tblpXSpec="right" w:tblpY="88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4111"/>
      </w:tblGrid>
      <w:tr w14:paraId="687877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tblHeader/>
        </w:trPr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insideH w:val="single" w:sz="6" w:space="0"/>
              <w:insideV w:val="single" w:sz="6" w:space="0"/>
              <w:tl2br w:val="nil"/>
              <w:tr2bl w:val="nil"/>
            </w:tcBorders>
            <w:shd w:val="clear" w:color="auto" w:fill="D9D9D9"/>
          </w:tcPr>
          <w:p w14:paraId="01C5CF2A">
            <w:pPr>
              <w:spacing w:line="0" w:lineRule="atLeast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  <w:t>No.</w:t>
            </w: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  <w:insideH w:val="single" w:sz="6" w:space="0"/>
              <w:insideV w:val="single" w:sz="6" w:space="0"/>
              <w:tl2br w:val="nil"/>
              <w:tr2bl w:val="nil"/>
            </w:tcBorders>
            <w:shd w:val="clear" w:color="auto" w:fill="D9D9D9"/>
          </w:tcPr>
          <w:p w14:paraId="4D7E0960">
            <w:pPr>
              <w:spacing w:line="0" w:lineRule="atLeast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  <w:t>端口</w:t>
            </w:r>
          </w:p>
        </w:tc>
        <w:tc>
          <w:tcPr>
            <w:tcW w:w="4111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  <w:insideH w:val="single" w:sz="6" w:space="0"/>
              <w:insideV w:val="single" w:sz="6" w:space="0"/>
              <w:tl2br w:val="nil"/>
              <w:tr2bl w:val="nil"/>
            </w:tcBorders>
            <w:shd w:val="clear" w:color="auto" w:fill="D9D9D9"/>
          </w:tcPr>
          <w:p w14:paraId="7F680E53">
            <w:pPr>
              <w:spacing w:line="0" w:lineRule="atLeast"/>
              <w:jc w:val="center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  <w:t>定义</w:t>
            </w:r>
          </w:p>
        </w:tc>
      </w:tr>
      <w:tr w14:paraId="20242B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3E279B5B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3A827FF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DTR</w:t>
            </w:r>
          </w:p>
        </w:tc>
        <w:tc>
          <w:tcPr>
            <w:tcW w:w="4111" w:type="dxa"/>
            <w:shd w:val="clear" w:color="auto" w:fill="auto"/>
          </w:tcPr>
          <w:p w14:paraId="1F8EE657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Data Terminal Ready数据终端准备</w:t>
            </w:r>
          </w:p>
        </w:tc>
      </w:tr>
      <w:tr w14:paraId="6E0B64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452CA3E1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41857C8D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DSR</w:t>
            </w:r>
          </w:p>
        </w:tc>
        <w:tc>
          <w:tcPr>
            <w:tcW w:w="4111" w:type="dxa"/>
            <w:shd w:val="clear" w:color="auto" w:fill="auto"/>
          </w:tcPr>
          <w:p w14:paraId="5E656E1C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Data Set Ready数据准备完成</w:t>
            </w:r>
          </w:p>
        </w:tc>
      </w:tr>
      <w:tr w14:paraId="7ADFD7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62A86F38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6656781F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TXD</w:t>
            </w:r>
          </w:p>
        </w:tc>
        <w:tc>
          <w:tcPr>
            <w:tcW w:w="4111" w:type="dxa"/>
            <w:shd w:val="clear" w:color="auto" w:fill="auto"/>
          </w:tcPr>
          <w:p w14:paraId="73B6BEB0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Transmit Data发送数据</w:t>
            </w:r>
          </w:p>
        </w:tc>
      </w:tr>
      <w:tr w14:paraId="1AFE69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14BDB069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60FC78F2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GND</w:t>
            </w:r>
          </w:p>
        </w:tc>
        <w:tc>
          <w:tcPr>
            <w:tcW w:w="4111" w:type="dxa"/>
            <w:shd w:val="clear" w:color="auto" w:fill="auto"/>
          </w:tcPr>
          <w:p w14:paraId="5B12CF94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信号地</w:t>
            </w:r>
          </w:p>
        </w:tc>
      </w:tr>
      <w:tr w14:paraId="32B8DAC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45F0E10F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3338A0D1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RXD</w:t>
            </w:r>
          </w:p>
        </w:tc>
        <w:tc>
          <w:tcPr>
            <w:tcW w:w="4111" w:type="dxa"/>
            <w:shd w:val="clear" w:color="auto" w:fill="auto"/>
          </w:tcPr>
          <w:p w14:paraId="4FBD5547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Receive Data接收数据</w:t>
            </w:r>
          </w:p>
        </w:tc>
      </w:tr>
      <w:tr w14:paraId="189F2D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719F429D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3909064E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GND</w:t>
            </w:r>
          </w:p>
        </w:tc>
        <w:tc>
          <w:tcPr>
            <w:tcW w:w="4111" w:type="dxa"/>
            <w:shd w:val="clear" w:color="auto" w:fill="auto"/>
          </w:tcPr>
          <w:p w14:paraId="318247B2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信号地</w:t>
            </w:r>
          </w:p>
        </w:tc>
      </w:tr>
      <w:tr w14:paraId="0544E80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709" w:type="dxa"/>
            <w:shd w:val="clear" w:color="auto" w:fill="auto"/>
          </w:tcPr>
          <w:p w14:paraId="2ADB4B6F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3F82F46B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IR OUT</w:t>
            </w:r>
          </w:p>
        </w:tc>
        <w:tc>
          <w:tcPr>
            <w:tcW w:w="4111" w:type="dxa"/>
            <w:shd w:val="clear" w:color="auto" w:fill="auto"/>
          </w:tcPr>
          <w:p w14:paraId="480E7FB6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IR Commander Signal IR输出信号</w:t>
            </w:r>
          </w:p>
        </w:tc>
      </w:tr>
      <w:tr w14:paraId="118025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03A235A7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7D2B1AB3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NC</w:t>
            </w:r>
          </w:p>
        </w:tc>
        <w:tc>
          <w:tcPr>
            <w:tcW w:w="4111" w:type="dxa"/>
            <w:shd w:val="clear" w:color="auto" w:fill="auto"/>
          </w:tcPr>
          <w:p w14:paraId="26279009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 Connection</w:t>
            </w:r>
          </w:p>
        </w:tc>
      </w:tr>
    </w:tbl>
    <w:p w14:paraId="55B39FDC">
      <w:pPr>
        <w:spacing w:line="0" w:lineRule="atLeast"/>
        <w:rPr>
          <w:rFonts w:ascii="宋体" w:hAnsi="宋体" w:cs="宋体"/>
          <w:b/>
          <w:color w:val="000000"/>
        </w:rPr>
      </w:pPr>
      <w:r>
        <w:rPr>
          <w:rFonts w:hint="eastAsia" w:ascii="宋体" w:hAnsi="宋体" w:cs="宋体"/>
          <w:color w:val="00000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168275</wp:posOffset>
            </wp:positionH>
            <wp:positionV relativeFrom="paragraph">
              <wp:posOffset>95885</wp:posOffset>
            </wp:positionV>
            <wp:extent cx="1965325" cy="1407795"/>
            <wp:effectExtent l="0" t="0" r="0" b="2540"/>
            <wp:wrapSquare wrapText="right"/>
            <wp:docPr id="19" name="图片 19" descr="MINI DIN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MINI DIN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5600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ascii="华文细黑" w:hAnsi="华文细黑" w:cs="宋体"/>
          <w:color w:val="000000"/>
          <w:szCs w:val="24"/>
        </w:rPr>
        <w:t xml:space="preserve">       </w:t>
      </w:r>
    </w:p>
    <w:p w14:paraId="3DDE3E59">
      <w:pPr>
        <w:spacing w:line="0" w:lineRule="atLeast"/>
        <w:rPr>
          <w:rFonts w:ascii="宋体" w:hAnsi="宋体" w:cs="宋体"/>
          <w:b/>
          <w:color w:val="000000"/>
        </w:rPr>
      </w:pPr>
    </w:p>
    <w:p w14:paraId="18873859">
      <w:pPr>
        <w:spacing w:line="0" w:lineRule="atLeast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 xml:space="preserve">                                                                                                                             </w:t>
      </w:r>
    </w:p>
    <w:p w14:paraId="38997BCE">
      <w:pPr>
        <w:spacing w:line="0" w:lineRule="atLeast"/>
        <w:rPr>
          <w:rFonts w:ascii="宋体" w:hAnsi="宋体" w:cs="宋体"/>
          <w:color w:val="000000"/>
        </w:rPr>
      </w:pPr>
    </w:p>
    <w:p w14:paraId="59915DCE">
      <w:pPr>
        <w:rPr>
          <w:b/>
          <w:bCs/>
        </w:rPr>
      </w:pPr>
    </w:p>
    <w:p w14:paraId="5F09F51E">
      <w:pPr>
        <w:rPr>
          <w:b/>
          <w:bCs/>
        </w:rPr>
      </w:pP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             </w:t>
      </w:r>
    </w:p>
    <w:p w14:paraId="56E8F5DD">
      <w:pPr>
        <w:rPr>
          <w:b/>
          <w:bCs/>
        </w:rPr>
      </w:pPr>
    </w:p>
    <w:p w14:paraId="253BF2B1">
      <w:pPr>
        <w:rPr>
          <w:b/>
          <w:bCs/>
        </w:rPr>
      </w:pPr>
    </w:p>
    <w:p w14:paraId="265865E0">
      <w:pPr>
        <w:rPr>
          <w:b/>
          <w:bCs/>
        </w:rPr>
      </w:pPr>
    </w:p>
    <w:p w14:paraId="13021E7B">
      <w:pPr>
        <w:tabs>
          <w:tab w:val="left" w:pos="0"/>
        </w:tabs>
        <w:ind w:left="573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>3）RS232(DB9)端口定义</w:t>
      </w:r>
    </w:p>
    <w:tbl>
      <w:tblPr>
        <w:tblStyle w:val="191"/>
        <w:tblpPr w:leftFromText="180" w:rightFromText="180" w:vertAnchor="text" w:horzAnchor="margin" w:tblpXSpec="right" w:tblpY="88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992"/>
        <w:gridCol w:w="4111"/>
      </w:tblGrid>
      <w:tr w14:paraId="1239DB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tblHeader/>
        </w:trPr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insideH w:val="single" w:sz="6" w:space="0"/>
              <w:insideV w:val="single" w:sz="6" w:space="0"/>
              <w:tl2br w:val="nil"/>
              <w:tr2bl w:val="nil"/>
            </w:tcBorders>
            <w:shd w:val="clear" w:color="auto" w:fill="D9D9D9"/>
          </w:tcPr>
          <w:p w14:paraId="1A007CD7">
            <w:pPr>
              <w:spacing w:line="0" w:lineRule="atLeast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  <w:t>No.</w:t>
            </w: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  <w:insideH w:val="single" w:sz="6" w:space="0"/>
              <w:insideV w:val="single" w:sz="6" w:space="0"/>
              <w:tl2br w:val="nil"/>
              <w:tr2bl w:val="nil"/>
            </w:tcBorders>
            <w:shd w:val="clear" w:color="auto" w:fill="D9D9D9"/>
          </w:tcPr>
          <w:p w14:paraId="2077122B">
            <w:pPr>
              <w:spacing w:line="0" w:lineRule="atLeast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  <w:t>端口</w:t>
            </w:r>
          </w:p>
        </w:tc>
        <w:tc>
          <w:tcPr>
            <w:tcW w:w="4111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  <w:insideH w:val="single" w:sz="6" w:space="0"/>
              <w:insideV w:val="single" w:sz="6" w:space="0"/>
              <w:tl2br w:val="nil"/>
              <w:tr2bl w:val="nil"/>
            </w:tcBorders>
            <w:shd w:val="clear" w:color="auto" w:fill="D9D9D9"/>
          </w:tcPr>
          <w:p w14:paraId="629B1A68">
            <w:pPr>
              <w:spacing w:line="0" w:lineRule="atLeast"/>
              <w:jc w:val="center"/>
              <w:rPr>
                <w:rFonts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</w:rPr>
              <w:t>定义</w:t>
            </w:r>
          </w:p>
        </w:tc>
      </w:tr>
      <w:tr w14:paraId="3545BC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6DD880CF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14:paraId="20668C74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DTR</w:t>
            </w:r>
          </w:p>
        </w:tc>
        <w:tc>
          <w:tcPr>
            <w:tcW w:w="4111" w:type="dxa"/>
            <w:shd w:val="clear" w:color="auto" w:fill="auto"/>
          </w:tcPr>
          <w:p w14:paraId="0B7BE3B9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Data Terminal Ready数据终端准备</w:t>
            </w:r>
          </w:p>
        </w:tc>
      </w:tr>
      <w:tr w14:paraId="1C6C3A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4648C4D2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78039AB3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DSR</w:t>
            </w:r>
          </w:p>
        </w:tc>
        <w:tc>
          <w:tcPr>
            <w:tcW w:w="4111" w:type="dxa"/>
            <w:shd w:val="clear" w:color="auto" w:fill="auto"/>
          </w:tcPr>
          <w:p w14:paraId="4958F9B1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Data Set Ready数据准备完成</w:t>
            </w:r>
          </w:p>
        </w:tc>
      </w:tr>
      <w:tr w14:paraId="64E99A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2F7AA098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14:paraId="626A0E7A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TXD</w:t>
            </w:r>
          </w:p>
        </w:tc>
        <w:tc>
          <w:tcPr>
            <w:tcW w:w="4111" w:type="dxa"/>
            <w:shd w:val="clear" w:color="auto" w:fill="auto"/>
          </w:tcPr>
          <w:p w14:paraId="23C72227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Transmit Data发送数据</w:t>
            </w:r>
          </w:p>
        </w:tc>
      </w:tr>
      <w:tr w14:paraId="3F58F2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283A88FC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091BEEDE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GND</w:t>
            </w:r>
          </w:p>
        </w:tc>
        <w:tc>
          <w:tcPr>
            <w:tcW w:w="4111" w:type="dxa"/>
            <w:shd w:val="clear" w:color="auto" w:fill="auto"/>
          </w:tcPr>
          <w:p w14:paraId="46342B46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信号地</w:t>
            </w:r>
          </w:p>
        </w:tc>
      </w:tr>
      <w:tr w14:paraId="03B066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60BC95A1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0D780B50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RXD</w:t>
            </w:r>
          </w:p>
        </w:tc>
        <w:tc>
          <w:tcPr>
            <w:tcW w:w="4111" w:type="dxa"/>
            <w:shd w:val="clear" w:color="auto" w:fill="auto"/>
          </w:tcPr>
          <w:p w14:paraId="1491B425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Receive Data接收数据</w:t>
            </w:r>
          </w:p>
        </w:tc>
      </w:tr>
      <w:tr w14:paraId="28D21A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60BDAE12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14:paraId="651C5EDD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GND</w:t>
            </w:r>
          </w:p>
        </w:tc>
        <w:tc>
          <w:tcPr>
            <w:tcW w:w="4111" w:type="dxa"/>
            <w:shd w:val="clear" w:color="auto" w:fill="auto"/>
          </w:tcPr>
          <w:p w14:paraId="44BAB4BD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信号地</w:t>
            </w:r>
          </w:p>
        </w:tc>
      </w:tr>
      <w:tr w14:paraId="5D3EF2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" w:hRule="atLeast"/>
        </w:trPr>
        <w:tc>
          <w:tcPr>
            <w:tcW w:w="709" w:type="dxa"/>
            <w:shd w:val="clear" w:color="auto" w:fill="auto"/>
          </w:tcPr>
          <w:p w14:paraId="70F7AC35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5665A2AB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IR OUT</w:t>
            </w:r>
          </w:p>
        </w:tc>
        <w:tc>
          <w:tcPr>
            <w:tcW w:w="4111" w:type="dxa"/>
            <w:shd w:val="clear" w:color="auto" w:fill="auto"/>
          </w:tcPr>
          <w:p w14:paraId="7550638D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IR Commander Signal IR输出信号</w:t>
            </w:r>
          </w:p>
        </w:tc>
      </w:tr>
      <w:tr w14:paraId="1AF463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09" w:type="dxa"/>
            <w:shd w:val="clear" w:color="auto" w:fill="auto"/>
          </w:tcPr>
          <w:p w14:paraId="03C944EA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237E61EA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NC</w:t>
            </w:r>
          </w:p>
        </w:tc>
        <w:tc>
          <w:tcPr>
            <w:tcW w:w="4111" w:type="dxa"/>
            <w:shd w:val="clear" w:color="auto" w:fill="auto"/>
          </w:tcPr>
          <w:p w14:paraId="5F778D45">
            <w:pPr>
              <w:spacing w:line="0" w:lineRule="atLeast"/>
              <w:jc w:val="left"/>
              <w:rPr>
                <w:rFonts w:ascii="宋体" w:hAnsi="宋体" w:eastAsia="宋体" w:cs="宋体"/>
                <w:color w:val="000000"/>
              </w:rPr>
            </w:pPr>
            <w:r>
              <w:rPr>
                <w:rFonts w:hint="eastAsia" w:ascii="宋体" w:hAnsi="宋体" w:eastAsia="宋体" w:cs="宋体"/>
                <w:color w:val="000000"/>
              </w:rPr>
              <w:t>No Connection</w:t>
            </w:r>
          </w:p>
        </w:tc>
      </w:tr>
      <w:tr w14:paraId="355D359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4" w:hRule="atLeast"/>
        </w:trPr>
        <w:tc>
          <w:tcPr>
            <w:tcW w:w="709" w:type="dxa"/>
            <w:shd w:val="clear" w:color="auto" w:fill="auto"/>
          </w:tcPr>
          <w:p w14:paraId="6473A454">
            <w:pPr>
              <w:spacing w:line="0" w:lineRule="atLeas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9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CE70339">
            <w:pPr>
              <w:spacing w:line="0" w:lineRule="atLeast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RI</w:t>
            </w:r>
          </w:p>
        </w:tc>
        <w:tc>
          <w:tcPr>
            <w:tcW w:w="4111" w:type="dxa"/>
            <w:shd w:val="clear" w:color="auto" w:fill="auto"/>
          </w:tcPr>
          <w:p w14:paraId="3F212F41">
            <w:pPr>
              <w:spacing w:line="0" w:lineRule="atLeast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Ring Indicator振铃提示</w:t>
            </w:r>
          </w:p>
        </w:tc>
      </w:tr>
    </w:tbl>
    <w:p w14:paraId="04218E67">
      <w:pPr>
        <w:rPr>
          <w:b/>
          <w:bCs/>
        </w:rPr>
      </w:pPr>
    </w:p>
    <w:p w14:paraId="2DCDD99C">
      <w:pPr>
        <w:rPr>
          <w:b/>
          <w:bCs/>
        </w:rPr>
      </w:pPr>
      <w:r>
        <w:rPr>
          <w:rFonts w:hint="eastAsia" w:ascii="宋体" w:hAnsi="宋体" w:cs="宋体"/>
          <w:color w:val="000000"/>
        </w:rPr>
        <w:drawing>
          <wp:inline distT="0" distB="0" distL="0" distR="0">
            <wp:extent cx="1595755" cy="1725295"/>
            <wp:effectExtent l="0" t="0" r="4445" b="8255"/>
            <wp:docPr id="27" name="图片 27" descr="RS232 公头 母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RS232 公头 母头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575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</w:rPr>
        <w:t xml:space="preserve"> </w:t>
      </w:r>
      <w:r>
        <w:rPr>
          <w:b/>
          <w:bCs/>
        </w:rPr>
        <w:t xml:space="preserve">  </w:t>
      </w:r>
    </w:p>
    <w:p w14:paraId="128E056C">
      <w:pPr>
        <w:rPr>
          <w:b/>
          <w:bCs/>
        </w:rPr>
      </w:pPr>
    </w:p>
    <w:p w14:paraId="3FFA318F">
      <w:pPr>
        <w:rPr>
          <w:b/>
          <w:bCs/>
        </w:rPr>
      </w:pPr>
    </w:p>
    <w:p w14:paraId="384429C1">
      <w:pPr>
        <w:rPr>
          <w:b/>
          <w:bCs/>
        </w:rPr>
      </w:pPr>
    </w:p>
    <w:p w14:paraId="64B3A77E">
      <w:pPr>
        <w:rPr>
          <w:b/>
          <w:bCs/>
        </w:rPr>
      </w:pPr>
    </w:p>
    <w:p w14:paraId="27FCF1E4">
      <w:pPr>
        <w:rPr>
          <w:b/>
          <w:bCs/>
        </w:rPr>
      </w:pPr>
    </w:p>
    <w:p w14:paraId="0F7C0D09">
      <w:pPr>
        <w:rPr>
          <w:b/>
          <w:bCs/>
        </w:rPr>
      </w:pPr>
    </w:p>
    <w:p w14:paraId="43F0C0B6">
      <w:pPr>
        <w:rPr>
          <w:b/>
          <w:bCs/>
        </w:rPr>
      </w:pPr>
    </w:p>
    <w:p w14:paraId="3FCB1932">
      <w:pPr>
        <w:rPr>
          <w:b/>
          <w:bCs/>
        </w:rPr>
      </w:pPr>
    </w:p>
    <w:p w14:paraId="5C14EFB5">
      <w:pPr>
        <w:rPr>
          <w:b/>
          <w:bCs/>
        </w:rPr>
      </w:pPr>
      <w:r>
        <w:rPr>
          <w:rFonts w:hint="eastAsia"/>
          <w:b/>
          <w:bCs/>
        </w:rPr>
        <w:t>4）VISCA 组网方式如下图</w:t>
      </w:r>
    </w:p>
    <w:tbl>
      <w:tblPr>
        <w:tblStyle w:val="88"/>
        <w:tblW w:w="8059" w:type="dxa"/>
        <w:tblInd w:w="7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5"/>
        <w:gridCol w:w="1854"/>
        <w:gridCol w:w="1590"/>
      </w:tblGrid>
      <w:tr w14:paraId="71A906B7">
        <w:trPr>
          <w:trHeight w:val="244" w:hRule="atLeast"/>
        </w:trPr>
        <w:tc>
          <w:tcPr>
            <w:tcW w:w="4615" w:type="dxa"/>
            <w:vMerge w:val="restart"/>
          </w:tcPr>
          <w:p w14:paraId="770493D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ascii="华文细黑" w:hAnsi="华文细黑" w:cs="宋体"/>
                <w:color w:val="000000"/>
                <w:szCs w:val="24"/>
              </w:rPr>
              <w:br w:type="page"/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3608070</wp:posOffset>
                      </wp:positionH>
                      <wp:positionV relativeFrom="paragraph">
                        <wp:posOffset>922655</wp:posOffset>
                      </wp:positionV>
                      <wp:extent cx="600075" cy="0"/>
                      <wp:effectExtent l="0" t="0" r="0" b="0"/>
                      <wp:wrapNone/>
                      <wp:docPr id="163" name="直接连接符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0075" cy="0"/>
                              </a:xfrm>
                              <a:prstGeom prst="line">
                                <a:avLst/>
                              </a:prstGeom>
                              <a:ln w="9525">
                                <a:noFill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284.1pt;margin-top:72.65pt;height:0pt;width:47.25pt;z-index:251665408;mso-width-relative:page;mso-height-relative:page;" filled="f" stroked="f" coordsize="21600,21600" o:gfxdata="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lguAu2AAAAAsBAAAPAAAA&#10;AAAAAAEAIAAAACIAAABkcnMvZG93bnJldi54bWxQSwECFAAUAAAACACHTuJAzqFx/KMBAAAvAwAA&#10;DgAAAAAAAAABACAAAAAnAQAAZHJzL2Uyb0RvYy54bWxQSwUGAAAAAAYABgBZAQAAPAUAAAAA&#10;">
                      <v:fill on="f" focussize="0,0"/>
                      <v:stroke on="f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drawing>
                <wp:inline distT="0" distB="0" distL="0" distR="0">
                  <wp:extent cx="1924050" cy="1895475"/>
                  <wp:effectExtent l="0" t="0" r="0" b="9525"/>
                  <wp:docPr id="106" name="图片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4050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4" w:type="dxa"/>
            <w:gridSpan w:val="2"/>
          </w:tcPr>
          <w:p w14:paraId="1CEBED1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设备级联方式连接方法</w:t>
            </w:r>
          </w:p>
        </w:tc>
      </w:tr>
      <w:tr w14:paraId="52D01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615" w:type="dxa"/>
            <w:vMerge w:val="continue"/>
          </w:tcPr>
          <w:p w14:paraId="6B27D96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4945166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设备1        </w:t>
            </w:r>
          </w:p>
        </w:tc>
        <w:tc>
          <w:tcPr>
            <w:tcW w:w="1590" w:type="dxa"/>
          </w:tcPr>
          <w:p w14:paraId="2B01B1D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设备2</w:t>
            </w:r>
          </w:p>
        </w:tc>
      </w:tr>
      <w:tr w14:paraId="3E1A1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4615" w:type="dxa"/>
            <w:vMerge w:val="continue"/>
          </w:tcPr>
          <w:p w14:paraId="1D8AA84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45FE9CB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292735</wp:posOffset>
                      </wp:positionV>
                      <wp:extent cx="666750" cy="198120"/>
                      <wp:effectExtent l="38100" t="0" r="19050" b="68580"/>
                      <wp:wrapNone/>
                      <wp:docPr id="162" name="直接连接符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66750" cy="1981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35pt;margin-top:23.05pt;height:15.6pt;width:52.5pt;z-index:251664384;mso-width-relative:page;mso-height-relative:page;" filled="f" stroked="t" coordsize="21600,21600" o:gfxdata="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CQ7jg2AAAAAgBAAAPAAAAAAAAAAEAIAAAACIAAABkcnMv&#10;ZG93bnJldi54bWxQSwECFAAUAAAACACHTuJAKj3bzQMCAADuAwAADgAAAAAAAAABACAAAAAnAQAA&#10;ZHJzL2Uyb0RvYy54bWxQSwUGAAAAAAYABgBZAQAAnA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444500</wp:posOffset>
                      </wp:positionH>
                      <wp:positionV relativeFrom="paragraph">
                        <wp:posOffset>281305</wp:posOffset>
                      </wp:positionV>
                      <wp:extent cx="666750" cy="198120"/>
                      <wp:effectExtent l="0" t="0" r="95250" b="68580"/>
                      <wp:wrapNone/>
                      <wp:docPr id="161" name="直接连接符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19812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5pt;margin-top:22.15pt;height:15.6pt;width:52.5pt;z-index:251662336;mso-width-relative:page;mso-height-relative:page;" filled="f" stroked="t" coordsize="21600,21600" o:gfxdata="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vhWLtgAAAAIAQAADwAAAAAAAAABACAAAAAiAAAAZHJzL2Rvd25yZXYu&#10;eG1sUEsBAhQAFAAAAAgAh07iQPH17u77AQAA5AMAAA4AAAAAAAAAAQAgAAAAJwEAAGRycy9lMm9E&#10;b2MueG1sUEsFBgAAAAAGAAYAWQEAAJQFAAAAAA==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1.DTR          </w:t>
            </w:r>
          </w:p>
        </w:tc>
        <w:tc>
          <w:tcPr>
            <w:tcW w:w="1590" w:type="dxa"/>
          </w:tcPr>
          <w:p w14:paraId="151DEC6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1.DTR</w:t>
            </w:r>
          </w:p>
        </w:tc>
      </w:tr>
      <w:tr w14:paraId="37927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4615" w:type="dxa"/>
            <w:vMerge w:val="continue"/>
          </w:tcPr>
          <w:p w14:paraId="4936A36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555DB87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2.DSR          </w:t>
            </w:r>
          </w:p>
        </w:tc>
        <w:tc>
          <w:tcPr>
            <w:tcW w:w="1590" w:type="dxa"/>
          </w:tcPr>
          <w:p w14:paraId="4DC3F5A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2.DSR</w:t>
            </w:r>
          </w:p>
        </w:tc>
      </w:tr>
      <w:tr w14:paraId="7E57C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615" w:type="dxa"/>
            <w:vMerge w:val="continue"/>
          </w:tcPr>
          <w:p w14:paraId="480E8FD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500CAC6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488950</wp:posOffset>
                      </wp:positionH>
                      <wp:positionV relativeFrom="paragraph">
                        <wp:posOffset>191770</wp:posOffset>
                      </wp:positionV>
                      <wp:extent cx="601980" cy="595630"/>
                      <wp:effectExtent l="38100" t="0" r="26670" b="52070"/>
                      <wp:wrapNone/>
                      <wp:docPr id="15" name="直接箭头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01980" cy="59563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x;margin-left:38.5pt;margin-top:15.1pt;height:46.9pt;width:47.4pt;z-index:251671552;mso-width-relative:page;mso-height-relative:page;" filled="f" stroked="t" coordsize="21600,21600" o:gfxdata="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exKc3YAAAA&#10;CQEAAA8AAAAAAAAAAQAgAAAAIgAAAGRycy9kb3ducmV2LnhtbFBLAQIUABQAAAAIAIdO4kCvjiBH&#10;HQIAABYEAAAOAAAAAAAAAAEAIAAAACcBAABkcnMvZTJvRG9jLnhtbFBLBQYAAAAABgAGAFkBAAC2&#10;BQAAAAA=&#10;">
                      <v:fill on="f" focussize="0,0"/>
                      <v:stroke color="#000000 [3213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426085</wp:posOffset>
                      </wp:positionH>
                      <wp:positionV relativeFrom="paragraph">
                        <wp:posOffset>181610</wp:posOffset>
                      </wp:positionV>
                      <wp:extent cx="714375" cy="595630"/>
                      <wp:effectExtent l="0" t="0" r="66675" b="52070"/>
                      <wp:wrapNone/>
                      <wp:docPr id="16" name="直接箭头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37710" y="3052445"/>
                                <a:ext cx="714375" cy="59563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non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33.55pt;margin-top:14.3pt;height:46.9pt;width:56.25pt;z-index:251670528;mso-width-relative:page;mso-height-relative:page;" filled="f" stroked="t" coordsize="21600,21600" o:gfxdata="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JzTu12QAAAAkBAAAPAAAAAAAAAAEAIAAAACIAAABkcnMv&#10;ZG93bnJldi54bWxQSwECFAAUAAAACACHTuJA2YBVFTsCAABRBAAADgAAAAAAAAABACAAAAAoAQAA&#10;ZHJzL2Uyb0RvYy54bWxQSwUGAAAAAAYABgBZAQAA1QUAAAAA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3.TXD          </w:t>
            </w:r>
          </w:p>
        </w:tc>
        <w:tc>
          <w:tcPr>
            <w:tcW w:w="1590" w:type="dxa"/>
          </w:tcPr>
          <w:p w14:paraId="7470D8C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3.TXD</w:t>
            </w:r>
          </w:p>
        </w:tc>
      </w:tr>
      <w:tr w14:paraId="000F7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4615" w:type="dxa"/>
            <w:vMerge w:val="continue"/>
          </w:tcPr>
          <w:p w14:paraId="5ED7941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16A10D2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172085</wp:posOffset>
                      </wp:positionV>
                      <wp:extent cx="666750" cy="0"/>
                      <wp:effectExtent l="0" t="76200" r="19050" b="95250"/>
                      <wp:wrapNone/>
                      <wp:docPr id="158" name="直接连接符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9.55pt;margin-top:13.55pt;height:0pt;width:52.5pt;z-index:251666432;mso-width-relative:page;mso-height-relative:page;" filled="f" stroked="t" coordsize="21600,21600" o:gfxdata="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C/ykW2AAAAAgBAAAPAAAAAAAAAAEAIAAAACIAAABkcnMvZG93bnJldi54bWxQSwEC&#10;FAAUAAAACACHTuJAYPrrkfQBAADfAwAADgAAAAAAAAABACAAAAAnAQAAZHJzL2Uyb0RvYy54bWxQ&#10;SwUGAAAAAAYABgBZAQAAjQUAAAAA&#10;">
                      <v:fill on="f" focussize="0,0"/>
                      <v:stroke color="#000000" joinstyle="round" endarrow="block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4.GND          </w:t>
            </w:r>
          </w:p>
        </w:tc>
        <w:tc>
          <w:tcPr>
            <w:tcW w:w="1590" w:type="dxa"/>
          </w:tcPr>
          <w:p w14:paraId="7951AE0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4.GND</w:t>
            </w:r>
          </w:p>
        </w:tc>
      </w:tr>
      <w:tr w14:paraId="18908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4615" w:type="dxa"/>
            <w:vMerge w:val="continue"/>
          </w:tcPr>
          <w:p w14:paraId="7CDE53E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072469E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5.RXD          </w:t>
            </w:r>
          </w:p>
        </w:tc>
        <w:tc>
          <w:tcPr>
            <w:tcW w:w="1590" w:type="dxa"/>
          </w:tcPr>
          <w:p w14:paraId="6033BE6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5.RXD</w:t>
            </w:r>
          </w:p>
        </w:tc>
      </w:tr>
      <w:tr w14:paraId="43CB60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4615" w:type="dxa"/>
            <w:vMerge w:val="continue"/>
          </w:tcPr>
          <w:p w14:paraId="0C63A79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1347F7D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6.GND          </w:t>
            </w:r>
          </w:p>
        </w:tc>
        <w:tc>
          <w:tcPr>
            <w:tcW w:w="1590" w:type="dxa"/>
          </w:tcPr>
          <w:p w14:paraId="5472AA9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6.GND</w:t>
            </w:r>
          </w:p>
        </w:tc>
      </w:tr>
      <w:tr w14:paraId="4A8E2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4615" w:type="dxa"/>
            <w:vMerge w:val="continue"/>
          </w:tcPr>
          <w:p w14:paraId="116FE5A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1548E31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7.IR OUT        </w:t>
            </w:r>
          </w:p>
        </w:tc>
        <w:tc>
          <w:tcPr>
            <w:tcW w:w="1590" w:type="dxa"/>
          </w:tcPr>
          <w:p w14:paraId="7A16685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7.OPEN</w:t>
            </w:r>
          </w:p>
        </w:tc>
      </w:tr>
      <w:tr w14:paraId="2E99C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4615" w:type="dxa"/>
            <w:vMerge w:val="continue"/>
          </w:tcPr>
          <w:p w14:paraId="5640B70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zh-CN"/>
              </w:rPr>
            </w:pPr>
          </w:p>
        </w:tc>
        <w:tc>
          <w:tcPr>
            <w:tcW w:w="1854" w:type="dxa"/>
          </w:tcPr>
          <w:p w14:paraId="4A50F44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8. NC           </w:t>
            </w:r>
          </w:p>
        </w:tc>
        <w:tc>
          <w:tcPr>
            <w:tcW w:w="1590" w:type="dxa"/>
          </w:tcPr>
          <w:p w14:paraId="3C8A191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8.OPEN</w:t>
            </w:r>
          </w:p>
        </w:tc>
      </w:tr>
    </w:tbl>
    <w:p w14:paraId="1503CD46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图2</w:t>
      </w:r>
      <w:r>
        <w:rPr>
          <w:rFonts w:ascii="黑体" w:hAnsi="黑体" w:eastAsia="黑体"/>
        </w:rPr>
        <w:t xml:space="preserve">-4 </w:t>
      </w:r>
      <w:r>
        <w:rPr>
          <w:rFonts w:hint="eastAsia" w:ascii="黑体" w:hAnsi="黑体" w:eastAsia="黑体"/>
        </w:rPr>
        <w:t>VISCA组网方式示意图</w:t>
      </w:r>
    </w:p>
    <w:p w14:paraId="5F1541CB">
      <w:pPr>
        <w:pStyle w:val="198"/>
      </w:pPr>
    </w:p>
    <w:p w14:paraId="6B9A4D51">
      <w:pPr>
        <w:pStyle w:val="199"/>
        <w:numPr>
          <w:ilvl w:val="0"/>
          <w:numId w:val="25"/>
        </w:numPr>
      </w:pPr>
      <w:r>
        <w:rPr>
          <w:rFonts w:hint="eastAsia"/>
        </w:rPr>
        <w:t>注意事项：产品有RS232输入和输出接口，可以按照以上方式级联</w:t>
      </w:r>
    </w:p>
    <w:p w14:paraId="09F00745">
      <w:pPr>
        <w:pStyle w:val="5"/>
      </w:pPr>
      <w:bookmarkStart w:id="106" w:name="_Toc101970498"/>
      <w:bookmarkStart w:id="107" w:name="_Toc108538302"/>
      <w:bookmarkStart w:id="108" w:name="_Toc101971836"/>
      <w:bookmarkStart w:id="109" w:name="_Toc101968510"/>
      <w:bookmarkStart w:id="110" w:name="_Toc15532"/>
      <w:bookmarkStart w:id="111" w:name="_Toc444075269"/>
      <w:r>
        <w:rPr>
          <w:rFonts w:hint="eastAsia"/>
        </w:rPr>
        <w:t>旋转拨码</w:t>
      </w:r>
      <w:bookmarkEnd w:id="106"/>
      <w:bookmarkEnd w:id="107"/>
      <w:bookmarkEnd w:id="108"/>
      <w:bookmarkEnd w:id="109"/>
      <w:bookmarkEnd w:id="110"/>
    </w:p>
    <w:tbl>
      <w:tblPr>
        <w:tblStyle w:val="88"/>
        <w:tblW w:w="8863" w:type="dxa"/>
        <w:tblInd w:w="7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5"/>
        <w:gridCol w:w="2768"/>
        <w:gridCol w:w="2400"/>
      </w:tblGrid>
      <w:tr w14:paraId="45F33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695" w:type="dxa"/>
            <w:vMerge w:val="restart"/>
          </w:tcPr>
          <w:p w14:paraId="6C10B18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 </w:t>
            </w:r>
            <w:r>
              <w:rPr>
                <w:rFonts w:ascii="华文细黑" w:hAnsi="华文细黑" w:cs="Times New Roman"/>
                <w:szCs w:val="24"/>
              </w:rPr>
              <w:drawing>
                <wp:inline distT="0" distB="0" distL="0" distR="0">
                  <wp:extent cx="2171700" cy="2686050"/>
                  <wp:effectExtent l="0" t="0" r="0" b="0"/>
                  <wp:docPr id="105" name="图片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268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8" w:type="dxa"/>
            <w:gridSpan w:val="2"/>
            <w:tcBorders>
              <w:bottom w:val="single" w:color="auto" w:sz="4" w:space="0"/>
            </w:tcBorders>
          </w:tcPr>
          <w:p w14:paraId="47DD1774">
            <w:pPr>
              <w:spacing w:before="80" w:after="80"/>
              <w:rPr>
                <w:rFonts w:ascii="黑体" w:hAnsi="黑体" w:eastAsia="黑体" w:cs="宋体"/>
                <w:szCs w:val="24"/>
              </w:rPr>
            </w:pPr>
            <w:r>
              <w:rPr>
                <w:rFonts w:hint="eastAsia" w:ascii="黑体" w:hAnsi="黑体" w:eastAsia="黑体" w:cs="宋体"/>
                <w:szCs w:val="24"/>
              </w:rPr>
              <w:t>表2</w:t>
            </w:r>
            <w:r>
              <w:rPr>
                <w:rFonts w:ascii="黑体" w:hAnsi="黑体" w:eastAsia="黑体" w:cs="宋体"/>
                <w:szCs w:val="24"/>
              </w:rPr>
              <w:t>-9</w:t>
            </w:r>
            <w:r>
              <w:rPr>
                <w:rFonts w:hint="eastAsia" w:ascii="黑体" w:hAnsi="黑体" w:eastAsia="黑体" w:cs="宋体"/>
                <w:szCs w:val="24"/>
              </w:rPr>
              <w:t>旋转拨码0--F对应视频制式</w:t>
            </w:r>
          </w:p>
        </w:tc>
      </w:tr>
      <w:tr w14:paraId="2CE6D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3695" w:type="dxa"/>
            <w:vMerge w:val="continue"/>
            <w:tcBorders>
              <w:right w:val="single" w:color="auto" w:sz="4" w:space="0"/>
            </w:tcBorders>
          </w:tcPr>
          <w:p w14:paraId="48CB8141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768" w:type="dxa"/>
            <w:tcBorders>
              <w:top w:val="single" w:color="auto" w:sz="4" w:space="0"/>
              <w:left w:val="single" w:color="auto" w:sz="4" w:space="0"/>
            </w:tcBorders>
          </w:tcPr>
          <w:p w14:paraId="7B9DFDC3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 xml:space="preserve">0：视频格式4K60 </w:t>
            </w:r>
          </w:p>
        </w:tc>
        <w:tc>
          <w:tcPr>
            <w:tcW w:w="2400" w:type="dxa"/>
            <w:tcBorders>
              <w:top w:val="single" w:color="auto" w:sz="4" w:space="0"/>
              <w:right w:val="single" w:color="auto" w:sz="4" w:space="0"/>
            </w:tcBorders>
          </w:tcPr>
          <w:p w14:paraId="0A26060B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 xml:space="preserve">8：视频格式1080P30 </w:t>
            </w:r>
          </w:p>
        </w:tc>
      </w:tr>
      <w:tr w14:paraId="752AB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3695" w:type="dxa"/>
            <w:vMerge w:val="continue"/>
            <w:tcBorders>
              <w:right w:val="single" w:color="auto" w:sz="4" w:space="0"/>
            </w:tcBorders>
          </w:tcPr>
          <w:p w14:paraId="093D9BB4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768" w:type="dxa"/>
            <w:tcBorders>
              <w:left w:val="single" w:color="auto" w:sz="4" w:space="0"/>
            </w:tcBorders>
          </w:tcPr>
          <w:p w14:paraId="7AE9471A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 xml:space="preserve">1：视频格式4K50 </w:t>
            </w:r>
          </w:p>
        </w:tc>
        <w:tc>
          <w:tcPr>
            <w:tcW w:w="2400" w:type="dxa"/>
            <w:tcBorders>
              <w:right w:val="single" w:color="auto" w:sz="4" w:space="0"/>
            </w:tcBorders>
          </w:tcPr>
          <w:p w14:paraId="479A5509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9：视频格式1080P25</w:t>
            </w:r>
          </w:p>
        </w:tc>
      </w:tr>
      <w:tr w14:paraId="0D3DD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3695" w:type="dxa"/>
            <w:vMerge w:val="continue"/>
            <w:tcBorders>
              <w:right w:val="single" w:color="auto" w:sz="4" w:space="0"/>
            </w:tcBorders>
          </w:tcPr>
          <w:p w14:paraId="0B819F66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768" w:type="dxa"/>
            <w:tcBorders>
              <w:left w:val="single" w:color="auto" w:sz="4" w:space="0"/>
            </w:tcBorders>
          </w:tcPr>
          <w:p w14:paraId="6F11BD9E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2：视频格式4K30</w:t>
            </w:r>
          </w:p>
        </w:tc>
        <w:tc>
          <w:tcPr>
            <w:tcW w:w="2400" w:type="dxa"/>
            <w:tcBorders>
              <w:right w:val="single" w:color="auto" w:sz="4" w:space="0"/>
            </w:tcBorders>
          </w:tcPr>
          <w:p w14:paraId="66D8FFE1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A：视频格式720P60</w:t>
            </w:r>
          </w:p>
        </w:tc>
      </w:tr>
      <w:tr w14:paraId="36C3D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3695" w:type="dxa"/>
            <w:vMerge w:val="continue"/>
            <w:tcBorders>
              <w:right w:val="single" w:color="auto" w:sz="4" w:space="0"/>
            </w:tcBorders>
          </w:tcPr>
          <w:p w14:paraId="0347B172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768" w:type="dxa"/>
            <w:tcBorders>
              <w:left w:val="single" w:color="auto" w:sz="4" w:space="0"/>
            </w:tcBorders>
          </w:tcPr>
          <w:p w14:paraId="6BE7C517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3：视频格式4K25</w:t>
            </w:r>
          </w:p>
        </w:tc>
        <w:tc>
          <w:tcPr>
            <w:tcW w:w="2400" w:type="dxa"/>
            <w:tcBorders>
              <w:right w:val="single" w:color="auto" w:sz="4" w:space="0"/>
            </w:tcBorders>
          </w:tcPr>
          <w:p w14:paraId="66799ACF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B：视频格式720P50</w:t>
            </w:r>
          </w:p>
        </w:tc>
      </w:tr>
      <w:tr w14:paraId="70EDD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695" w:type="dxa"/>
            <w:vMerge w:val="continue"/>
            <w:tcBorders>
              <w:right w:val="single" w:color="auto" w:sz="4" w:space="0"/>
            </w:tcBorders>
          </w:tcPr>
          <w:p w14:paraId="08AB2302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768" w:type="dxa"/>
            <w:tcBorders>
              <w:left w:val="single" w:color="auto" w:sz="4" w:space="0"/>
            </w:tcBorders>
          </w:tcPr>
          <w:p w14:paraId="1DB45784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4：视频格式1080P60</w:t>
            </w:r>
          </w:p>
        </w:tc>
        <w:tc>
          <w:tcPr>
            <w:tcW w:w="2400" w:type="dxa"/>
            <w:tcBorders>
              <w:right w:val="single" w:color="auto" w:sz="4" w:space="0"/>
            </w:tcBorders>
          </w:tcPr>
          <w:p w14:paraId="2DF5FEBD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C：菜单可切换</w:t>
            </w:r>
          </w:p>
        </w:tc>
      </w:tr>
      <w:tr w14:paraId="254B4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3695" w:type="dxa"/>
            <w:vMerge w:val="continue"/>
            <w:tcBorders>
              <w:right w:val="single" w:color="auto" w:sz="4" w:space="0"/>
            </w:tcBorders>
          </w:tcPr>
          <w:p w14:paraId="67A2B1A6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768" w:type="dxa"/>
            <w:tcBorders>
              <w:left w:val="single" w:color="auto" w:sz="4" w:space="0"/>
            </w:tcBorders>
          </w:tcPr>
          <w:p w14:paraId="59C7648A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5：视频格式1080P50</w:t>
            </w:r>
          </w:p>
        </w:tc>
        <w:tc>
          <w:tcPr>
            <w:tcW w:w="2400" w:type="dxa"/>
            <w:tcBorders>
              <w:right w:val="single" w:color="auto" w:sz="4" w:space="0"/>
            </w:tcBorders>
          </w:tcPr>
          <w:p w14:paraId="769AC1BE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D：菜单可切换</w:t>
            </w:r>
          </w:p>
        </w:tc>
      </w:tr>
      <w:tr w14:paraId="08F4B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695" w:type="dxa"/>
            <w:vMerge w:val="continue"/>
            <w:tcBorders>
              <w:right w:val="single" w:color="auto" w:sz="4" w:space="0"/>
            </w:tcBorders>
          </w:tcPr>
          <w:p w14:paraId="2AACB5B1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768" w:type="dxa"/>
            <w:tcBorders>
              <w:left w:val="single" w:color="auto" w:sz="4" w:space="0"/>
              <w:bottom w:val="nil"/>
            </w:tcBorders>
          </w:tcPr>
          <w:p w14:paraId="37DDFF1A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 xml:space="preserve">6：视频格式1080I60 </w:t>
            </w:r>
          </w:p>
        </w:tc>
        <w:tc>
          <w:tcPr>
            <w:tcW w:w="2400" w:type="dxa"/>
            <w:tcBorders>
              <w:bottom w:val="nil"/>
              <w:right w:val="single" w:color="auto" w:sz="4" w:space="0"/>
            </w:tcBorders>
          </w:tcPr>
          <w:p w14:paraId="2333AAAF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E：菜单可切换</w:t>
            </w:r>
          </w:p>
        </w:tc>
      </w:tr>
      <w:tr w14:paraId="3D5F4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695" w:type="dxa"/>
            <w:vMerge w:val="continue"/>
            <w:tcBorders>
              <w:right w:val="single" w:color="auto" w:sz="4" w:space="0"/>
            </w:tcBorders>
          </w:tcPr>
          <w:p w14:paraId="4F37F271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</w:p>
        </w:tc>
        <w:tc>
          <w:tcPr>
            <w:tcW w:w="2768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</w:tcPr>
          <w:p w14:paraId="490F66FC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7：视频格式1080I50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32B232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F：菜单可切换</w:t>
            </w:r>
          </w:p>
        </w:tc>
      </w:tr>
    </w:tbl>
    <w:p w14:paraId="43219718">
      <w:pPr>
        <w:spacing w:before="80" w:after="80"/>
        <w:rPr>
          <w:rFonts w:ascii="华文细黑" w:hAnsi="华文细黑" w:cs="宋体"/>
          <w:color w:val="000000"/>
          <w:szCs w:val="24"/>
        </w:rPr>
      </w:pPr>
    </w:p>
    <w:p w14:paraId="307E64F8">
      <w:pPr>
        <w:pStyle w:val="3"/>
        <w:ind w:left="420"/>
      </w:pPr>
      <w:bookmarkStart w:id="112" w:name="_Toc101970499"/>
      <w:bookmarkStart w:id="113" w:name="_Toc101968511"/>
      <w:bookmarkStart w:id="114" w:name="_Toc101971837"/>
      <w:bookmarkStart w:id="115" w:name="_Toc108538303"/>
      <w:bookmarkStart w:id="116" w:name="_Toc13118"/>
      <w:r>
        <w:rPr>
          <w:rFonts w:hint="eastAsia"/>
        </w:rPr>
        <w:t>产品使用</w:t>
      </w:r>
      <w:bookmarkEnd w:id="111"/>
      <w:bookmarkEnd w:id="112"/>
      <w:bookmarkEnd w:id="113"/>
      <w:bookmarkEnd w:id="114"/>
      <w:bookmarkEnd w:id="115"/>
      <w:bookmarkEnd w:id="116"/>
    </w:p>
    <w:p w14:paraId="49033F65">
      <w:pPr>
        <w:pStyle w:val="4"/>
      </w:pPr>
      <w:bookmarkStart w:id="117" w:name="_Toc101970500"/>
      <w:bookmarkStart w:id="118" w:name="_Toc712"/>
      <w:bookmarkStart w:id="119" w:name="_Toc444075270"/>
      <w:bookmarkStart w:id="120" w:name="_Toc108538304"/>
      <w:bookmarkStart w:id="121" w:name="_Toc101971838"/>
      <w:bookmarkStart w:id="122" w:name="_Toc101968512"/>
      <w:r>
        <w:rPr>
          <w:rFonts w:hint="eastAsia"/>
        </w:rPr>
        <w:t>输出图像</w:t>
      </w:r>
      <w:bookmarkEnd w:id="117"/>
      <w:bookmarkEnd w:id="118"/>
      <w:bookmarkEnd w:id="119"/>
      <w:bookmarkEnd w:id="120"/>
      <w:bookmarkEnd w:id="121"/>
      <w:bookmarkEnd w:id="122"/>
    </w:p>
    <w:p w14:paraId="4AFB3193">
      <w:pPr>
        <w:pStyle w:val="5"/>
      </w:pPr>
      <w:bookmarkStart w:id="123" w:name="_Toc101968513"/>
      <w:bookmarkStart w:id="124" w:name="_Toc32667"/>
      <w:bookmarkStart w:id="125" w:name="_Toc108538305"/>
      <w:bookmarkStart w:id="126" w:name="_Toc101970501"/>
      <w:bookmarkStart w:id="127" w:name="_Toc444075271"/>
      <w:bookmarkStart w:id="128" w:name="_Toc101971839"/>
      <w:r>
        <w:rPr>
          <w:rFonts w:hint="eastAsia"/>
        </w:rPr>
        <w:t>上电自检</w:t>
      </w:r>
      <w:bookmarkEnd w:id="123"/>
      <w:bookmarkEnd w:id="124"/>
      <w:bookmarkEnd w:id="125"/>
      <w:bookmarkEnd w:id="126"/>
      <w:bookmarkEnd w:id="127"/>
      <w:bookmarkEnd w:id="128"/>
      <w:r>
        <w:rPr>
          <w:rFonts w:hint="eastAsia"/>
        </w:rPr>
        <w:t xml:space="preserve"> </w:t>
      </w:r>
    </w:p>
    <w:p w14:paraId="72A02FC9">
      <w:r>
        <w:rPr>
          <w:rFonts w:hint="eastAsia"/>
        </w:rPr>
        <w:t>连接DC12V电源线，上电后设备自检；自检过程中遥控接收指示灯闪烁，云台左转到最左下转到最下，然后转到HOME位置（水平和垂直均为中间位置），同时机芯收缩拉变倍，自检完成后，遥控接收指示灯停止闪烁。若设置0号预置位，则上电自检完成后，设备自动转到0号预置位。</w:t>
      </w:r>
    </w:p>
    <w:p w14:paraId="39FEBA8B">
      <w:pPr>
        <w:pStyle w:val="5"/>
      </w:pPr>
      <w:bookmarkStart w:id="129" w:name="_Toc101970502"/>
      <w:bookmarkStart w:id="130" w:name="_Toc101971840"/>
      <w:bookmarkStart w:id="131" w:name="_Toc108538306"/>
      <w:bookmarkStart w:id="132" w:name="_Toc30526"/>
      <w:bookmarkStart w:id="133" w:name="_Toc444075272"/>
      <w:bookmarkStart w:id="134" w:name="_Toc101968514"/>
      <w:r>
        <w:rPr>
          <w:rFonts w:hint="eastAsia"/>
        </w:rPr>
        <w:t>视频输出</w:t>
      </w:r>
      <w:bookmarkEnd w:id="129"/>
      <w:bookmarkEnd w:id="130"/>
      <w:bookmarkEnd w:id="131"/>
      <w:bookmarkEnd w:id="132"/>
      <w:bookmarkEnd w:id="133"/>
      <w:bookmarkEnd w:id="134"/>
      <w:r>
        <w:t xml:space="preserve"> </w:t>
      </w:r>
    </w:p>
    <w:p w14:paraId="4EF24FAA">
      <w:r>
        <w:rPr>
          <w:rFonts w:hint="eastAsia"/>
        </w:rPr>
        <w:t>连接视频输出线：用户可对照1.1各产品输出接口介绍。</w:t>
      </w:r>
    </w:p>
    <w:p w14:paraId="49B873A9">
      <w:r>
        <w:rPr>
          <w:rFonts w:hint="eastAsia"/>
        </w:rPr>
        <w:t>1）网络输出：将本产品和电脑用网线连接，打开浏览器，在地址栏中输入设备IP地址（出厂默认值192.168.5.163），进入登录页面输入用户名和密码（出厂默认值都为admin）进如预览页面即出图像。</w:t>
      </w:r>
    </w:p>
    <w:p w14:paraId="79CE93AD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（注：如忘记用户名、密码或IP地址，遥控器组合键【*】【#】【手动】；IP、用户名及密码恢复默认值）</w:t>
      </w:r>
    </w:p>
    <w:p w14:paraId="437F676D">
      <w:r>
        <w:rPr>
          <w:rFonts w:hint="eastAsia"/>
        </w:rPr>
        <w:t>2）HDMI输出：监视器与相应视频输出接口连接，监视器输出图像。若要输出4</w:t>
      </w:r>
      <w:r>
        <w:t>KP60</w:t>
      </w:r>
      <w:r>
        <w:rPr>
          <w:rFonts w:hint="eastAsia"/>
        </w:rPr>
        <w:t>，</w:t>
      </w:r>
      <w:r>
        <w:t>请检查电视是否支持</w:t>
      </w:r>
      <w:r>
        <w:rPr>
          <w:rFonts w:hint="eastAsia"/>
        </w:rPr>
        <w:t>H</w:t>
      </w:r>
      <w:r>
        <w:t>DMI2.0</w:t>
      </w:r>
      <w:r>
        <w:rPr>
          <w:rFonts w:hint="eastAsia"/>
        </w:rPr>
        <w:t>，</w:t>
      </w:r>
      <w:r>
        <w:t>并根据电视说明书进行增强</w:t>
      </w:r>
      <w:r>
        <w:rPr>
          <w:rFonts w:hint="eastAsia"/>
        </w:rPr>
        <w:t>格式选择。</w:t>
      </w:r>
    </w:p>
    <w:p w14:paraId="621FB2CB">
      <w:r>
        <w:rPr>
          <w:rFonts w:hint="eastAsia"/>
        </w:rPr>
        <w:t>3）USB</w:t>
      </w:r>
      <w:r>
        <w:t>2</w:t>
      </w:r>
      <w:r>
        <w:rPr>
          <w:rFonts w:hint="eastAsia"/>
        </w:rPr>
        <w:t>.0输出：将本产品和电脑USB</w:t>
      </w:r>
      <w:r>
        <w:t>2</w:t>
      </w:r>
      <w:r>
        <w:rPr>
          <w:rFonts w:hint="eastAsia"/>
        </w:rPr>
        <w:t>.0接口相连，打开设备管理器，查看是否出现图像设备、通用串行总线控制器是否识别USB</w:t>
      </w:r>
      <w:r>
        <w:t>2</w:t>
      </w:r>
      <w:r>
        <w:rPr>
          <w:rFonts w:hint="eastAsia"/>
        </w:rPr>
        <w:t>.0设备。正常识别后打开看图软件，选择图像设备即出图像。</w:t>
      </w:r>
    </w:p>
    <w:p w14:paraId="5C9ECE37">
      <w:r>
        <w:rPr>
          <w:rFonts w:hint="eastAsia"/>
        </w:rPr>
        <w:t>4）</w:t>
      </w:r>
      <w:r>
        <w:t>SDI</w:t>
      </w:r>
      <w:r>
        <w:rPr>
          <w:rFonts w:hint="eastAsia"/>
        </w:rPr>
        <w:t>输出：监视器与相应视频输出接口连接，监视器输出图像。</w:t>
      </w:r>
      <w:bookmarkStart w:id="135" w:name="_Toc439335235"/>
      <w:bookmarkStart w:id="136" w:name="_Toc444075273"/>
    </w:p>
    <w:p w14:paraId="722B9BC7">
      <w:pPr>
        <w:pStyle w:val="4"/>
      </w:pPr>
      <w:bookmarkStart w:id="137" w:name="_Toc29874"/>
      <w:bookmarkStart w:id="138" w:name="_Toc108538307"/>
      <w:bookmarkStart w:id="139" w:name="_Toc101968515"/>
      <w:bookmarkStart w:id="140" w:name="_Toc101971841"/>
      <w:bookmarkStart w:id="141" w:name="_Toc101970503"/>
      <w:r>
        <w:rPr>
          <w:rFonts w:hint="eastAsia"/>
        </w:rPr>
        <w:t>遥控器说明</w:t>
      </w:r>
      <w:bookmarkEnd w:id="135"/>
      <w:bookmarkEnd w:id="136"/>
      <w:bookmarkEnd w:id="137"/>
      <w:bookmarkEnd w:id="138"/>
      <w:bookmarkEnd w:id="139"/>
      <w:bookmarkEnd w:id="140"/>
      <w:bookmarkEnd w:id="141"/>
    </w:p>
    <w:p w14:paraId="608979A1">
      <w:r>
        <w:rPr>
          <w:rFonts w:hint="eastAsia"/>
        </w:rPr>
        <w:t>遥控器使用说明：遥控器分为两类红外遥控器和无线遥控器，请根据实际遥控器类型阅读以下内容。</w:t>
      </w:r>
    </w:p>
    <w:p w14:paraId="0ADF3613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无线遥控器：使用、对码和清除对码的步骤如下所示 (红外遥控无需对码)</w:t>
      </w:r>
    </w:p>
    <w:p w14:paraId="1C3AA117">
      <w:pPr>
        <w:rPr>
          <w:b/>
          <w:bCs/>
        </w:rPr>
      </w:pPr>
      <w:r>
        <w:rPr>
          <w:rFonts w:hint="eastAsia"/>
          <w:b/>
          <w:bCs/>
        </w:rPr>
        <w:t>1）单独一对一对码</w:t>
      </w:r>
    </w:p>
    <w:p w14:paraId="3E99120D">
      <w:pPr>
        <w:rPr>
          <w:color w:val="000000"/>
        </w:rPr>
      </w:pPr>
      <w:r>
        <w:rPr>
          <w:rFonts w:hint="eastAsia"/>
        </w:rPr>
        <w:t>按“设置”</w:t>
      </w:r>
      <w:r>
        <w:rPr>
          <w:rFonts w:hint="eastAsia"/>
          <w:color w:val="000000"/>
        </w:rPr>
        <w:t>键+“*”键3 秒LED 从灭到闪烁，松开按键后LED灯不停闪烁开始对码，接收端上电，对码成功则LED 熄灭；</w:t>
      </w:r>
      <w:r>
        <w:rPr>
          <w:rFonts w:hint="eastAsia" w:cs="Times New Roman"/>
        </w:rPr>
        <w:t>单独对码后就此设备只能用此遥控器控制，若使用其它遥控器需要此遥控器清除对码，或者新遥控器重新对码</w:t>
      </w:r>
      <w:r>
        <w:rPr>
          <w:rFonts w:hint="eastAsia"/>
        </w:rPr>
        <w:t>。如一</w:t>
      </w:r>
      <w:r>
        <w:rPr>
          <w:rFonts w:hint="eastAsia"/>
          <w:color w:val="000000"/>
        </w:rPr>
        <w:t>直对码不成功，红色LED 灯闪烁20 秒后熄灭，停止对码进入睡眠；此时按任意键唤醒重新对码。</w:t>
      </w:r>
    </w:p>
    <w:p w14:paraId="3258A2F7">
      <w:pPr>
        <w:pStyle w:val="198"/>
      </w:pPr>
    </w:p>
    <w:p w14:paraId="19085675">
      <w:pPr>
        <w:pStyle w:val="199"/>
        <w:numPr>
          <w:ilvl w:val="0"/>
          <w:numId w:val="25"/>
        </w:numPr>
      </w:pPr>
      <w:r>
        <w:rPr>
          <w:rFonts w:hint="eastAsia"/>
        </w:rPr>
        <w:t>注意事项：对码成功后，需要选择摄像机地址方可控</w:t>
      </w:r>
    </w:p>
    <w:p w14:paraId="459D6007">
      <w:pPr>
        <w:rPr>
          <w:b/>
          <w:bCs/>
        </w:rPr>
      </w:pPr>
      <w:r>
        <w:rPr>
          <w:rFonts w:hint="eastAsia"/>
          <w:b/>
          <w:bCs/>
        </w:rPr>
        <w:t>2）清除对码数据</w:t>
      </w:r>
    </w:p>
    <w:p w14:paraId="46E07F58">
      <w:r>
        <w:rPr>
          <w:rFonts w:hint="eastAsia"/>
        </w:rPr>
        <w:t>按“设置”键+“#”键从灭到闪烁,接收端断电再通电，LED 熄灭表示清除对码数据成功。</w:t>
      </w:r>
    </w:p>
    <w:p w14:paraId="312F3E48">
      <w:pPr>
        <w:rPr>
          <w:b/>
          <w:bCs/>
        </w:rPr>
      </w:pPr>
      <w:r>
        <w:rPr>
          <w:rFonts w:hint="eastAsia"/>
          <w:b/>
          <w:bCs/>
        </w:rPr>
        <w:t>3）进入睡眠及唤醒</w:t>
      </w:r>
    </w:p>
    <w:p w14:paraId="3257345F">
      <w:r>
        <w:rPr>
          <w:rFonts w:hint="eastAsia"/>
        </w:rPr>
        <w:t>工作状态下无任何操作立即进入睡眠模式，按任意键唤醒。</w:t>
      </w:r>
    </w:p>
    <w:p w14:paraId="5F7C7709">
      <w:pPr>
        <w:rPr>
          <w:b/>
          <w:bCs/>
        </w:rPr>
      </w:pPr>
      <w:r>
        <w:rPr>
          <w:rFonts w:hint="eastAsia"/>
          <w:b/>
          <w:bCs/>
        </w:rPr>
        <w:t>红外遥控器：使用步骤及按键介绍见后文。</w:t>
      </w:r>
    </w:p>
    <w:p w14:paraId="75C96B53">
      <w:pPr>
        <w:pStyle w:val="198"/>
      </w:pPr>
    </w:p>
    <w:p w14:paraId="38FF2027">
      <w:pPr>
        <w:pStyle w:val="199"/>
        <w:numPr>
          <w:ilvl w:val="0"/>
          <w:numId w:val="25"/>
        </w:numPr>
      </w:pPr>
      <w:r>
        <w:rPr>
          <w:rFonts w:hint="eastAsia"/>
        </w:rPr>
        <w:t>注意事项：红外遥控器和无线遥控器的按键以及使用方式相同</w:t>
      </w:r>
      <w:bookmarkStart w:id="142" w:name="_Toc444075274"/>
      <w:bookmarkStart w:id="143" w:name="_Toc439335236"/>
    </w:p>
    <w:p w14:paraId="7FBF95E0">
      <w:pPr>
        <w:pStyle w:val="5"/>
      </w:pPr>
      <w:bookmarkStart w:id="144" w:name="_Toc108538308"/>
      <w:bookmarkStart w:id="145" w:name="_Toc816"/>
      <w:bookmarkStart w:id="146" w:name="_Toc101971842"/>
      <w:bookmarkStart w:id="147" w:name="_Toc101970504"/>
      <w:bookmarkStart w:id="148" w:name="_Toc101968516"/>
      <w:r>
        <w:rPr>
          <w:rFonts w:hint="eastAsia"/>
        </w:rPr>
        <w:t>按键介绍</w:t>
      </w:r>
      <w:bookmarkEnd w:id="142"/>
      <w:bookmarkEnd w:id="143"/>
      <w:bookmarkEnd w:id="144"/>
      <w:bookmarkEnd w:id="145"/>
      <w:bookmarkEnd w:id="146"/>
      <w:bookmarkEnd w:id="147"/>
      <w:bookmarkEnd w:id="148"/>
    </w:p>
    <w:p w14:paraId="123B3F8B">
      <w:pPr>
        <w:pStyle w:val="152"/>
        <w:numPr>
          <w:ilvl w:val="0"/>
          <w:numId w:val="27"/>
        </w:numPr>
        <w:ind w:left="0" w:firstLine="0"/>
        <w:rPr>
          <w:b/>
          <w:bCs/>
        </w:rPr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258445</wp:posOffset>
            </wp:positionH>
            <wp:positionV relativeFrom="paragraph">
              <wp:posOffset>52070</wp:posOffset>
            </wp:positionV>
            <wp:extent cx="1432560" cy="4514850"/>
            <wp:effectExtent l="0" t="0" r="0" b="0"/>
            <wp:wrapSquare wrapText="bothSides"/>
            <wp:docPr id="155" name="图片 155" descr="遥控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遥控器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待机键</w:t>
      </w:r>
    </w:p>
    <w:p w14:paraId="7BBC0E28">
      <w:r>
        <w:rPr>
          <w:rFonts w:hint="eastAsia"/>
        </w:rPr>
        <w:t>长按3S后设备进入待机模式，再次长按3S后设备重新进行自检并回到HOME位置，若设置0号预置位，则12S内无任何操作，云台转到0号预置位位置。</w:t>
      </w:r>
    </w:p>
    <w:p w14:paraId="097422EF">
      <w:pPr>
        <w:pStyle w:val="300"/>
        <w:numPr>
          <w:ilvl w:val="0"/>
          <w:numId w:val="28"/>
        </w:numPr>
        <w:ind w:left="567" w:firstLine="0" w:firstLineChars="0"/>
        <w:rPr>
          <w:b/>
          <w:bCs/>
        </w:rPr>
      </w:pPr>
      <w:r>
        <w:rPr>
          <w:rFonts w:hint="eastAsia"/>
          <w:b/>
          <w:bCs/>
        </w:rPr>
        <w:t>设备选择</w:t>
      </w:r>
    </w:p>
    <w:p w14:paraId="061E00BA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选择需要控制设备的地址号</w:t>
      </w:r>
    </w:p>
    <w:p w14:paraId="632FD2FA">
      <w:pPr>
        <w:pStyle w:val="300"/>
        <w:numPr>
          <w:ilvl w:val="0"/>
          <w:numId w:val="28"/>
        </w:numPr>
        <w:ind w:left="567" w:firstLine="0" w:firstLineChars="0"/>
        <w:rPr>
          <w:b/>
          <w:bCs/>
        </w:rPr>
      </w:pPr>
      <w:r>
        <w:rPr>
          <w:rFonts w:hint="eastAsia"/>
          <w:b/>
          <w:bCs/>
        </w:rPr>
        <w:t>数字键</w:t>
      </w:r>
    </w:p>
    <w:p w14:paraId="44237A92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设置或调用0-9号预置位</w:t>
      </w:r>
    </w:p>
    <w:p w14:paraId="16D961CF">
      <w:pPr>
        <w:pStyle w:val="300"/>
        <w:numPr>
          <w:ilvl w:val="0"/>
          <w:numId w:val="28"/>
        </w:numPr>
        <w:ind w:left="567" w:firstLine="0" w:firstLineChars="0"/>
        <w:rPr>
          <w:rFonts w:ascii="华文细黑" w:hAnsi="华文细黑" w:cs="宋体"/>
          <w:color w:val="000000"/>
          <w:szCs w:val="24"/>
        </w:rPr>
      </w:pPr>
      <w:r>
        <w:rPr>
          <w:rFonts w:hint="eastAsia"/>
          <w:b/>
          <w:bCs/>
        </w:rPr>
        <w:t>*键、#键</w:t>
      </w:r>
    </w:p>
    <w:p w14:paraId="7F3D03B0">
      <w:pPr>
        <w:pStyle w:val="300"/>
        <w:numPr>
          <w:ilvl w:val="0"/>
          <w:numId w:val="28"/>
        </w:numPr>
        <w:ind w:left="567" w:firstLine="0" w:firstLineChars="0"/>
      </w:pPr>
      <w:r>
        <w:rPr>
          <w:rFonts w:hint="eastAsia"/>
          <w:b/>
          <w:bCs/>
        </w:rPr>
        <w:t>聚焦控制按键</w:t>
      </w:r>
      <w:r>
        <w:rPr>
          <w:rFonts w:hint="eastAsia"/>
        </w:rPr>
        <w:t>：调节聚焦</w:t>
      </w:r>
    </w:p>
    <w:p w14:paraId="3CC6D499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【自动聚焦】: 进入自动聚焦模式</w:t>
      </w:r>
    </w:p>
    <w:p w14:paraId="4F6CC3C7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【手动聚焦】: 进入手动聚焦模式；可通过按建【聚焦+】或【聚焦-】调节聚焦</w:t>
      </w:r>
    </w:p>
    <w:p w14:paraId="3418581C">
      <w:pPr>
        <w:pStyle w:val="300"/>
        <w:numPr>
          <w:ilvl w:val="0"/>
          <w:numId w:val="28"/>
        </w:numPr>
        <w:ind w:left="567" w:firstLine="0" w:firstLineChars="0"/>
        <w:rPr>
          <w:b/>
          <w:bCs/>
        </w:rPr>
      </w:pPr>
      <w:r>
        <w:rPr>
          <w:rFonts w:hint="eastAsia"/>
          <w:b/>
          <w:bCs/>
        </w:rPr>
        <w:t>变焦控制按键</w:t>
      </w:r>
    </w:p>
    <w:p w14:paraId="0A3EB259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【变焦＋】：镜头拉窄角；【变焦－】：镜头拉广角</w:t>
      </w:r>
    </w:p>
    <w:p w14:paraId="2D401426">
      <w:pPr>
        <w:pStyle w:val="300"/>
        <w:numPr>
          <w:ilvl w:val="0"/>
          <w:numId w:val="28"/>
        </w:numPr>
        <w:ind w:firstLineChars="0"/>
        <w:rPr>
          <w:b/>
          <w:bCs/>
        </w:rPr>
      </w:pPr>
      <w:r>
        <w:rPr>
          <w:rFonts w:hint="eastAsia"/>
          <w:b/>
          <w:bCs/>
        </w:rPr>
        <w:t>设置、清除预置位键</w:t>
      </w:r>
    </w:p>
    <w:p w14:paraId="5101405A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设置预置位：保存预置位，设预置+数字键（0-9）即设置相应数字键的预置位</w:t>
      </w:r>
    </w:p>
    <w:p w14:paraId="5250705E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预置位取消：清除预置位，清预置+数字键（0-9）即取消相应数字键的预置位</w:t>
      </w:r>
    </w:p>
    <w:p w14:paraId="77387D6E">
      <w:pPr>
        <w:pStyle w:val="300"/>
        <w:numPr>
          <w:ilvl w:val="0"/>
          <w:numId w:val="28"/>
        </w:numPr>
        <w:ind w:firstLineChars="0"/>
        <w:rPr>
          <w:b/>
          <w:bCs/>
        </w:rPr>
      </w:pPr>
      <w:r>
        <w:rPr>
          <w:rFonts w:hint="eastAsia"/>
          <w:b/>
          <w:bCs/>
        </w:rPr>
        <w:t>云台控制按键</w:t>
      </w:r>
    </w:p>
    <w:p w14:paraId="5A19202C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上下左右箭头：控制云台上下左右转动</w:t>
      </w:r>
    </w:p>
    <w:p w14:paraId="13D7E95E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【HOME】键：云台回到中间位置或进入下一级菜单</w:t>
      </w:r>
    </w:p>
    <w:p w14:paraId="6894ADDC">
      <w:pPr>
        <w:pStyle w:val="300"/>
        <w:numPr>
          <w:ilvl w:val="0"/>
          <w:numId w:val="28"/>
        </w:numPr>
        <w:ind w:firstLineChars="0"/>
        <w:rPr>
          <w:b/>
          <w:bCs/>
        </w:rPr>
      </w:pPr>
      <w:r>
        <w:rPr>
          <w:rFonts w:hint="eastAsia"/>
          <w:b/>
          <w:bCs/>
        </w:rPr>
        <w:t>背光补偿控制按键</w:t>
      </w:r>
    </w:p>
    <w:p w14:paraId="031D4161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背光开/关： 打开或关闭背光</w:t>
      </w:r>
    </w:p>
    <w:p w14:paraId="35C84C73">
      <w:pPr>
        <w:pStyle w:val="215"/>
        <w:numPr>
          <w:ilvl w:val="0"/>
          <w:numId w:val="28"/>
        </w:numPr>
        <w:ind w:firstLineChars="0"/>
        <w:rPr>
          <w:b/>
          <w:bCs/>
        </w:rPr>
      </w:pPr>
      <w:r>
        <w:rPr>
          <w:rFonts w:hint="eastAsia"/>
          <w:b/>
          <w:bCs/>
        </w:rPr>
        <w:t>菜单键</w:t>
      </w:r>
    </w:p>
    <w:p w14:paraId="47A781BB">
      <w:r>
        <w:rPr>
          <w:rFonts w:hint="eastAsia"/>
        </w:rPr>
        <w:t>进入/退出OSD菜单或返回上一级菜单</w:t>
      </w:r>
    </w:p>
    <w:p w14:paraId="4D91894C">
      <w:pPr>
        <w:pStyle w:val="215"/>
        <w:numPr>
          <w:ilvl w:val="0"/>
          <w:numId w:val="28"/>
        </w:numPr>
        <w:ind w:firstLineChars="0"/>
        <w:rPr>
          <w:b/>
          <w:bCs/>
        </w:rPr>
      </w:pPr>
      <w:r>
        <w:rPr>
          <w:rFonts w:hint="eastAsia"/>
          <w:b/>
          <w:bCs/>
        </w:rPr>
        <w:t>设备红外遥控地址设置</w:t>
      </w:r>
    </w:p>
    <w:p w14:paraId="71C73533">
      <w:pPr>
        <w:rPr>
          <w:rFonts w:ascii="华文细黑" w:hAnsi="华文细黑" w:cs="宋体"/>
          <w:color w:val="000000"/>
          <w:sz w:val="22"/>
        </w:rPr>
      </w:pPr>
      <w:r>
        <w:rPr>
          <w:rFonts w:hint="eastAsia" w:ascii="华文细黑" w:hAnsi="华文细黑" w:cs="宋体"/>
          <w:color w:val="000000"/>
          <w:sz w:val="22"/>
        </w:rPr>
        <w:t>【*】+【＃】+【F1】：1号地址   【*】+【＃】+【F2】：2号地址</w:t>
      </w:r>
    </w:p>
    <w:p w14:paraId="201B00FF">
      <w:pPr>
        <w:rPr>
          <w:rFonts w:ascii="华文细黑" w:hAnsi="华文细黑" w:cs="宋体"/>
          <w:color w:val="000000"/>
          <w:sz w:val="22"/>
        </w:rPr>
      </w:pPr>
      <w:r>
        <w:rPr>
          <w:rFonts w:hint="eastAsia" w:ascii="华文细黑" w:hAnsi="华文细黑" w:cs="宋体"/>
          <w:color w:val="000000"/>
          <w:sz w:val="22"/>
        </w:rPr>
        <w:t>【*】+【＃】+【F3】：3号地址   【*】+【＃】+【F4】：4号地址</w:t>
      </w:r>
    </w:p>
    <w:p w14:paraId="470EA5F0">
      <w:pPr>
        <w:pStyle w:val="300"/>
        <w:numPr>
          <w:ilvl w:val="0"/>
          <w:numId w:val="28"/>
        </w:numPr>
        <w:ind w:firstLineChars="0"/>
        <w:rPr>
          <w:b/>
          <w:bCs/>
        </w:rPr>
      </w:pPr>
      <w:r>
        <w:rPr>
          <w:rFonts w:hint="eastAsia"/>
          <w:b/>
          <w:bCs/>
        </w:rPr>
        <w:t>组合键功能</w:t>
      </w:r>
    </w:p>
    <w:tbl>
      <w:tblPr>
        <w:tblStyle w:val="88"/>
        <w:tblpPr w:leftFromText="180" w:rightFromText="180" w:vertAnchor="text" w:horzAnchor="page" w:tblpX="1768" w:tblpY="370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784"/>
      </w:tblGrid>
      <w:tr w14:paraId="0713A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644" w:type="dxa"/>
          </w:tcPr>
          <w:p w14:paraId="1C0F7853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【#】+【#】+【#】：取消所有预置位</w:t>
            </w:r>
          </w:p>
        </w:tc>
        <w:tc>
          <w:tcPr>
            <w:tcW w:w="4784" w:type="dxa"/>
          </w:tcPr>
          <w:p w14:paraId="4588F604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 xml:space="preserve">【#】+【#】+【0】：切换视频格式4KP60 </w:t>
            </w:r>
          </w:p>
        </w:tc>
      </w:tr>
      <w:tr w14:paraId="437E8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4644" w:type="dxa"/>
          </w:tcPr>
          <w:p w14:paraId="05F759AD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【*】+【#】+【6】：恢复出厂默认值</w:t>
            </w:r>
          </w:p>
        </w:tc>
        <w:tc>
          <w:tcPr>
            <w:tcW w:w="4784" w:type="dxa"/>
          </w:tcPr>
          <w:p w14:paraId="6F4D4317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 xml:space="preserve">【#】+【#】+【1】：切换视频格式4KP50 </w:t>
            </w:r>
          </w:p>
        </w:tc>
      </w:tr>
      <w:tr w14:paraId="69533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4644" w:type="dxa"/>
          </w:tcPr>
          <w:p w14:paraId="59BBAF96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【*】+【#】+【3】：菜单设为中文</w:t>
            </w:r>
          </w:p>
        </w:tc>
        <w:tc>
          <w:tcPr>
            <w:tcW w:w="4784" w:type="dxa"/>
          </w:tcPr>
          <w:p w14:paraId="51225464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【#】+【#】+【2】：切换视频格式4KP30</w:t>
            </w:r>
          </w:p>
        </w:tc>
      </w:tr>
      <w:tr w14:paraId="043FA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" w:hRule="atLeast"/>
        </w:trPr>
        <w:tc>
          <w:tcPr>
            <w:tcW w:w="4644" w:type="dxa"/>
          </w:tcPr>
          <w:p w14:paraId="71F14931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【*】+【#】+【4】：菜单设为英文</w:t>
            </w:r>
          </w:p>
        </w:tc>
        <w:tc>
          <w:tcPr>
            <w:tcW w:w="4784" w:type="dxa"/>
          </w:tcPr>
          <w:p w14:paraId="37995663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【#】+【#】+【3】：切换视频格式4KP25</w:t>
            </w:r>
          </w:p>
        </w:tc>
      </w:tr>
      <w:tr w14:paraId="07F16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4644" w:type="dxa"/>
          </w:tcPr>
          <w:p w14:paraId="032716C9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【*】+【#】+【9】：切换正倒装</w:t>
            </w:r>
          </w:p>
        </w:tc>
        <w:tc>
          <w:tcPr>
            <w:tcW w:w="4784" w:type="dxa"/>
          </w:tcPr>
          <w:p w14:paraId="6CEE9C62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【#】+【#】+【4】：切换视频格式1080P60</w:t>
            </w:r>
          </w:p>
        </w:tc>
      </w:tr>
      <w:tr w14:paraId="4F495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4644" w:type="dxa"/>
          </w:tcPr>
          <w:p w14:paraId="39E4BB90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【*】+【#】+自动：进入老化模式</w:t>
            </w:r>
          </w:p>
        </w:tc>
        <w:tc>
          <w:tcPr>
            <w:tcW w:w="4784" w:type="dxa"/>
          </w:tcPr>
          <w:p w14:paraId="0026EC32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【#】+【#】+【5】：切换视频格式1080P50</w:t>
            </w:r>
          </w:p>
        </w:tc>
      </w:tr>
      <w:tr w14:paraId="2356C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4644" w:type="dxa"/>
          </w:tcPr>
          <w:p w14:paraId="127A7FB8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【#】+【*】+自动：停止老化模式</w:t>
            </w:r>
          </w:p>
        </w:tc>
        <w:tc>
          <w:tcPr>
            <w:tcW w:w="4784" w:type="dxa"/>
          </w:tcPr>
          <w:p w14:paraId="2D4CBB99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 xml:space="preserve">【#】+【#】+【6】：切换视频格式1080I60 </w:t>
            </w:r>
          </w:p>
        </w:tc>
      </w:tr>
      <w:tr w14:paraId="6D128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4644" w:type="dxa"/>
          </w:tcPr>
          <w:p w14:paraId="2683C586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【*】+【#】+ 手动：IP</w:t>
            </w:r>
            <w:r>
              <w:rPr>
                <w:rFonts w:ascii="华文细黑" w:hAnsi="华文细黑" w:cs="宋体"/>
                <w:color w:val="000000"/>
                <w:sz w:val="22"/>
              </w:rPr>
              <w:t>/</w:t>
            </w:r>
            <w:r>
              <w:rPr>
                <w:rFonts w:hint="eastAsia" w:ascii="华文细黑" w:hAnsi="华文细黑" w:cs="宋体"/>
                <w:color w:val="000000"/>
                <w:sz w:val="22"/>
              </w:rPr>
              <w:t>用户名/密码恢复默认</w:t>
            </w:r>
          </w:p>
        </w:tc>
        <w:tc>
          <w:tcPr>
            <w:tcW w:w="4784" w:type="dxa"/>
          </w:tcPr>
          <w:p w14:paraId="44BE2E29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【#】+【#】+【7】：切换视频格式1080I50</w:t>
            </w:r>
          </w:p>
        </w:tc>
      </w:tr>
      <w:tr w14:paraId="60719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4644" w:type="dxa"/>
          </w:tcPr>
          <w:p w14:paraId="4262D947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</w:p>
        </w:tc>
        <w:tc>
          <w:tcPr>
            <w:tcW w:w="4784" w:type="dxa"/>
          </w:tcPr>
          <w:p w14:paraId="28A8430A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【#】+【#】+【8】：切换视频格式1080P30</w:t>
            </w:r>
          </w:p>
        </w:tc>
      </w:tr>
      <w:tr w14:paraId="5CDC4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" w:hRule="atLeast"/>
        </w:trPr>
        <w:tc>
          <w:tcPr>
            <w:tcW w:w="4644" w:type="dxa"/>
          </w:tcPr>
          <w:p w14:paraId="54830772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</w:p>
        </w:tc>
        <w:tc>
          <w:tcPr>
            <w:tcW w:w="4784" w:type="dxa"/>
          </w:tcPr>
          <w:p w14:paraId="3DDF951D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  <w:r>
              <w:rPr>
                <w:rFonts w:hint="eastAsia" w:ascii="华文细黑" w:hAnsi="华文细黑" w:cs="宋体"/>
                <w:color w:val="000000"/>
                <w:sz w:val="22"/>
              </w:rPr>
              <w:t>【#】+【#】+【9】：切换视频格式1080P25</w:t>
            </w:r>
          </w:p>
        </w:tc>
      </w:tr>
    </w:tbl>
    <w:p w14:paraId="18FE5F80">
      <w:pPr>
        <w:pStyle w:val="300"/>
        <w:numPr>
          <w:ilvl w:val="0"/>
          <w:numId w:val="28"/>
        </w:numPr>
        <w:ind w:firstLineChars="0"/>
        <w:rPr>
          <w:b/>
          <w:bCs/>
        </w:rPr>
      </w:pPr>
      <w:bookmarkStart w:id="149" w:name="_Toc439335237"/>
      <w:bookmarkStart w:id="150" w:name="_Toc444075275"/>
      <w:bookmarkStart w:id="151" w:name="_Toc108538309"/>
      <w:bookmarkStart w:id="152" w:name="_Toc101971843"/>
      <w:bookmarkStart w:id="153" w:name="_Toc26453"/>
      <w:bookmarkStart w:id="154" w:name="_Toc101968517"/>
      <w:bookmarkStart w:id="155" w:name="_Toc101970505"/>
      <w:r>
        <w:rPr>
          <w:rFonts w:hint="eastAsia" w:ascii="宋体" w:hAnsi="宋体" w:cs="宋体"/>
          <w:b/>
          <w:color w:val="000000"/>
        </w:rPr>
        <w:t>A</w:t>
      </w:r>
      <w:r>
        <w:rPr>
          <w:rFonts w:ascii="宋体" w:hAnsi="宋体" w:cs="宋体"/>
          <w:b/>
          <w:color w:val="000000"/>
        </w:rPr>
        <w:t>I功能快捷键</w:t>
      </w:r>
    </w:p>
    <w:tbl>
      <w:tblPr>
        <w:tblStyle w:val="88"/>
        <w:tblpPr w:leftFromText="180" w:rightFromText="180" w:vertAnchor="text" w:horzAnchor="page" w:tblpX="1768" w:tblpY="370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784"/>
      </w:tblGrid>
      <w:tr w14:paraId="6DC4C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644" w:type="dxa"/>
          </w:tcPr>
          <w:p w14:paraId="11BE3968">
            <w:pPr>
              <w:spacing w:after="120" w:afterLines="50"/>
              <w:jc w:val="center"/>
              <w:rPr>
                <w:rFonts w:ascii="宋体" w:hAnsi="宋体" w:cs="宋体"/>
                <w:color w:val="000000"/>
                <w:lang w:val="zh-CN"/>
              </w:rPr>
            </w:pPr>
            <w:r>
              <w:rPr>
                <w:rFonts w:hint="eastAsia" w:ascii="宋体" w:hAnsi="宋体" w:cs="宋体"/>
                <w:color w:val="000000"/>
              </w:rPr>
              <w:drawing>
                <wp:inline distT="0" distB="0" distL="114300" distR="114300">
                  <wp:extent cx="1790700" cy="554990"/>
                  <wp:effectExtent l="0" t="0" r="0" b="3810"/>
                  <wp:docPr id="23" name="图片 2" descr="G:\3产品说明\遥控器图片1\地址设置.png地址设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" descr="G:\3产品说明\遥控器图片1\地址设置.png地址设置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569313">
            <w:pPr>
              <w:spacing w:after="120" w:afterLines="50"/>
              <w:jc w:val="center"/>
              <w:rPr>
                <w:rFonts w:ascii="华文细黑" w:hAnsi="华文细黑" w:cs="宋体"/>
                <w:color w:val="000000"/>
                <w:sz w:val="22"/>
              </w:rPr>
            </w:pPr>
          </w:p>
        </w:tc>
        <w:tc>
          <w:tcPr>
            <w:tcW w:w="4784" w:type="dxa"/>
          </w:tcPr>
          <w:p w14:paraId="0B3D955E">
            <w:pPr>
              <w:ind w:firstLine="210" w:firstLineChars="100"/>
            </w:pPr>
            <w:r>
              <w:rPr>
                <w:rFonts w:hint="eastAsia"/>
              </w:rPr>
              <w:t>【F1】：关闭A</w:t>
            </w:r>
            <w:r>
              <w:t>I人形跟踪</w:t>
            </w:r>
            <w:r>
              <w:rPr>
                <w:rFonts w:hint="eastAsia"/>
              </w:rPr>
              <w:t xml:space="preserve"> </w:t>
            </w:r>
          </w:p>
          <w:p w14:paraId="0FA40D11">
            <w:pPr>
              <w:ind w:firstLine="210" w:firstLineChars="100"/>
            </w:pPr>
            <w:r>
              <w:rPr>
                <w:rFonts w:hint="eastAsia"/>
              </w:rPr>
              <w:t>【F2】：打开A</w:t>
            </w:r>
            <w:r>
              <w:t>I人形跟踪</w:t>
            </w:r>
          </w:p>
          <w:p w14:paraId="148B8A88">
            <w:pPr>
              <w:ind w:firstLine="210" w:firstLineChars="100"/>
            </w:pPr>
            <w:r>
              <w:rPr>
                <w:rFonts w:hint="eastAsia"/>
              </w:rPr>
              <w:t xml:space="preserve">【F3】：人形跟踪和区域跟踪来回切换   </w:t>
            </w:r>
          </w:p>
          <w:p w14:paraId="722226F9">
            <w:pPr>
              <w:ind w:firstLine="210" w:firstLineChars="100"/>
              <w:rPr>
                <w:rFonts w:ascii="宋体" w:hAnsi="宋体" w:cs="宋体"/>
                <w:color w:val="000000"/>
                <w:lang w:val="zh-CN"/>
              </w:rPr>
            </w:pPr>
            <w:r>
              <w:rPr>
                <w:rFonts w:hint="eastAsia"/>
              </w:rPr>
              <w:t>【F4】：实时模式换人跟踪</w:t>
            </w:r>
          </w:p>
          <w:p w14:paraId="3C025F23">
            <w:pPr>
              <w:spacing w:after="120" w:afterLines="50"/>
              <w:rPr>
                <w:rFonts w:ascii="华文细黑" w:hAnsi="华文细黑" w:cs="宋体"/>
                <w:color w:val="000000"/>
                <w:sz w:val="22"/>
              </w:rPr>
            </w:pPr>
          </w:p>
        </w:tc>
      </w:tr>
    </w:tbl>
    <w:p w14:paraId="1A84479B">
      <w:pPr>
        <w:pStyle w:val="5"/>
      </w:pPr>
      <w:r>
        <w:rPr>
          <w:rFonts w:hint="eastAsia"/>
        </w:rPr>
        <w:t>遥控器使用</w:t>
      </w:r>
    </w:p>
    <w:p w14:paraId="4D05DF8B">
      <w:pPr>
        <w:pStyle w:val="5"/>
        <w:numPr>
          <w:ilvl w:val="2"/>
          <w:numId w:val="0"/>
        </w:numPr>
      </w:pPr>
      <w:r>
        <w:rPr>
          <w:rFonts w:hint="eastAsia"/>
        </w:rPr>
        <w:t>遥控器使用</w:t>
      </w:r>
      <w:bookmarkEnd w:id="149"/>
      <w:bookmarkEnd w:id="150"/>
      <w:bookmarkEnd w:id="151"/>
      <w:bookmarkEnd w:id="152"/>
      <w:bookmarkEnd w:id="153"/>
      <w:bookmarkEnd w:id="154"/>
      <w:bookmarkEnd w:id="155"/>
    </w:p>
    <w:p w14:paraId="2875553B">
      <w:r>
        <w:rPr>
          <w:rFonts w:hint="eastAsia"/>
        </w:rPr>
        <w:t>设备正常启动后，接收红外命令并执行，按下遥控器按键，遥控接收指示灯闪烁，松开按键，指示灯停止闪烁。可以通过红外遥控器进行预置位设置、取位、水平、俯仰转动等操作。</w:t>
      </w:r>
    </w:p>
    <w:p w14:paraId="108265A8">
      <w:r>
        <w:rPr>
          <w:rFonts w:hint="eastAsia"/>
        </w:rPr>
        <w:t>按键说明：</w:t>
      </w:r>
    </w:p>
    <w:p w14:paraId="03DB97BB">
      <w:r>
        <w:rPr>
          <w:rFonts w:hint="eastAsia"/>
        </w:rPr>
        <w:t>1、本说明书所说按键方式，是指对摇控器上的按键按下和放松两个动作。如“按【HOME】键”是指将【HOME】键按下再放松的动作，如果需要长时间按键说明书上会特别说明。</w:t>
      </w:r>
    </w:p>
    <w:p w14:paraId="30B8BBF5">
      <w:r>
        <w:rPr>
          <w:rFonts w:hint="eastAsia"/>
        </w:rPr>
        <w:t>2、本说明书所述需要操作组合键时，是指按说明书的顺序来操作。如“按【*】+【#】+【F1】键”是指先按【*】键，再按【#】，最后按【F1】键。</w:t>
      </w:r>
    </w:p>
    <w:p w14:paraId="49BA5C41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1）设备选择</w:t>
      </w:r>
    </w:p>
    <w:tbl>
      <w:tblPr>
        <w:tblStyle w:val="88"/>
        <w:tblW w:w="756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1"/>
        <w:gridCol w:w="3983"/>
      </w:tblGrid>
      <w:tr w14:paraId="5695A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3581" w:type="dxa"/>
            <w:vAlign w:val="center"/>
          </w:tcPr>
          <w:p w14:paraId="4243E8AD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drawing>
                <wp:inline distT="0" distB="0" distL="0" distR="0">
                  <wp:extent cx="1400175" cy="390525"/>
                  <wp:effectExtent l="0" t="0" r="9525" b="9525"/>
                  <wp:docPr id="103" name="图片 103" descr="摄像机选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摄像机选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3" w:type="dxa"/>
            <w:vAlign w:val="center"/>
          </w:tcPr>
          <w:p w14:paraId="7361FD67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选择所要控制设备的地址号</w:t>
            </w:r>
          </w:p>
        </w:tc>
      </w:tr>
    </w:tbl>
    <w:p w14:paraId="67781C02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2）云台控制</w:t>
      </w:r>
    </w:p>
    <w:tbl>
      <w:tblPr>
        <w:tblStyle w:val="88"/>
        <w:tblW w:w="98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6163"/>
      </w:tblGrid>
      <w:tr w14:paraId="58883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Align w:val="center"/>
          </w:tcPr>
          <w:p w14:paraId="3F429EF1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drawing>
                <wp:inline distT="0" distB="0" distL="0" distR="0">
                  <wp:extent cx="1400175" cy="962025"/>
                  <wp:effectExtent l="0" t="0" r="9525" b="9525"/>
                  <wp:docPr id="99" name="图片 99" descr="云台控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图片 99" descr="云台控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3" w:type="dxa"/>
            <w:vAlign w:val="center"/>
          </w:tcPr>
          <w:p w14:paraId="456D3AD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向上转动：按【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drawing>
                <wp:inline distT="0" distB="0" distL="0" distR="0">
                  <wp:extent cx="85725" cy="85725"/>
                  <wp:effectExtent l="0" t="0" r="9525" b="9525"/>
                  <wp:docPr id="98" name="图片 98" descr="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图片 98" descr="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】键    向下转动：按【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drawing>
                <wp:inline distT="0" distB="0" distL="0" distR="0">
                  <wp:extent cx="85725" cy="85725"/>
                  <wp:effectExtent l="0" t="0" r="9525" b="9525"/>
                  <wp:docPr id="70" name="图片 70" descr="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】键</w:t>
            </w:r>
          </w:p>
          <w:p w14:paraId="5AB31F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向左转动：按【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drawing>
                <wp:inline distT="0" distB="0" distL="0" distR="0">
                  <wp:extent cx="85725" cy="85725"/>
                  <wp:effectExtent l="0" t="0" r="9525" b="9525"/>
                  <wp:docPr id="69" name="图片 69" descr="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】键    向右转动：按【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drawing>
                <wp:inline distT="0" distB="0" distL="0" distR="0">
                  <wp:extent cx="85725" cy="85725"/>
                  <wp:effectExtent l="0" t="0" r="9525" b="9525"/>
                  <wp:docPr id="68" name="图片 68" descr="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】键</w:t>
            </w:r>
          </w:p>
          <w:p w14:paraId="437B2B0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中间位置：按【HOME】键</w:t>
            </w:r>
          </w:p>
          <w:p w14:paraId="375316F9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长按上下左右转动按键，就会由慢到快持续转动，直到行程终点位置；中途放开即停止转动。</w:t>
            </w:r>
          </w:p>
        </w:tc>
      </w:tr>
    </w:tbl>
    <w:p w14:paraId="044B990D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3）预置位设置、取消、调用</w:t>
      </w:r>
    </w:p>
    <w:tbl>
      <w:tblPr>
        <w:tblStyle w:val="88"/>
        <w:tblW w:w="98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6163"/>
      </w:tblGrid>
      <w:tr w14:paraId="52B45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Align w:val="center"/>
          </w:tcPr>
          <w:p w14:paraId="7C4C68F9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drawing>
                <wp:inline distT="0" distB="0" distL="0" distR="0">
                  <wp:extent cx="1400175" cy="962025"/>
                  <wp:effectExtent l="0" t="0" r="9525" b="9525"/>
                  <wp:docPr id="67" name="图片 67" descr="云台控制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67" descr="云台控制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63" w:type="dxa"/>
            <w:vAlign w:val="center"/>
          </w:tcPr>
          <w:p w14:paraId="622EC73C">
            <w:pPr>
              <w:numPr>
                <w:ilvl w:val="0"/>
                <w:numId w:val="29"/>
              </w:num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保存预置位：先按【设预置】，然后按数字键0 ~ 9之中的一个，则预设一个对应于数字键的预置位。</w:t>
            </w:r>
          </w:p>
          <w:p w14:paraId="23A58AED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注：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通过遥控器最多共可设置10个预置位。</w:t>
            </w:r>
          </w:p>
          <w:p w14:paraId="0863DBBD">
            <w:pPr>
              <w:numPr>
                <w:ilvl w:val="0"/>
                <w:numId w:val="30"/>
              </w:num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调用预置位：直接按数字键0 ~ 9即可调用已经保存的预置位。</w:t>
            </w:r>
          </w:p>
          <w:p w14:paraId="4A10FD0E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注：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如果该数字键没有预置，则无效。</w:t>
            </w:r>
          </w:p>
          <w:p w14:paraId="54823A61">
            <w:pPr>
              <w:numPr>
                <w:ilvl w:val="0"/>
                <w:numId w:val="30"/>
              </w:num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清除预置位：先按【清预置】，然后按数字键0 ~ 9之中的一个，则取消相应的预置位。</w:t>
            </w:r>
          </w:p>
          <w:p w14:paraId="30544540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注：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连续按【＃】键三次，取消所有预置位。</w:t>
            </w:r>
          </w:p>
        </w:tc>
      </w:tr>
    </w:tbl>
    <w:p w14:paraId="20B2985C">
      <w:pPr>
        <w:rPr>
          <w:b/>
          <w:bCs/>
        </w:rPr>
      </w:pPr>
      <w:r>
        <w:rPr>
          <w:rFonts w:hint="eastAsia"/>
          <w:b/>
          <w:bCs/>
        </w:rPr>
        <w:t>4）变焦控制</w:t>
      </w:r>
    </w:p>
    <w:tbl>
      <w:tblPr>
        <w:tblStyle w:val="88"/>
        <w:tblW w:w="98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6176"/>
      </w:tblGrid>
      <w:tr w14:paraId="7F93D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52" w:type="dxa"/>
            <w:vAlign w:val="center"/>
          </w:tcPr>
          <w:p w14:paraId="0500018C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drawing>
                <wp:inline distT="0" distB="0" distL="0" distR="0">
                  <wp:extent cx="1390650" cy="828675"/>
                  <wp:effectExtent l="0" t="0" r="0" b="9525"/>
                  <wp:docPr id="66" name="图片 66" descr="变焦 聚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变焦 聚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76" w:type="dxa"/>
            <w:vAlign w:val="center"/>
          </w:tcPr>
          <w:p w14:paraId="35E06FC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镜头拉近：按【变焦＋】键</w:t>
            </w:r>
          </w:p>
          <w:p w14:paraId="05D22C3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镜头拉远：按【变焦－】键  </w:t>
            </w:r>
          </w:p>
          <w:p w14:paraId="627A4252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这两个按键长按，就会持续拉近/拉远；中途放开即停止。</w:t>
            </w:r>
          </w:p>
        </w:tc>
      </w:tr>
    </w:tbl>
    <w:p w14:paraId="0AA50D1B">
      <w:pPr>
        <w:rPr>
          <w:b/>
          <w:bCs/>
        </w:rPr>
      </w:pPr>
      <w:r>
        <w:rPr>
          <w:rFonts w:hint="eastAsia"/>
          <w:b/>
          <w:bCs/>
        </w:rPr>
        <w:t>5）聚焦控制</w:t>
      </w:r>
    </w:p>
    <w:tbl>
      <w:tblPr>
        <w:tblStyle w:val="88"/>
        <w:tblW w:w="98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6318"/>
      </w:tblGrid>
      <w:tr w14:paraId="1E0CE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 w14:paraId="1E9AA0E6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drawing>
                <wp:inline distT="0" distB="0" distL="0" distR="0">
                  <wp:extent cx="1390650" cy="828675"/>
                  <wp:effectExtent l="0" t="0" r="0" b="9525"/>
                  <wp:docPr id="65" name="图片 65" descr="变焦 聚焦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变焦 聚焦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8" w:type="dxa"/>
          </w:tcPr>
          <w:p w14:paraId="1052764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聚焦拉近：按【聚焦＋】键（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仅在手动聚焦模式下有效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）</w:t>
            </w:r>
          </w:p>
          <w:p w14:paraId="3D6B86A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聚焦拉远：按【聚焦－】键（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仅在手动聚焦模式下有效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）</w:t>
            </w:r>
          </w:p>
          <w:p w14:paraId="5ACC5AA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这两个按键长按，就会持续拉近/拉远，中途放开即停止。</w:t>
            </w:r>
          </w:p>
          <w:p w14:paraId="68BAB228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自动聚焦：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 xml:space="preserve">支持      </w:t>
            </w:r>
            <w:r>
              <w:rPr>
                <w:rFonts w:ascii="华文细黑" w:hAnsi="华文细黑" w:cs="宋体"/>
                <w:bCs/>
                <w:color w:val="000000"/>
                <w:szCs w:val="24"/>
              </w:rPr>
              <w:t xml:space="preserve">        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 xml:space="preserve">       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手动聚焦：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支持</w:t>
            </w:r>
          </w:p>
        </w:tc>
      </w:tr>
    </w:tbl>
    <w:p w14:paraId="2FEC7D90">
      <w:pPr>
        <w:rPr>
          <w:b/>
          <w:bCs/>
        </w:rPr>
      </w:pPr>
      <w:r>
        <w:rPr>
          <w:rFonts w:hint="eastAsia"/>
          <w:b/>
          <w:bCs/>
        </w:rPr>
        <w:t>6) 设备红外遥控地址设置</w:t>
      </w:r>
    </w:p>
    <w:tbl>
      <w:tblPr>
        <w:tblStyle w:val="88"/>
        <w:tblW w:w="980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6291"/>
      </w:tblGrid>
      <w:tr w14:paraId="26E0B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10" w:type="dxa"/>
            <w:vAlign w:val="center"/>
          </w:tcPr>
          <w:p w14:paraId="139FAD04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drawing>
                <wp:inline distT="0" distB="0" distL="0" distR="0">
                  <wp:extent cx="1390650" cy="400050"/>
                  <wp:effectExtent l="0" t="0" r="0" b="0"/>
                  <wp:docPr id="64" name="图片 64" descr="红外地址设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红外地址设置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1" w:type="dxa"/>
          </w:tcPr>
          <w:p w14:paraId="354A5D7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【*】+【＃】+【F1】：设置1号地址 </w:t>
            </w:r>
          </w:p>
          <w:p w14:paraId="5BC5439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【*】+【＃】+【F2】：设置2号地址</w:t>
            </w:r>
          </w:p>
          <w:p w14:paraId="7A835F9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【*】+【＃】+【F3】：设置3号地址   </w:t>
            </w:r>
          </w:p>
          <w:p w14:paraId="6C7A7582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【*】+【＃】+【F4】：设置4号地址</w:t>
            </w:r>
          </w:p>
        </w:tc>
      </w:tr>
    </w:tbl>
    <w:p w14:paraId="483CD1C3">
      <w:pPr>
        <w:pStyle w:val="4"/>
      </w:pPr>
      <w:bookmarkStart w:id="156" w:name="_Toc101970506"/>
      <w:bookmarkStart w:id="157" w:name="_Toc6512"/>
      <w:bookmarkStart w:id="158" w:name="_Toc101971844"/>
      <w:bookmarkStart w:id="159" w:name="_Toc108538310"/>
      <w:bookmarkStart w:id="160" w:name="_Toc101968518"/>
      <w:bookmarkStart w:id="161" w:name="_Toc6245"/>
      <w:bookmarkStart w:id="162" w:name="_Toc24444"/>
      <w:bookmarkStart w:id="163" w:name="_Toc443554370"/>
      <w:bookmarkStart w:id="164" w:name="_Toc3734"/>
      <w:bookmarkStart w:id="165" w:name="_Toc415125586"/>
      <w:r>
        <w:rPr>
          <w:rFonts w:hint="eastAsia"/>
        </w:rPr>
        <w:t>菜单设置</w:t>
      </w:r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</w:p>
    <w:p w14:paraId="0F220A65">
      <w:pPr>
        <w:pStyle w:val="5"/>
      </w:pPr>
      <w:bookmarkStart w:id="166" w:name="_Toc10205"/>
      <w:bookmarkStart w:id="167" w:name="_Toc101970507"/>
      <w:bookmarkStart w:id="168" w:name="_Toc101968519"/>
      <w:bookmarkStart w:id="169" w:name="_Toc14214"/>
      <w:bookmarkStart w:id="170" w:name="_Toc1648"/>
      <w:bookmarkStart w:id="171" w:name="_Toc443554371"/>
      <w:bookmarkStart w:id="172" w:name="_Toc20214"/>
      <w:bookmarkStart w:id="173" w:name="_Toc108538311"/>
      <w:bookmarkStart w:id="174" w:name="_Toc101971845"/>
      <w:r>
        <w:rPr>
          <w:rFonts w:hint="eastAsia"/>
        </w:rPr>
        <w:t>主菜单</w:t>
      </w:r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</w:p>
    <w:p w14:paraId="326FB57E">
      <w:r>
        <w:rPr>
          <w:rFonts w:hint="eastAsia"/>
        </w:rPr>
        <w:t>正常出图按【MENU】键，屏幕上显示菜单内容，用滚动箭头指向选定项。</w:t>
      </w:r>
    </w:p>
    <w:p w14:paraId="17B76B1F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685415" cy="2676525"/>
                <wp:effectExtent l="0" t="0" r="19685" b="28575"/>
                <wp:docPr id="154" name="矩形: 圆角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85415" cy="2676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88005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主菜单　　　　　　　　　　　</w:t>
                            </w:r>
                          </w:p>
                          <w:p w14:paraId="7D409DD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62C2A615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语言设置／Language　中文/Chinese</w:t>
                            </w:r>
                          </w:p>
                          <w:p w14:paraId="2EE223B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(单目跟踪)</w:t>
                            </w:r>
                          </w:p>
                          <w:p w14:paraId="7F503CA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（设置）　　　　　　　　　　　　</w:t>
                            </w:r>
                          </w:p>
                          <w:p w14:paraId="615ED867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（相机参数）　　　　　　　　　　　　</w:t>
                            </w:r>
                          </w:p>
                          <w:p w14:paraId="4C0824C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（P/T/Z）　</w:t>
                            </w:r>
                          </w:p>
                          <w:p w14:paraId="1F3806E0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（视频格式）　　　　　　　　　　　　</w:t>
                            </w:r>
                          </w:p>
                          <w:p w14:paraId="0CA1E5E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（版本）　　　　　　　　　　　　　　　　</w:t>
                            </w:r>
                          </w:p>
                          <w:p w14:paraId="1454DFB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（恢复出厂默认值）　　　　　　　　　　　　　</w:t>
                            </w:r>
                          </w:p>
                          <w:p w14:paraId="03559DB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2A2F98CE">
                            <w:pPr>
                              <w:jc w:val="lef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 [← →]修改</w:t>
                            </w:r>
                          </w:p>
                          <w:p w14:paraId="25F1F1F8">
                            <w:pPr>
                              <w:jc w:val="lef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[菜单][Home]确定　　　　　　　　　　　　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　　　　　　　　　</w:t>
                            </w:r>
                          </w:p>
                          <w:p w14:paraId="1C0E0180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54" o:spid="_x0000_s1026" o:spt="2" style="height:210.75pt;width:211.45pt;" fillcolor="#FFFFFF" filled="t" stroked="t" coordsize="21600,21600" arcsize="0.166666666666667" o:gfxdata="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dq242NYAAAAFAQAADwAAAAAAAAABACAAAAAiAAAAZHJzL2Rvd25yZXYu&#10;eG1sUEsBAhQAFAAAAAgAh07iQCYfm7U2AgAAigQAAA4AAAAAAAAAAQAgAAAAJQEAAGRycy9lMm9E&#10;b2MueG1sUEsFBgAAAAAGAAYAWQEAAM0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6288005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主菜单　　　　　　　　　　　</w:t>
                      </w:r>
                    </w:p>
                    <w:p w14:paraId="7D409DD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62C2A615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语言设置／Language　中文/Chinese</w:t>
                      </w:r>
                    </w:p>
                    <w:p w14:paraId="2EE223B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(单目跟踪)</w:t>
                      </w:r>
                    </w:p>
                    <w:p w14:paraId="7F503CA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（设置）　　　　　　　　　　　　</w:t>
                      </w:r>
                    </w:p>
                    <w:p w14:paraId="615ED867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（相机参数）　　　　　　　　　　　　</w:t>
                      </w:r>
                    </w:p>
                    <w:p w14:paraId="4C0824C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（P/T/Z）　</w:t>
                      </w:r>
                    </w:p>
                    <w:p w14:paraId="1F3806E0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（视频格式）　　　　　　　　　　　　</w:t>
                      </w:r>
                    </w:p>
                    <w:p w14:paraId="0CA1E5EA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（版本）　　　　　　　　　　　　　　　　</w:t>
                      </w:r>
                    </w:p>
                    <w:p w14:paraId="1454DFB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（恢复出厂默认值）　　　　　　　　　　　　　</w:t>
                      </w:r>
                    </w:p>
                    <w:p w14:paraId="03559DBC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2A2F98CE">
                      <w:pPr>
                        <w:jc w:val="lef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 [← →]修改</w:t>
                      </w:r>
                    </w:p>
                    <w:p w14:paraId="25F1F1F8">
                      <w:pPr>
                        <w:jc w:val="lef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[菜单][Home]确定　　　　　　　　　　　　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　　　　　　　　　</w:t>
                      </w:r>
                    </w:p>
                    <w:p w14:paraId="1C0E0180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696210" cy="2676525"/>
                <wp:effectExtent l="0" t="0" r="27940" b="28575"/>
                <wp:docPr id="153" name="矩形: 圆角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96210" cy="26765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770943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MENU　　　　　　　　　　</w:t>
                            </w:r>
                          </w:p>
                          <w:p w14:paraId="7B51EBD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64D83A87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Language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English</w:t>
                            </w:r>
                          </w:p>
                          <w:p w14:paraId="77D3BBF0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(Monocular Tracking)</w:t>
                            </w:r>
                          </w:p>
                          <w:p w14:paraId="1903A0F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（Setup）　　　　　　　　　　　　</w:t>
                            </w:r>
                          </w:p>
                          <w:p w14:paraId="7C56BE87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（Camera）　　　　　　　　　　　　</w:t>
                            </w:r>
                          </w:p>
                          <w:p w14:paraId="3062EA57">
                            <w:pPr>
                              <w:rPr>
                                <w:b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（P/T/Z）　</w:t>
                            </w:r>
                          </w:p>
                          <w:p w14:paraId="607643B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（Video Format）　　　　　　　　　　　　</w:t>
                            </w:r>
                          </w:p>
                          <w:p w14:paraId="7FB11A9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（Version）　　　　　　　　　　　　　　　　</w:t>
                            </w:r>
                          </w:p>
                          <w:p w14:paraId="71EBFBC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（Restore Default）　　　　　　　　　</w:t>
                            </w:r>
                          </w:p>
                          <w:p w14:paraId="0F4AA29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　　　　　</w:t>
                            </w:r>
                          </w:p>
                          <w:p w14:paraId="41E958E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[← →]Change Value</w:t>
                            </w:r>
                          </w:p>
                          <w:p w14:paraId="050E99B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　　　　　　　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　　　　　　　　　　　　　　　　　　　　</w:t>
                            </w:r>
                          </w:p>
                          <w:p w14:paraId="0431C7E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53" o:spid="_x0000_s1026" o:spt="2" style="height:210.75pt;width:212.3pt;" fillcolor="#FFFFFF" filled="t" stroked="t" coordsize="21600,21600" arcsize="0.166666666666667" o:gfxdata="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VGZ/QNYAAAAFAQAADwAAAAAAAAABACAAAAAiAAAAZHJzL2Rvd25yZXYu&#10;eG1sUEsBAhQAFAAAAAgAh07iQBaQNts2AgAAigQAAA4AAAAAAAAAAQAgAAAAJQEAAGRycy9lMm9E&#10;b2MueG1sUEsFBgAAAAAGAAYAWQEAAM0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5770943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MENU　　　　　　　　　　</w:t>
                      </w:r>
                    </w:p>
                    <w:p w14:paraId="7B51EBD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64D83A87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Language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English</w:t>
                      </w:r>
                    </w:p>
                    <w:p w14:paraId="77D3BBF0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(Monocular Tracking)</w:t>
                      </w:r>
                    </w:p>
                    <w:p w14:paraId="1903A0F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（Setup）　　　　　　　　　　　　</w:t>
                      </w:r>
                    </w:p>
                    <w:p w14:paraId="7C56BE87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（Camera）　　　　　　　　　　　　</w:t>
                      </w:r>
                    </w:p>
                    <w:p w14:paraId="3062EA57">
                      <w:pPr>
                        <w:rPr>
                          <w:b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（P/T/Z）　</w:t>
                      </w:r>
                    </w:p>
                    <w:p w14:paraId="607643BA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（Video Format）　　　　　　　　　　　　</w:t>
                      </w:r>
                    </w:p>
                    <w:p w14:paraId="7FB11A9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（Version）　　　　　　　　　　　　　　　　</w:t>
                      </w:r>
                    </w:p>
                    <w:p w14:paraId="71EBFBC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（Restore Default）　　　　　　　　　</w:t>
                      </w:r>
                    </w:p>
                    <w:p w14:paraId="0F4AA29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　　　　　</w:t>
                      </w:r>
                    </w:p>
                    <w:p w14:paraId="41E958E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[← →]Change Value</w:t>
                      </w:r>
                    </w:p>
                    <w:p w14:paraId="050E99B3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  <w:r>
                        <w:rPr>
                          <w:rFonts w:hint="eastAsia"/>
                          <w:b/>
                        </w:rPr>
                        <w:t>　　　　　　　　　</w:t>
                      </w:r>
                      <w:r>
                        <w:rPr>
                          <w:rFonts w:hint="eastAsia"/>
                          <w:b/>
                        </w:rPr>
                        <w:tab/>
                      </w:r>
                      <w:r>
                        <w:rPr>
                          <w:rFonts w:hint="eastAsia"/>
                          <w:b/>
                        </w:rPr>
                        <w:t>　　　　　　　　　　　　　　　　　　　　</w:t>
                      </w:r>
                    </w:p>
                    <w:p w14:paraId="0431C7E3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989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6"/>
        <w:gridCol w:w="5108"/>
      </w:tblGrid>
      <w:tr w14:paraId="78A95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786" w:type="dxa"/>
          </w:tcPr>
          <w:p w14:paraId="1A6A0D0A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语言设置／Language：</w:t>
            </w:r>
          </w:p>
          <w:p w14:paraId="631D037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菜单语言选择，中文/英文</w:t>
            </w:r>
          </w:p>
        </w:tc>
        <w:tc>
          <w:tcPr>
            <w:tcW w:w="5108" w:type="dxa"/>
          </w:tcPr>
          <w:p w14:paraId="1ACAA7E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设置：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进入系统参数设置子菜单项</w:t>
            </w:r>
          </w:p>
        </w:tc>
      </w:tr>
      <w:tr w14:paraId="4254A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786" w:type="dxa"/>
          </w:tcPr>
          <w:p w14:paraId="6AC8C5E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单目跟踪：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进入相机单目跟踪子菜单项</w:t>
            </w:r>
          </w:p>
        </w:tc>
        <w:tc>
          <w:tcPr>
            <w:tcW w:w="5108" w:type="dxa"/>
          </w:tcPr>
          <w:p w14:paraId="29B6011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相机参数：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进入相机参数设置子菜单项</w:t>
            </w:r>
          </w:p>
        </w:tc>
      </w:tr>
      <w:tr w14:paraId="14196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786" w:type="dxa"/>
          </w:tcPr>
          <w:p w14:paraId="02C098F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P/T/Z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：进入云台参数设置子菜单项</w:t>
            </w:r>
          </w:p>
        </w:tc>
        <w:tc>
          <w:tcPr>
            <w:tcW w:w="5108" w:type="dxa"/>
          </w:tcPr>
          <w:p w14:paraId="7E668A0F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版本：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进入版本子菜单项</w:t>
            </w:r>
          </w:p>
        </w:tc>
      </w:tr>
      <w:tr w14:paraId="48F21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894" w:type="dxa"/>
            <w:gridSpan w:val="2"/>
          </w:tcPr>
          <w:p w14:paraId="60A7050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恢复出厂默认值：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进入恢复出厂默认值，选择“是”或“否”恢复出厂默认值</w:t>
            </w:r>
          </w:p>
        </w:tc>
      </w:tr>
      <w:tr w14:paraId="2A6FC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4786" w:type="dxa"/>
          </w:tcPr>
          <w:p w14:paraId="69E7C26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[↑↓]选择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：按上下方向键选择菜单项</w:t>
            </w:r>
          </w:p>
        </w:tc>
        <w:tc>
          <w:tcPr>
            <w:tcW w:w="5108" w:type="dxa"/>
          </w:tcPr>
          <w:p w14:paraId="78B97547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[← →]修改：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按左右方向键修改参数</w:t>
            </w:r>
          </w:p>
        </w:tc>
      </w:tr>
      <w:tr w14:paraId="429E5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4786" w:type="dxa"/>
          </w:tcPr>
          <w:p w14:paraId="58590F0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[菜单]返回：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按菜单键返回</w:t>
            </w:r>
          </w:p>
        </w:tc>
        <w:tc>
          <w:tcPr>
            <w:tcW w:w="5108" w:type="dxa"/>
          </w:tcPr>
          <w:p w14:paraId="2CBC63FE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[Home]确定：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按[Home]键确定</w:t>
            </w:r>
          </w:p>
        </w:tc>
      </w:tr>
    </w:tbl>
    <w:p w14:paraId="58311B5B">
      <w:pPr>
        <w:pStyle w:val="5"/>
      </w:pPr>
      <w:bookmarkStart w:id="175" w:name="_Toc108538312"/>
      <w:bookmarkStart w:id="176" w:name="_Toc26538"/>
      <w:bookmarkStart w:id="177" w:name="_Toc14933"/>
      <w:bookmarkStart w:id="178" w:name="_Toc443554372"/>
      <w:bookmarkStart w:id="179" w:name="_Toc101971846"/>
      <w:bookmarkStart w:id="180" w:name="_Toc101970508"/>
      <w:bookmarkStart w:id="181" w:name="_Toc101968520"/>
      <w:bookmarkStart w:id="182" w:name="_Toc1471"/>
      <w:bookmarkStart w:id="183" w:name="_Toc29744"/>
      <w:r>
        <w:rPr>
          <w:rFonts w:hint="eastAsia"/>
        </w:rPr>
        <w:t>单目跟踪设置</w:t>
      </w:r>
      <w:bookmarkEnd w:id="175"/>
    </w:p>
    <w:p w14:paraId="4303BB36">
      <w:r>
        <w:rPr>
          <w:rFonts w:hint="eastAsia"/>
        </w:rPr>
        <w:t>主菜单移动光标到（单目跟踪），按【HOME】键进入单目跟踪页面，如下图所示。</w:t>
      </w:r>
    </w:p>
    <w:p w14:paraId="7F6BF9D7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684780" cy="2657475"/>
                <wp:effectExtent l="0" t="0" r="20320" b="47625"/>
                <wp:docPr id="14" name="矩形: 圆角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84780" cy="2657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F322A0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单目跟踪　　　　　　　　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38F6FB6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2014FDB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跟踪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关                 关</w:t>
                            </w:r>
                          </w:p>
                          <w:p w14:paraId="3EB84EC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CD6771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6F6CBA2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82DC1A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50F62F9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17E30C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6CB16C6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66D0600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41AB5E2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　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[← →]修改</w:t>
                            </w:r>
                          </w:p>
                          <w:p w14:paraId="15C8E6E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   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</w:p>
                          <w:p w14:paraId="30223CE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　　　　　　　　　　　　　　　　　　　　　　　</w:t>
                            </w:r>
                          </w:p>
                          <w:p w14:paraId="366910B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　　　　　　　　　　　　　　　　　</w:t>
                            </w:r>
                          </w:p>
                          <w:p w14:paraId="5E18BE1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[↑↓]选择　　　[← →]修改</w:t>
                            </w:r>
                          </w:p>
                          <w:p w14:paraId="67B7819B">
                            <w:r>
                              <w:rPr>
                                <w:rFonts w:hint="eastAsia"/>
                                <w:b/>
                              </w:rPr>
                              <w:t xml:space="preserve">    [菜单]返回　　　</w:t>
                            </w:r>
                            <w:r>
                              <w:rPr>
                                <w:rFonts w:hint="eastAsia"/>
                              </w:rPr>
                              <w:t>　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52" o:spid="_x0000_s1026" o:spt="2" style="height:209.25pt;width:211.4pt;" fillcolor="#FFFFFF" filled="t" stroked="t" coordsize="21600,21600" arcsize="0.166666666666667" o:gfxdata="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8P69a1gAAAAUBAAAPAAAAAAAAAAEAIAAAACIAAABkcnMvZG93bnJl&#10;di54bWxQSwECFAAUAAAACACHTuJA3/ihiDgCAACJBAAADgAAAAAAAAABACAAAAAl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3F322A0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单目跟踪　　　　　　　　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38F6FB6A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2014FDB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跟踪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关                 关</w:t>
                      </w:r>
                    </w:p>
                    <w:p w14:paraId="3EB84ECB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CD67716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6F6CBA2A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82DC1AB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50F62F9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17E30C6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6CB16C6B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66D06001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41AB5E2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　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[← →]修改</w:t>
                      </w:r>
                    </w:p>
                    <w:p w14:paraId="15C8E6EB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　</w:t>
                      </w:r>
                      <w:r>
                        <w:rPr>
                          <w:rFonts w:hint="eastAsia"/>
                          <w:b/>
                        </w:rPr>
                        <w:t xml:space="preserve">　   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/>
                          <w:b/>
                        </w:rPr>
                        <w:t>　　</w:t>
                      </w:r>
                      <w:r>
                        <w:rPr>
                          <w:rFonts w:hint="eastAsia"/>
                          <w:b/>
                        </w:rPr>
                        <w:tab/>
                      </w:r>
                    </w:p>
                    <w:p w14:paraId="30223CEC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　　　　　　　　　　　　　　　　　　　　　　　</w:t>
                      </w:r>
                    </w:p>
                    <w:p w14:paraId="366910B2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　　　　　　　　　　　　　　　　　</w:t>
                      </w:r>
                    </w:p>
                    <w:p w14:paraId="5E18BE13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ab/>
                      </w:r>
                      <w:r>
                        <w:rPr>
                          <w:rFonts w:hint="eastAsia"/>
                          <w:b/>
                        </w:rPr>
                        <w:t>[↑↓]选择　　　[← →]修改</w:t>
                      </w:r>
                    </w:p>
                    <w:p w14:paraId="67B7819B">
                      <w:r>
                        <w:rPr>
                          <w:rFonts w:hint="eastAsia"/>
                          <w:b/>
                        </w:rPr>
                        <w:t xml:space="preserve">    [菜单]返回　　　</w:t>
                      </w:r>
                      <w:r>
                        <w:rPr>
                          <w:rFonts w:hint="eastAsia"/>
                        </w:rPr>
                        <w:t>　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55265" cy="2647950"/>
                <wp:effectExtent l="0" t="0" r="26035" b="19050"/>
                <wp:docPr id="17" name="矩形: 圆角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55265" cy="26479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818BA48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Monocular Tracking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</w:t>
                            </w:r>
                          </w:p>
                          <w:p w14:paraId="6C2613F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0A28CB52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T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racking               OFF</w:t>
                            </w:r>
                          </w:p>
                          <w:p w14:paraId="0416C278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3E0C9DD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5C9AF2D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670B16E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C7ED666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9EDBA6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A04660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46A04451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　 [← →]Change Value</w:t>
                            </w:r>
                          </w:p>
                          <w:p w14:paraId="50CC00F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[Menu]Back　　　　　　　　　　　　　　　　　　　　　　　　　　</w:t>
                            </w:r>
                          </w:p>
                          <w:p w14:paraId="156399A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　　　　　　</w:t>
                            </w:r>
                          </w:p>
                          <w:p w14:paraId="0F129C44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　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51" o:spid="_x0000_s1026" o:spt="2" style="height:208.5pt;width:216.95pt;" fillcolor="#FFFFFF" filled="t" stroked="t" coordsize="21600,21600" arcsize="0.166666666666667" o:gfxdata="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1gVoRtYAAAAFAQAADwAAAAAAAAABACAAAAAiAAAAZHJzL2Rvd25y&#10;ZXYueG1sUEsBAhQAFAAAAAgAh07iQPOi1zc5AgAAiQQAAA4AAAAAAAAAAQAgAAAAJQ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3818BA48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Monocular Tracking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</w:t>
                      </w:r>
                    </w:p>
                    <w:p w14:paraId="6C2613F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0A28CB52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T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racking               OFF</w:t>
                      </w:r>
                    </w:p>
                    <w:p w14:paraId="0416C278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3E0C9DD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5C9AF2D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670B16E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C7ED666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9EDBA6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A04660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46A04451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　 [← →]Change Value</w:t>
                      </w:r>
                    </w:p>
                    <w:p w14:paraId="50CC00F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[Menu]Back　　　　　　　　　　　　　　　　　　　　　　　　　　</w:t>
                      </w:r>
                    </w:p>
                    <w:p w14:paraId="156399A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　　　　　　</w:t>
                      </w:r>
                    </w:p>
                    <w:p w14:paraId="0F129C44">
                      <w:pPr>
                        <w:rPr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  <w:r>
                        <w:rPr>
                          <w:rFonts w:hint="eastAsia"/>
                          <w:sz w:val="22"/>
                          <w:szCs w:val="20"/>
                        </w:rPr>
                        <w:t>　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99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460"/>
      </w:tblGrid>
      <w:tr w14:paraId="11314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 w14:paraId="5ADF659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ascii="华文细黑" w:hAnsi="华文细黑" w:cs="宋体"/>
                <w:b/>
                <w:bCs/>
                <w:color w:val="000000"/>
                <w:szCs w:val="24"/>
              </w:rPr>
              <w:t>跟踪开关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:开/关</w:t>
            </w:r>
          </w:p>
        </w:tc>
        <w:tc>
          <w:tcPr>
            <w:tcW w:w="5460" w:type="dxa"/>
          </w:tcPr>
          <w:p w14:paraId="694CBB7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跟踪打开后可选择跟踪模式</w:t>
            </w:r>
          </w:p>
        </w:tc>
      </w:tr>
      <w:tr w14:paraId="17F47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 w14:paraId="5211987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ascii="华文细黑" w:hAnsi="华文细黑" w:cs="宋体"/>
                <w:color w:val="000000"/>
                <w:szCs w:val="24"/>
              </w:rPr>
              <w:t>跟踪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模式:实时跟踪/区域跟踪</w:t>
            </w:r>
          </w:p>
        </w:tc>
        <w:tc>
          <w:tcPr>
            <w:tcW w:w="5460" w:type="dxa"/>
          </w:tcPr>
          <w:p w14:paraId="0F1ABD5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ascii="华文细黑" w:hAnsi="华文细黑" w:cs="宋体"/>
                <w:color w:val="000000"/>
                <w:szCs w:val="24"/>
              </w:rPr>
              <w:t>区域跟踪需在网页上进行设置</w:t>
            </w:r>
          </w:p>
        </w:tc>
      </w:tr>
    </w:tbl>
    <w:p w14:paraId="40F78EF0">
      <w:pPr>
        <w:pStyle w:val="5"/>
      </w:pPr>
      <w:bookmarkStart w:id="184" w:name="_Toc108538313"/>
      <w:r>
        <w:rPr>
          <w:rFonts w:hint="eastAsia"/>
        </w:rPr>
        <w:t>系统参数设置</w:t>
      </w:r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</w:p>
    <w:p w14:paraId="35FC767A">
      <w:r>
        <w:rPr>
          <w:rFonts w:hint="eastAsia"/>
        </w:rPr>
        <w:t>主菜单移动光标到（设置），按【HOME】键进入设置页面，如下图所示。</w:t>
      </w:r>
    </w:p>
    <w:p w14:paraId="7A8F6390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684780" cy="2609850"/>
                <wp:effectExtent l="0" t="0" r="20320" b="19050"/>
                <wp:docPr id="152" name="矩形: 圆角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84780" cy="2609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6EF586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设置　　　　　　　　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22FBBA9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0A15C7B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协议　　　　　　　　　　　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2"/>
                                <w:szCs w:val="20"/>
                              </w:rPr>
                              <w:t>自动</w:t>
                            </w:r>
                            <w:r>
                              <w:rPr>
                                <w:rFonts w:hint="eastAsia"/>
                                <w:color w:val="000000"/>
                                <w:sz w:val="22"/>
                                <w:szCs w:val="20"/>
                              </w:rPr>
                              <w:t>　</w:t>
                            </w:r>
                          </w:p>
                          <w:p w14:paraId="18F712B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VISCA地址　　　　　　　　  1　　　　　　</w:t>
                            </w:r>
                          </w:p>
                          <w:p w14:paraId="5258145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Visca地址固定　　　　　　  关　</w:t>
                            </w:r>
                          </w:p>
                          <w:p w14:paraId="35DC759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PELCO-P地址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   1</w:t>
                            </w:r>
                          </w:p>
                          <w:p w14:paraId="5B3EBA22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PELCO-D地址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 1</w:t>
                            </w:r>
                          </w:p>
                          <w:p w14:paraId="1719B8B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波特率　　　　　　　　　　9600</w:t>
                            </w:r>
                          </w:p>
                          <w:p w14:paraId="2B11BA5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自动翻转                   开　</w:t>
                            </w:r>
                          </w:p>
                          <w:p w14:paraId="4E33852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29C77DB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　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[← →]修改</w:t>
                            </w:r>
                          </w:p>
                          <w:p w14:paraId="741E29C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   </w:t>
                            </w: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</w:p>
                          <w:p w14:paraId="118BA12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　　　　　　　　　　　　　　　　　　　　　　　</w:t>
                            </w:r>
                          </w:p>
                          <w:p w14:paraId="37D771D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　　　　　　　　　　　　　　　　　</w:t>
                            </w:r>
                          </w:p>
                          <w:p w14:paraId="6440D8B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[↑↓]选择　　　[← →]修改</w:t>
                            </w:r>
                          </w:p>
                          <w:p w14:paraId="6F2F7323">
                            <w:r>
                              <w:rPr>
                                <w:rFonts w:hint="eastAsia"/>
                                <w:b/>
                              </w:rPr>
                              <w:t xml:space="preserve">    [菜单]返回　　　</w:t>
                            </w:r>
                            <w:r>
                              <w:rPr>
                                <w:rFonts w:hint="eastAsia"/>
                              </w:rPr>
                              <w:t>　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52" o:spid="_x0000_s1026" o:spt="2" style="height:205.5pt;width:211.4pt;" fillcolor="#FFFFFF" filled="t" stroked="t" coordsize="21600,21600" arcsize="0.166666666666667" o:gfxdata="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yX5mc1QAAAAUBAAAPAAAAAAAAAAEAIAAAACIAAABkcnMvZG93bnJl&#10;di54bWxQSwECFAAUAAAACACHTuJAtdaj/jkCAACKBAAADgAAAAAAAAABACAAAAAk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36EF586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设置　　　　　　　　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22FBBA9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0A15C7B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协议　　　　　　　　　　　</w:t>
                      </w:r>
                      <w:r>
                        <w:rPr>
                          <w:rFonts w:hint="eastAsia"/>
                          <w:b/>
                          <w:color w:val="000000"/>
                          <w:sz w:val="22"/>
                          <w:szCs w:val="20"/>
                        </w:rPr>
                        <w:t>自动</w:t>
                      </w:r>
                      <w:r>
                        <w:rPr>
                          <w:rFonts w:hint="eastAsia"/>
                          <w:color w:val="000000"/>
                          <w:sz w:val="22"/>
                          <w:szCs w:val="20"/>
                        </w:rPr>
                        <w:t>　</w:t>
                      </w:r>
                    </w:p>
                    <w:p w14:paraId="18F712BA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VISCA地址　　　　　　　　  1　　　　　　</w:t>
                      </w:r>
                    </w:p>
                    <w:p w14:paraId="5258145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Visca地址固定　　　　　　  关　</w:t>
                      </w:r>
                    </w:p>
                    <w:p w14:paraId="35DC759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PELCO-P地址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   1</w:t>
                      </w:r>
                    </w:p>
                    <w:p w14:paraId="5B3EBA22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PELCO-D地址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 1</w:t>
                      </w:r>
                    </w:p>
                    <w:p w14:paraId="1719B8B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波特率　　　　　　　　　　9600</w:t>
                      </w:r>
                    </w:p>
                    <w:p w14:paraId="2B11BA5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自动翻转                   开　</w:t>
                      </w:r>
                    </w:p>
                    <w:p w14:paraId="4E33852A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29C77DB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　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[← →]修改</w:t>
                      </w:r>
                    </w:p>
                    <w:p w14:paraId="741E29C9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　</w:t>
                      </w:r>
                      <w:r>
                        <w:rPr>
                          <w:rFonts w:hint="eastAsia"/>
                          <w:b/>
                        </w:rPr>
                        <w:t xml:space="preserve">　   </w:t>
                      </w: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/>
                          <w:b/>
                        </w:rPr>
                        <w:t>　　</w:t>
                      </w:r>
                      <w:r>
                        <w:rPr>
                          <w:rFonts w:hint="eastAsia"/>
                          <w:b/>
                        </w:rPr>
                        <w:tab/>
                      </w:r>
                    </w:p>
                    <w:p w14:paraId="118BA126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　　　　　　　　　　　　　　　　　　　　　　　</w:t>
                      </w:r>
                    </w:p>
                    <w:p w14:paraId="37D771D7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　　　　　　　　　　　　　　　　　</w:t>
                      </w:r>
                    </w:p>
                    <w:p w14:paraId="6440D8B7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ab/>
                      </w:r>
                      <w:r>
                        <w:rPr>
                          <w:rFonts w:hint="eastAsia"/>
                          <w:b/>
                        </w:rPr>
                        <w:t>[↑↓]选择　　　[← →]修改</w:t>
                      </w:r>
                    </w:p>
                    <w:p w14:paraId="6F2F7323">
                      <w:r>
                        <w:rPr>
                          <w:rFonts w:hint="eastAsia"/>
                          <w:b/>
                        </w:rPr>
                        <w:t xml:space="preserve">    [菜单]返回　　　</w:t>
                      </w:r>
                      <w:r>
                        <w:rPr>
                          <w:rFonts w:hint="eastAsia"/>
                        </w:rPr>
                        <w:t>　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55265" cy="2628900"/>
                <wp:effectExtent l="0" t="0" r="26035" b="19050"/>
                <wp:docPr id="151" name="矩形: 圆角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55265" cy="2628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6016A8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SETUP　　　　　　　　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421105C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41D4199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Protocol　　　　　　　     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2"/>
                                <w:szCs w:val="20"/>
                              </w:rPr>
                              <w:t>Auto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</w:t>
                            </w:r>
                          </w:p>
                          <w:p w14:paraId="527A69D1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Visca Address　　　　　　　  1　　　　　　</w:t>
                            </w:r>
                          </w:p>
                          <w:p w14:paraId="24B1F17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Visca Address Fix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OFF</w:t>
                            </w:r>
                          </w:p>
                          <w:p w14:paraId="5CF7394B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PELCO-P Address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1</w:t>
                            </w:r>
                          </w:p>
                          <w:p w14:paraId="295E334B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PELCO-D Address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1</w:t>
                            </w:r>
                          </w:p>
                          <w:p w14:paraId="2E660AC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Baudrate　　　　　　　    9600</w:t>
                            </w:r>
                          </w:p>
                          <w:p w14:paraId="30D6CD1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Auto  Filp                 OFF　</w:t>
                            </w:r>
                          </w:p>
                          <w:p w14:paraId="51C00CFD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4E5EC87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　 [← →]Change Value</w:t>
                            </w:r>
                          </w:p>
                          <w:p w14:paraId="2934145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[Menu]Back　　　　　　　　　　　　　　　　　　　　　　　　　　</w:t>
                            </w:r>
                          </w:p>
                          <w:p w14:paraId="1317B60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　　　　　　</w:t>
                            </w:r>
                          </w:p>
                          <w:p w14:paraId="47D39C6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　　[← →]修改</w:t>
                            </w:r>
                          </w:p>
                          <w:p w14:paraId="2AF2061F">
                            <w:pPr>
                              <w:rPr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[菜单]返回　　　</w:t>
                            </w:r>
                            <w:r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　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51" o:spid="_x0000_s1026" o:spt="2" style="height:207pt;width:216.95pt;" fillcolor="#FFFFFF" filled="t" stroked="t" coordsize="21600,21600" arcsize="0.166666666666667" o:gfxdata="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HEjB6dYAAAAFAQAADwAAAAAAAAABACAAAAAiAAAAZHJzL2Rvd25y&#10;ZXYueG1sUEsBAhQAFAAAAAgAh07iQE04PNc5AgAAigQAAA4AAAAAAAAAAQAgAAAAJQ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66016A8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SETUP　　　　　　　　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421105C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41D4199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Protocol　　　　　　　     </w:t>
                      </w:r>
                      <w:r>
                        <w:rPr>
                          <w:rFonts w:hint="eastAsia"/>
                          <w:b/>
                          <w:color w:val="000000"/>
                          <w:sz w:val="22"/>
                          <w:szCs w:val="20"/>
                        </w:rPr>
                        <w:t>Auto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</w:t>
                      </w:r>
                    </w:p>
                    <w:p w14:paraId="527A69D1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Visca Address　　　　　　　  1　　　　　　</w:t>
                      </w:r>
                    </w:p>
                    <w:p w14:paraId="24B1F17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Visca Address Fix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OFF</w:t>
                      </w:r>
                    </w:p>
                    <w:p w14:paraId="5CF7394B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PELCO-P Address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1</w:t>
                      </w:r>
                    </w:p>
                    <w:p w14:paraId="295E334B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PELCO-D Address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1</w:t>
                      </w:r>
                    </w:p>
                    <w:p w14:paraId="2E660AC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Baudrate　　　　　　　    9600</w:t>
                      </w:r>
                    </w:p>
                    <w:p w14:paraId="30D6CD1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Auto  Filp                 OFF　</w:t>
                      </w:r>
                    </w:p>
                    <w:p w14:paraId="51C00CFD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4E5EC87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　 [← →]Change Value</w:t>
                      </w:r>
                    </w:p>
                    <w:p w14:paraId="2934145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[Menu]Back　　　　　　　　　　　　　　　　　　　　　　　　　　</w:t>
                      </w:r>
                    </w:p>
                    <w:p w14:paraId="1317B60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　　　　　　</w:t>
                      </w:r>
                    </w:p>
                    <w:p w14:paraId="47D39C6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　　[← →]修改</w:t>
                      </w:r>
                    </w:p>
                    <w:p w14:paraId="2AF2061F">
                      <w:pPr>
                        <w:rPr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[菜单]返回　　　</w:t>
                      </w:r>
                      <w:r>
                        <w:rPr>
                          <w:rFonts w:hint="eastAsia"/>
                          <w:sz w:val="22"/>
                          <w:szCs w:val="20"/>
                        </w:rPr>
                        <w:t>　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99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460"/>
      </w:tblGrid>
      <w:tr w14:paraId="6515C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 w14:paraId="23929A2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 xml:space="preserve">协议： 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VISCA/Pelco-P/Pelco-D/自动</w:t>
            </w:r>
          </w:p>
        </w:tc>
        <w:tc>
          <w:tcPr>
            <w:tcW w:w="5460" w:type="dxa"/>
          </w:tcPr>
          <w:p w14:paraId="2E0E85F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通讯地址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：VISCA=1~7  Pelco-P = 1~255  Pelco-D =1~255</w:t>
            </w:r>
          </w:p>
        </w:tc>
      </w:tr>
      <w:tr w14:paraId="4FE5E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 w14:paraId="2AA3998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波特率：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可设置项：2400/4800/9600/</w:t>
            </w:r>
            <w:r>
              <w:rPr>
                <w:rFonts w:ascii="华文细黑" w:hAnsi="华文细黑" w:cs="宋体"/>
                <w:color w:val="000000"/>
                <w:szCs w:val="24"/>
              </w:rPr>
              <w:t>38400/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115200</w:t>
            </w:r>
          </w:p>
        </w:tc>
        <w:tc>
          <w:tcPr>
            <w:tcW w:w="5460" w:type="dxa"/>
          </w:tcPr>
          <w:p w14:paraId="252C7A4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Visca地址固定：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可设置项：开/关</w:t>
            </w:r>
          </w:p>
        </w:tc>
      </w:tr>
      <w:tr w14:paraId="7E27F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 w14:paraId="1EB2B46A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自动翻转：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可设置项：开/关</w:t>
            </w:r>
          </w:p>
        </w:tc>
        <w:tc>
          <w:tcPr>
            <w:tcW w:w="5460" w:type="dxa"/>
          </w:tcPr>
          <w:p w14:paraId="3C0AD857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</w:p>
        </w:tc>
      </w:tr>
    </w:tbl>
    <w:p w14:paraId="1336C354">
      <w:pPr>
        <w:pStyle w:val="5"/>
      </w:pPr>
      <w:bookmarkStart w:id="185" w:name="_Toc108538314"/>
      <w:bookmarkStart w:id="186" w:name="_Toc19884"/>
      <w:bookmarkStart w:id="187" w:name="_Toc101970509"/>
      <w:bookmarkStart w:id="188" w:name="_Toc2484"/>
      <w:bookmarkStart w:id="189" w:name="_Toc443554373"/>
      <w:bookmarkStart w:id="190" w:name="_Toc101968521"/>
      <w:bookmarkStart w:id="191" w:name="_Toc31914"/>
      <w:bookmarkStart w:id="192" w:name="_Toc101971847"/>
      <w:bookmarkStart w:id="193" w:name="_Toc23382"/>
      <w:r>
        <w:rPr>
          <w:rFonts w:hint="eastAsia"/>
        </w:rPr>
        <w:t>相机参数设置</w:t>
      </w:r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</w:p>
    <w:p w14:paraId="63F06D58">
      <w:r>
        <w:rPr>
          <w:rFonts w:hint="eastAsia"/>
        </w:rPr>
        <w:t>主菜单移动光标到（相机参数），按【HOME】键进入相机参数页面，如下图所示。</w:t>
      </w:r>
    </w:p>
    <w:p w14:paraId="18E5FE53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684780" cy="2268220"/>
                <wp:effectExtent l="0" t="0" r="20320" b="17780"/>
                <wp:docPr id="150" name="矩形: 圆角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84780" cy="22682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E3FC3F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相机参数　　　　　　　　　　</w:t>
                            </w:r>
                          </w:p>
                          <w:p w14:paraId="668BB61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44E0975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（曝光）　　　　　　　　　　　　　　　</w:t>
                            </w:r>
                          </w:p>
                          <w:p w14:paraId="576C716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（颜色）　　　　　　　　　　　　　　</w:t>
                            </w:r>
                          </w:p>
                          <w:p w14:paraId="3F4AE6C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（图像）</w:t>
                            </w:r>
                          </w:p>
                          <w:p w14:paraId="7DC96DE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（聚焦）</w:t>
                            </w:r>
                          </w:p>
                          <w:p w14:paraId="33567C1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（降噪）　　　　　　　　　　　　　　　　</w:t>
                            </w:r>
                          </w:p>
                          <w:p w14:paraId="49562E4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CC00CC"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风格                  默认　　</w:t>
                            </w:r>
                          </w:p>
                          <w:p w14:paraId="570315D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　　    [← →]修改</w:t>
                            </w:r>
                          </w:p>
                          <w:p w14:paraId="43410A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　      [Home]确定</w:t>
                            </w:r>
                            <w:r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50" o:spid="_x0000_s1026" o:spt="2" style="height:178.6pt;width:211.4pt;" fillcolor="#FFFFFF" filled="t" stroked="t" coordsize="21600,21600" arcsize="0.166666666666667" o:gfxdata="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7f4uG9YAAAAFAQAADwAAAAAAAAABACAAAAAiAAAAZHJzL2Rvd25yZXYu&#10;eG1sUEsBAhQAFAAAAAgAh07iQA1YT9A2AgAAigQAAA4AAAAAAAAAAQAgAAAAJQEAAGRycy9lMm9E&#10;b2MueG1sUEsFBgAAAAAGAAYAWQEAAM0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2E3FC3F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相机参数　　　　　　　　　　</w:t>
                      </w:r>
                    </w:p>
                    <w:p w14:paraId="668BB61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44E0975A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（曝光）　　　　　　　　　　　　　　　</w:t>
                      </w:r>
                    </w:p>
                    <w:p w14:paraId="576C716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（颜色）　　　　　　　　　　　　　　</w:t>
                      </w:r>
                    </w:p>
                    <w:p w14:paraId="3F4AE6C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（图像）</w:t>
                      </w:r>
                    </w:p>
                    <w:p w14:paraId="7DC96DE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（聚焦）</w:t>
                      </w:r>
                    </w:p>
                    <w:p w14:paraId="33567C1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（降噪）　　　　　　　　　　　　　　　　</w:t>
                      </w:r>
                    </w:p>
                    <w:p w14:paraId="49562E4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color w:val="CC00CC"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风格                  默认　　</w:t>
                      </w:r>
                    </w:p>
                    <w:p w14:paraId="570315D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　　    [← →]修改</w:t>
                      </w:r>
                    </w:p>
                    <w:p w14:paraId="43410A72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　      [Home]确定</w:t>
                      </w:r>
                      <w:r>
                        <w:rPr>
                          <w:rFonts w:hint="eastAsia"/>
                          <w:sz w:val="22"/>
                          <w:szCs w:val="20"/>
                        </w:rPr>
                        <w:t>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b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755265" cy="2241550"/>
                <wp:effectExtent l="0" t="0" r="26035" b="25400"/>
                <wp:docPr id="149" name="矩形: 圆角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55265" cy="224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1006489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CAMERA　　　　　　　　　　</w:t>
                            </w:r>
                          </w:p>
                          <w:p w14:paraId="1F3BFF8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618065D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（Exposure）　　　　　　　　　　　　　　　</w:t>
                            </w:r>
                          </w:p>
                          <w:p w14:paraId="12A9911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（Color）　　　　　　　　　　　　　　</w:t>
                            </w:r>
                          </w:p>
                          <w:p w14:paraId="1BBAF595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（Image）</w:t>
                            </w:r>
                          </w:p>
                          <w:p w14:paraId="2297168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（Focus）</w:t>
                            </w:r>
                          </w:p>
                          <w:p w14:paraId="46FF3D2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（Noise Reduction）　　　　　　　　　　　　　　　　</w:t>
                            </w:r>
                          </w:p>
                          <w:p w14:paraId="653DABB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CC00CC"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Style                Default　</w:t>
                            </w:r>
                          </w:p>
                          <w:p w14:paraId="7E4AC76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　 　[← →]Change Value</w:t>
                            </w:r>
                          </w:p>
                          <w:p w14:paraId="0FE622E7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[Menu]Back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 [Home]OK</w:t>
                            </w:r>
                            <w:r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9" o:spid="_x0000_s1026" o:spt="2" style="height:176.5pt;width:216.95pt;" fillcolor="#FFFFFF" filled="t" stroked="t" coordsize="21600,21600" arcsize="0.166666666666667" o:gfxdata="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dNSlf9cAAAAFAQAADwAAAAAAAAABACAAAAAiAAAAZHJzL2Rvd25y&#10;ZXYueG1sUEsBAhQAFAAAAAgAh07iQFJkhLw4AgAAigQAAA4AAAAAAAAAAQAgAAAAJg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51006489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CAMERA　　　　　　　　　　</w:t>
                      </w:r>
                    </w:p>
                    <w:p w14:paraId="1F3BFF8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618065D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（Exposure）　　　　　　　　　　　　　　　</w:t>
                      </w:r>
                    </w:p>
                    <w:p w14:paraId="12A9911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（Color）　　　　　　　　　　　　　　</w:t>
                      </w:r>
                    </w:p>
                    <w:p w14:paraId="1BBAF595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（Image）</w:t>
                      </w:r>
                    </w:p>
                    <w:p w14:paraId="2297168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（Focus）</w:t>
                      </w:r>
                    </w:p>
                    <w:p w14:paraId="46FF3D2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（Noise Reduction）　　　　　　　　　　　　　　　　</w:t>
                      </w:r>
                    </w:p>
                    <w:p w14:paraId="653DABB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color w:val="CC00CC"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Style                Default　</w:t>
                      </w:r>
                    </w:p>
                    <w:p w14:paraId="7E4AC76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　 　[← →]Change Value</w:t>
                      </w:r>
                    </w:p>
                    <w:p w14:paraId="0FE622E7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[Menu]Back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 [Home]OK</w:t>
                      </w:r>
                      <w:r>
                        <w:rPr>
                          <w:rFonts w:hint="eastAsia"/>
                          <w:sz w:val="22"/>
                          <w:szCs w:val="20"/>
                        </w:rPr>
                        <w:t>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133E3A1C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</w:p>
    <w:tbl>
      <w:tblPr>
        <w:tblStyle w:val="88"/>
        <w:tblW w:w="985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9"/>
        <w:gridCol w:w="2712"/>
        <w:gridCol w:w="4066"/>
      </w:tblGrid>
      <w:tr w14:paraId="5E8C3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3079" w:type="dxa"/>
          </w:tcPr>
          <w:p w14:paraId="3B2121B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曝光：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</w:t>
            </w:r>
          </w:p>
          <w:p w14:paraId="1BB40D8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进入曝光子菜单项</w:t>
            </w:r>
          </w:p>
        </w:tc>
        <w:tc>
          <w:tcPr>
            <w:tcW w:w="2712" w:type="dxa"/>
          </w:tcPr>
          <w:p w14:paraId="6BCB796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图像: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</w:t>
            </w:r>
          </w:p>
          <w:p w14:paraId="789EB97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进入图像子菜单项</w:t>
            </w:r>
          </w:p>
        </w:tc>
        <w:tc>
          <w:tcPr>
            <w:tcW w:w="4066" w:type="dxa"/>
          </w:tcPr>
          <w:p w14:paraId="46FC988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 xml:space="preserve">颜色: </w:t>
            </w:r>
          </w:p>
          <w:p w14:paraId="044130A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进入颜色子菜单项</w:t>
            </w:r>
          </w:p>
        </w:tc>
      </w:tr>
      <w:tr w14:paraId="51E20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3079" w:type="dxa"/>
          </w:tcPr>
          <w:p w14:paraId="05A8955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 xml:space="preserve">聚焦: 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</w:t>
            </w:r>
          </w:p>
          <w:p w14:paraId="6FB38B0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进入聚焦子菜单项</w:t>
            </w:r>
          </w:p>
        </w:tc>
        <w:tc>
          <w:tcPr>
            <w:tcW w:w="2712" w:type="dxa"/>
          </w:tcPr>
          <w:p w14:paraId="5980FA3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 xml:space="preserve">降噪: </w:t>
            </w:r>
          </w:p>
          <w:p w14:paraId="46C8A0C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进入降噪子菜单项</w:t>
            </w:r>
          </w:p>
        </w:tc>
        <w:tc>
          <w:tcPr>
            <w:tcW w:w="4066" w:type="dxa"/>
          </w:tcPr>
          <w:p w14:paraId="5FB1FAB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风格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</w:t>
            </w:r>
          </w:p>
          <w:p w14:paraId="2B6B719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默认、会议、明晰、亮丽、柔和</w:t>
            </w:r>
          </w:p>
        </w:tc>
      </w:tr>
    </w:tbl>
    <w:p w14:paraId="298E39C5">
      <w:pPr>
        <w:rPr>
          <w:b/>
          <w:bCs/>
        </w:rPr>
      </w:pPr>
      <w:r>
        <w:rPr>
          <w:rFonts w:hint="eastAsia"/>
          <w:b/>
          <w:bCs/>
        </w:rPr>
        <w:t>1）曝光</w:t>
      </w:r>
    </w:p>
    <w:p w14:paraId="62871CD9">
      <w:r>
        <w:rPr>
          <w:rFonts w:hint="eastAsia"/>
        </w:rPr>
        <w:t>相机参数菜单移动光标到（曝光），按【HOME】键进入曝光页面，如下图所示。</w:t>
      </w:r>
    </w:p>
    <w:p w14:paraId="4A197E43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62250" cy="2457450"/>
                <wp:effectExtent l="0" t="0" r="19050" b="19050"/>
                <wp:docPr id="148" name="矩形: 圆角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62250" cy="2457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BC745F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曝光　　　　　　　　　</w:t>
                            </w:r>
                          </w:p>
                          <w:p w14:paraId="51195EC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3432974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曝光模式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自动</w:t>
                            </w:r>
                          </w:p>
                          <w:p w14:paraId="643ED2A5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曝光补偿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关</w:t>
                            </w:r>
                          </w:p>
                          <w:p w14:paraId="5513F7F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背光　　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关　　　</w:t>
                            </w:r>
                          </w:p>
                          <w:p w14:paraId="629C142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抗闪烁        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50Hz</w:t>
                            </w:r>
                          </w:p>
                          <w:p w14:paraId="4D08D77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增益限制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10</w:t>
                            </w:r>
                          </w:p>
                          <w:p w14:paraId="0665AEF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135C3F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7368239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　　     [← →]修改</w:t>
                            </w:r>
                          </w:p>
                          <w:p w14:paraId="3E00234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　      　</w:t>
                            </w:r>
                            <w:r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  <w:sz w:val="22"/>
                                <w:szCs w:val="20"/>
                              </w:rPr>
                              <w:t>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8" o:spid="_x0000_s1026" o:spt="2" style="height:193.5pt;width:217.5pt;" fillcolor="#FFFFFF" filled="t" stroked="t" coordsize="21600,21600" arcsize="0.166666666666667" o:gfxdata="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SdOIE1gAAAAUBAAAPAAAAAAAAAAEAIAAAACIAAABkcnMvZG93bnJl&#10;di54bWxQSwECFAAUAAAACACHTuJAsSvIRzgCAACKBAAADgAAAAAAAAABACAAAAAl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1BC745F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曝光　　　　　　　　　</w:t>
                      </w:r>
                    </w:p>
                    <w:p w14:paraId="51195EC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3432974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曝光模式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自动</w:t>
                      </w:r>
                    </w:p>
                    <w:p w14:paraId="643ED2A5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曝光补偿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关</w:t>
                      </w:r>
                    </w:p>
                    <w:p w14:paraId="5513F7F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背光　　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关　　　</w:t>
                      </w:r>
                    </w:p>
                    <w:p w14:paraId="629C142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抗闪烁        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50Hz</w:t>
                      </w:r>
                    </w:p>
                    <w:p w14:paraId="4D08D77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增益限制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10</w:t>
                      </w:r>
                    </w:p>
                    <w:p w14:paraId="0665AEF6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135C3FE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7368239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　　     [← →]修改</w:t>
                      </w:r>
                    </w:p>
                    <w:p w14:paraId="3E00234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　      　</w:t>
                      </w:r>
                      <w:r>
                        <w:rPr>
                          <w:rFonts w:hint="eastAsia"/>
                          <w:sz w:val="22"/>
                          <w:szCs w:val="20"/>
                        </w:rPr>
                        <w:t>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</w:t>
                      </w:r>
                      <w:r>
                        <w:rPr>
                          <w:rFonts w:hint="eastAsia"/>
                          <w:sz w:val="22"/>
                          <w:szCs w:val="20"/>
                        </w:rPr>
                        <w:t>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24150" cy="2414905"/>
                <wp:effectExtent l="0" t="0" r="19050" b="23495"/>
                <wp:docPr id="147" name="矩形: 圆角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24150" cy="241515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95027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EXPOSURE　　　　　　　　　</w:t>
                            </w:r>
                          </w:p>
                          <w:p w14:paraId="2DA3BEC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5575CF8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Mode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Auto</w:t>
                            </w:r>
                          </w:p>
                          <w:p w14:paraId="61996A3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EV　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OFF</w:t>
                            </w:r>
                          </w:p>
                          <w:p w14:paraId="1FBC4E3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BLC　　　　　　　 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OFF　　　</w:t>
                            </w:r>
                          </w:p>
                          <w:p w14:paraId="5E7C5C5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Flicker      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50Hz</w:t>
                            </w:r>
                          </w:p>
                          <w:p w14:paraId="645C645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G.Limit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10</w:t>
                            </w:r>
                          </w:p>
                          <w:p w14:paraId="43628E5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47368A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69D5984B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　 [← →]Change Value</w:t>
                            </w:r>
                          </w:p>
                          <w:p w14:paraId="406A2220">
                            <w:pPr>
                              <w:spacing w:before="24" w:beforeLines="1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[Menu]Back　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 xml:space="preserve">　  </w:t>
                            </w:r>
                            <w:r>
                              <w:rPr>
                                <w:rFonts w:hint="eastAsia"/>
                              </w:rPr>
                              <w:t>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7" o:spid="_x0000_s1026" o:spt="2" style="height:190.15pt;width:214.5pt;" fillcolor="#FFFFFF" filled="t" stroked="t" coordsize="21600,21600" arcsize="0.166666666666667" o:gfxdata="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UxAig9YAAAAFAQAADwAAAAAAAAABACAAAAAiAAAAZHJzL2Rvd25yZXYu&#10;eG1sUEsBAhQAFAAAAAgAh07iQF9HE802AgAAigQAAA4AAAAAAAAAAQAgAAAAJQEAAGRycy9lMm9E&#10;b2MueG1sUEsFBgAAAAAGAAYAWQEAAM0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4E95027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EXPOSURE　　　　　　　　　</w:t>
                      </w:r>
                    </w:p>
                    <w:p w14:paraId="2DA3BEC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5575CF8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Mode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Auto</w:t>
                      </w:r>
                    </w:p>
                    <w:p w14:paraId="61996A3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EV　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OFF</w:t>
                      </w:r>
                    </w:p>
                    <w:p w14:paraId="1FBC4E3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BLC　　　　　　　 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OFF　　　</w:t>
                      </w:r>
                    </w:p>
                    <w:p w14:paraId="5E7C5C5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Flicker      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50Hz</w:t>
                      </w:r>
                    </w:p>
                    <w:p w14:paraId="645C645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G.Limit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10</w:t>
                      </w:r>
                    </w:p>
                    <w:p w14:paraId="43628E5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47368A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69D5984B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　 [← →]Change Value</w:t>
                      </w:r>
                    </w:p>
                    <w:p w14:paraId="406A2220">
                      <w:pPr>
                        <w:spacing w:before="24" w:beforeLines="1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[Menu]Back　</w:t>
                      </w:r>
                      <w:r>
                        <w:rPr>
                          <w:rFonts w:hint="eastAsia"/>
                          <w:b/>
                        </w:rPr>
                        <w:t xml:space="preserve">　  </w:t>
                      </w:r>
                      <w:r>
                        <w:rPr>
                          <w:rFonts w:hint="eastAsia"/>
                        </w:rPr>
                        <w:t>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99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3"/>
      </w:tblGrid>
      <w:tr w14:paraId="5A51E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693F18A0">
            <w:pPr>
              <w:spacing w:before="80" w:after="80"/>
            </w:pPr>
            <w:r>
              <w:rPr>
                <w:rFonts w:hint="eastAsia"/>
                <w:b/>
                <w:bCs/>
              </w:rPr>
              <w:t>曝光模式：</w:t>
            </w:r>
            <w:r>
              <w:rPr>
                <w:rFonts w:hint="eastAsia"/>
              </w:rPr>
              <w:t>可设置项：自动、手动、快门优先、光圈优先、亮度优先</w:t>
            </w:r>
          </w:p>
        </w:tc>
      </w:tr>
      <w:tr w14:paraId="4543F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67C2DD65">
            <w:pPr>
              <w:spacing w:before="80" w:after="80"/>
            </w:pPr>
            <w:r>
              <w:rPr>
                <w:rFonts w:hint="eastAsia"/>
                <w:b/>
                <w:bCs/>
              </w:rPr>
              <w:t>曝光补偿：</w:t>
            </w:r>
            <w:r>
              <w:rPr>
                <w:rFonts w:hint="eastAsia"/>
              </w:rPr>
              <w:t>可设置项：开/关（仅在自动模式下有效）</w:t>
            </w:r>
          </w:p>
        </w:tc>
      </w:tr>
      <w:tr w14:paraId="76701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0CA8EF50">
            <w:pPr>
              <w:spacing w:before="80" w:after="80"/>
            </w:pPr>
            <w:r>
              <w:rPr>
                <w:rFonts w:hint="eastAsia"/>
                <w:b/>
                <w:bCs/>
              </w:rPr>
              <w:t>补偿等级：</w:t>
            </w:r>
            <w:r>
              <w:rPr>
                <w:rFonts w:hint="eastAsia"/>
              </w:rPr>
              <w:t>可设置项：-7~7（仅在自动模式下“曝光补偿”打开有效）</w:t>
            </w:r>
          </w:p>
        </w:tc>
      </w:tr>
      <w:tr w14:paraId="54669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66150BC4">
            <w:pPr>
              <w:spacing w:before="80" w:after="80"/>
            </w:pPr>
            <w:r>
              <w:rPr>
                <w:rFonts w:hint="eastAsia"/>
                <w:b/>
                <w:bCs/>
              </w:rPr>
              <w:t>背光：</w:t>
            </w:r>
            <w:r>
              <w:rPr>
                <w:rFonts w:hint="eastAsia"/>
              </w:rPr>
              <w:t>可设置项：开/关（仅在自动模式下有效）</w:t>
            </w: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  <w:b/>
                <w:bCs/>
              </w:rPr>
              <w:t xml:space="preserve"> </w:t>
            </w:r>
          </w:p>
        </w:tc>
      </w:tr>
      <w:tr w14:paraId="191D2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3D3C4E98">
            <w:pPr>
              <w:spacing w:before="80" w:after="80"/>
            </w:pPr>
            <w:r>
              <w:rPr>
                <w:rFonts w:hint="eastAsia"/>
                <w:b/>
                <w:bCs/>
              </w:rPr>
              <w:t>抗闪烁：</w:t>
            </w:r>
            <w:r>
              <w:rPr>
                <w:rFonts w:hint="eastAsia"/>
              </w:rPr>
              <w:t>可设置项：关闭、50Hz、60Hz（仅在自动、光圈优先、亮度优先模式下有效）</w:t>
            </w:r>
          </w:p>
        </w:tc>
      </w:tr>
      <w:tr w14:paraId="10342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0797E9E9">
            <w:pPr>
              <w:spacing w:before="80" w:after="80"/>
            </w:pPr>
            <w:r>
              <w:rPr>
                <w:rFonts w:hint="eastAsia"/>
                <w:b/>
                <w:bCs/>
              </w:rPr>
              <w:t>增益限制：</w:t>
            </w:r>
            <w:r>
              <w:rPr>
                <w:rFonts w:hint="eastAsia"/>
              </w:rPr>
              <w:t>可设置项：0~15（仅在自动、光圈优先、亮度优先模式下有效）</w:t>
            </w:r>
          </w:p>
        </w:tc>
      </w:tr>
      <w:tr w14:paraId="1E837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7332B308">
            <w:pPr>
              <w:spacing w:before="80" w:after="80"/>
            </w:pPr>
            <w:r>
              <w:rPr>
                <w:rFonts w:hint="eastAsia"/>
                <w:b/>
                <w:bCs/>
              </w:rPr>
              <w:t>快门优先：</w:t>
            </w:r>
            <w:r>
              <w:rPr>
                <w:rFonts w:hint="eastAsia"/>
              </w:rPr>
              <w:t xml:space="preserve">可设置项： </w:t>
            </w:r>
            <w:r>
              <w:t>1/30</w:t>
            </w:r>
            <w:r>
              <w:rPr>
                <w:rFonts w:hint="eastAsia"/>
              </w:rPr>
              <w:t>、1/60、1/90、1/100、1/12</w:t>
            </w:r>
            <w:r>
              <w:t>5</w:t>
            </w:r>
            <w:r>
              <w:rPr>
                <w:rFonts w:hint="eastAsia"/>
              </w:rPr>
              <w:t>、</w:t>
            </w:r>
            <w:r>
              <w:t>1/180</w:t>
            </w:r>
            <w:r>
              <w:rPr>
                <w:rFonts w:hint="eastAsia"/>
              </w:rPr>
              <w:t>、1/250、1/350、1/500</w:t>
            </w:r>
            <w:r>
              <w:t>、1/725</w:t>
            </w:r>
            <w:r>
              <w:rPr>
                <w:rFonts w:hint="eastAsia"/>
              </w:rPr>
              <w:t>、1/1000、1/</w:t>
            </w:r>
            <w:r>
              <w:t>15</w:t>
            </w:r>
            <w:r>
              <w:rPr>
                <w:rFonts w:hint="eastAsia"/>
              </w:rPr>
              <w:t>00</w:t>
            </w:r>
            <w:r>
              <w:t>、1/2000</w:t>
            </w:r>
            <w:r>
              <w:rPr>
                <w:rFonts w:hint="eastAsia"/>
              </w:rPr>
              <w:t>、1/</w:t>
            </w:r>
            <w:r>
              <w:t>3</w:t>
            </w:r>
            <w:r>
              <w:rPr>
                <w:rFonts w:hint="eastAsia"/>
              </w:rPr>
              <w:t>000、1/4000、1/6000、1/10000（仅在手动、快门优先模式下有效）</w:t>
            </w:r>
          </w:p>
        </w:tc>
      </w:tr>
      <w:tr w14:paraId="4B3F4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0904A092">
            <w:pPr>
              <w:spacing w:before="80" w:after="80"/>
            </w:pPr>
            <w:r>
              <w:rPr>
                <w:rFonts w:hint="eastAsia"/>
                <w:b/>
                <w:bCs/>
              </w:rPr>
              <w:t>光圈优先：</w:t>
            </w:r>
            <w:r>
              <w:rPr>
                <w:rFonts w:hint="eastAsia"/>
              </w:rPr>
              <w:t>可设置项：关闭、F11.0、F9.6、F8.0、F6.8、F5.6、F4.8、F4.0、F3.4、F2.8、F2.4、F2.0、F1.8（仅在手动、光圈优先模式下有效）</w:t>
            </w:r>
          </w:p>
        </w:tc>
      </w:tr>
      <w:tr w14:paraId="4DBE6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2FDDEF1F">
            <w:pPr>
              <w:spacing w:before="80" w:after="80"/>
            </w:pPr>
            <w:r>
              <w:rPr>
                <w:rFonts w:hint="eastAsia"/>
                <w:b/>
                <w:bCs/>
              </w:rPr>
              <w:t xml:space="preserve">亮度:  </w:t>
            </w:r>
            <w:r>
              <w:rPr>
                <w:rFonts w:hint="eastAsia"/>
              </w:rPr>
              <w:t>可设置项：0~</w:t>
            </w:r>
            <w:r>
              <w:t>14</w:t>
            </w:r>
            <w:r>
              <w:rPr>
                <w:rFonts w:hint="eastAsia"/>
              </w:rPr>
              <w:t>（仅在亮度优先模式下有效）</w:t>
            </w:r>
          </w:p>
        </w:tc>
      </w:tr>
      <w:tr w14:paraId="4C4C4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9963" w:type="dxa"/>
            <w:tcBorders>
              <w:top w:val="nil"/>
              <w:left w:val="nil"/>
              <w:bottom w:val="nil"/>
              <w:right w:val="nil"/>
            </w:tcBorders>
          </w:tcPr>
          <w:p w14:paraId="0EC9F65E">
            <w:r>
              <w:rPr>
                <w:rFonts w:hint="eastAsia"/>
                <w:b/>
              </w:rPr>
              <w:t>增益</w:t>
            </w:r>
            <w:r>
              <w:rPr>
                <w:rFonts w:hint="eastAsia"/>
              </w:rPr>
              <w:t>：设置增益大小，可设置项：0~</w:t>
            </w:r>
            <w:r>
              <w:t>36</w:t>
            </w:r>
            <w:r>
              <w:rPr>
                <w:rFonts w:hint="eastAsia"/>
              </w:rPr>
              <w:t>（仅</w:t>
            </w:r>
            <w:r>
              <w:t>手动</w:t>
            </w:r>
            <w:r>
              <w:rPr>
                <w:rFonts w:hint="eastAsia"/>
              </w:rPr>
              <w:t>模式</w:t>
            </w:r>
            <w:r>
              <w:t>，快门优先模式</w:t>
            </w:r>
            <w:r>
              <w:rPr>
                <w:rFonts w:hint="eastAsia"/>
              </w:rPr>
              <w:t>优先时有效）</w:t>
            </w:r>
          </w:p>
        </w:tc>
      </w:tr>
    </w:tbl>
    <w:p w14:paraId="20F62215">
      <w:pPr>
        <w:rPr>
          <w:b/>
          <w:bCs/>
        </w:rPr>
      </w:pPr>
      <w:r>
        <w:rPr>
          <w:rFonts w:hint="eastAsia"/>
          <w:b/>
          <w:bCs/>
        </w:rPr>
        <w:t>2）颜色</w:t>
      </w:r>
    </w:p>
    <w:p w14:paraId="6C6B2AFA">
      <w:r>
        <w:rPr>
          <w:rFonts w:hint="eastAsia"/>
        </w:rPr>
        <w:t>相机参数菜单移动光标到（颜色），按【HOME】键进入颜色页面，如下图所示。</w:t>
      </w:r>
    </w:p>
    <w:p w14:paraId="0126A73F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24150" cy="2447925"/>
                <wp:effectExtent l="0" t="0" r="19050" b="28575"/>
                <wp:docPr id="146" name="矩形: 圆角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24150" cy="2447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29B632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颜色</w:t>
                            </w:r>
                          </w:p>
                          <w:p w14:paraId="4CC1B1D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</w:t>
                            </w:r>
                          </w:p>
                          <w:p w14:paraId="487386E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白平衡模式　　　　　　   自动　</w:t>
                            </w:r>
                          </w:p>
                          <w:p w14:paraId="61AB167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红微调       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77219A3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蓝微调　　　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</w:p>
                          <w:p w14:paraId="10E73A70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饱和度　　　　　　　　   100%　　　　　</w:t>
                            </w:r>
                          </w:p>
                          <w:p w14:paraId="6F1E4C2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色度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69FD6F57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E041A0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2938827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　   　 [← →]修改 [菜单]返回　</w:t>
                            </w:r>
                          </w:p>
                          <w:p w14:paraId="623D8BD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</w:t>
                            </w:r>
                          </w:p>
                          <w:p w14:paraId="31EDF64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</w:p>
                          <w:p w14:paraId="32C493E8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6" o:spid="_x0000_s1026" o:spt="2" style="height:192.75pt;width:214.5pt;" fillcolor="#FFFFFF" filled="t" stroked="t" coordsize="21600,21600" arcsize="0.166666666666667" o:gfxdata="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fy3Q11wAAAAUBAAAPAAAAAAAAAAEAIAAAACIAAABkcnMvZG93bnJl&#10;di54bWxQSwECFAAUAAAACACHTuJATJ3F3zcCAACKBAAADgAAAAAAAAABACAAAAAm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029B632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颜色</w:t>
                      </w:r>
                    </w:p>
                    <w:p w14:paraId="4CC1B1D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</w:t>
                      </w:r>
                    </w:p>
                    <w:p w14:paraId="487386E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白平衡模式　　　　　　   自动　</w:t>
                      </w:r>
                    </w:p>
                    <w:p w14:paraId="61AB167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红微调       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77219A3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蓝微调　　　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</w:p>
                    <w:p w14:paraId="10E73A70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饱和度　　　　　　　　   100%　　　　　</w:t>
                      </w:r>
                    </w:p>
                    <w:p w14:paraId="6F1E4C2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色度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69FD6F57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E041A06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2938827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　   　 [← →]修改 [菜单]返回　</w:t>
                      </w:r>
                    </w:p>
                    <w:p w14:paraId="623D8BD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</w:t>
                      </w:r>
                    </w:p>
                    <w:p w14:paraId="31EDF64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</w:p>
                    <w:p w14:paraId="32C493E8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676525" cy="2457450"/>
                <wp:effectExtent l="0" t="0" r="28575" b="19050"/>
                <wp:docPr id="145" name="矩形: 圆角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76525" cy="2457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4EC33F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COLOR</w:t>
                            </w:r>
                          </w:p>
                          <w:p w14:paraId="01BB49A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</w:t>
                            </w:r>
                          </w:p>
                          <w:p w14:paraId="50BA488F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WB Mode　　　　　　　　Auto　</w:t>
                            </w:r>
                          </w:p>
                          <w:p w14:paraId="4C1166A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RG Tuning   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79014E0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BG Tuning　　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b/>
                                <w:color w:val="FF00FF"/>
                                <w:sz w:val="22"/>
                                <w:szCs w:val="20"/>
                              </w:rPr>
                              <w:t>　</w:t>
                            </w:r>
                          </w:p>
                          <w:p w14:paraId="3728954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Saturation　　　　　　　  100%　　　　　</w:t>
                            </w:r>
                          </w:p>
                          <w:p w14:paraId="3D04F028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Hue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3109747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</w:p>
                          <w:p w14:paraId="51801E9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386E242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　 [← →]Change Value　</w:t>
                            </w:r>
                          </w:p>
                          <w:p w14:paraId="77BF2C9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[Menu]Back</w:t>
                            </w:r>
                          </w:p>
                          <w:p w14:paraId="7F9E210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</w:t>
                            </w:r>
                          </w:p>
                          <w:p w14:paraId="6F24775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</w:p>
                          <w:p w14:paraId="4D8558F4">
                            <w:pPr>
                              <w:spacing w:before="24" w:beforeLines="1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5" o:spid="_x0000_s1026" o:spt="2" style="height:193.5pt;width:210.75pt;" fillcolor="#FFFFFF" filled="t" stroked="t" coordsize="21600,21600" arcsize="0.166666666666667" o:gfxdata="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KL8jmjYAAAABQEAAA8AAAAAAAAAAQAgAAAAIgAAAGRycy9kb3ducmV2&#10;LnhtbFBLAQIUABQAAAAIAIdO4kCQSQigNQIAAIoEAAAOAAAAAAAAAAEAIAAAACcBAABkcnMvZTJv&#10;RG9jLnhtbFBLBQYAAAAABgAGAFkBAADOBQAAAAA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44EC33F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COLOR</w:t>
                      </w:r>
                    </w:p>
                    <w:p w14:paraId="01BB49A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</w:t>
                      </w:r>
                    </w:p>
                    <w:p w14:paraId="50BA488F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WB Mode　　　　　　　　Auto　</w:t>
                      </w:r>
                    </w:p>
                    <w:p w14:paraId="4C1166A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RG Tuning   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79014E0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BG Tuning　　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  <w:r>
                        <w:rPr>
                          <w:rFonts w:hint="eastAsia"/>
                          <w:b/>
                          <w:color w:val="FF00FF"/>
                          <w:sz w:val="22"/>
                          <w:szCs w:val="20"/>
                        </w:rPr>
                        <w:t>　</w:t>
                      </w:r>
                    </w:p>
                    <w:p w14:paraId="3728954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Saturation　　　　　　　  100%　　　　　</w:t>
                      </w:r>
                    </w:p>
                    <w:p w14:paraId="3D04F028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Hue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3109747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</w:p>
                    <w:p w14:paraId="51801E9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386E242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　 [← →]Change Value　</w:t>
                      </w:r>
                    </w:p>
                    <w:p w14:paraId="77BF2C9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[Menu]Back</w:t>
                      </w:r>
                    </w:p>
                    <w:p w14:paraId="7F9E210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</w:t>
                      </w:r>
                    </w:p>
                    <w:p w14:paraId="6F24775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</w:p>
                    <w:p w14:paraId="4D8558F4">
                      <w:pPr>
                        <w:spacing w:before="24" w:beforeLines="1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99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5035"/>
      </w:tblGrid>
      <w:tr w14:paraId="65CEC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</w:tcPr>
          <w:p w14:paraId="14BB335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白平衡模式：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可设置项：自动、手动、一键白平衡、指定色温</w:t>
            </w:r>
          </w:p>
        </w:tc>
        <w:tc>
          <w:tcPr>
            <w:tcW w:w="5035" w:type="dxa"/>
          </w:tcPr>
          <w:p w14:paraId="2BC0263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饱和度：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可设置项：60%、70%、80%、90%、100%、110%、120%、130%、140%、150%、160%、170%、180%、190%、200%   </w:t>
            </w:r>
          </w:p>
        </w:tc>
      </w:tr>
      <w:tr w14:paraId="34835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</w:tcPr>
          <w:p w14:paraId="3452EDC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红微调：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可设置项：-10~10（仅在自动模式下有效）</w:t>
            </w:r>
          </w:p>
        </w:tc>
        <w:tc>
          <w:tcPr>
            <w:tcW w:w="5035" w:type="dxa"/>
          </w:tcPr>
          <w:p w14:paraId="77C9845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蓝微调：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可设置项：-10~10（仅在自动模式下有效）</w:t>
            </w:r>
          </w:p>
        </w:tc>
      </w:tr>
      <w:tr w14:paraId="64568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</w:tcPr>
          <w:p w14:paraId="3787C16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红增益：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 0~255（仅在手动模式下有效）</w:t>
            </w:r>
          </w:p>
        </w:tc>
        <w:tc>
          <w:tcPr>
            <w:tcW w:w="5035" w:type="dxa"/>
          </w:tcPr>
          <w:p w14:paraId="4E742EE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蓝增益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：可设置项：0~255（仅在手动模式下有效）</w:t>
            </w:r>
          </w:p>
        </w:tc>
      </w:tr>
      <w:tr w14:paraId="676CD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8" w:type="dxa"/>
          </w:tcPr>
          <w:p w14:paraId="4C835C6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ascii="华文细黑" w:hAnsi="华文细黑" w:cs="宋体"/>
                <w:b/>
                <w:bCs/>
                <w:color w:val="000000"/>
                <w:szCs w:val="24"/>
              </w:rPr>
              <w:t>色温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</w:t>
            </w:r>
            <w:r>
              <w:rPr>
                <w:rFonts w:ascii="华文细黑" w:hAnsi="华文细黑" w:cs="宋体"/>
                <w:color w:val="000000"/>
                <w:szCs w:val="24"/>
              </w:rPr>
              <w:t>2400K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、2</w:t>
            </w:r>
            <w:r>
              <w:rPr>
                <w:rFonts w:ascii="华文细黑" w:hAnsi="华文细黑" w:cs="宋体"/>
                <w:color w:val="000000"/>
                <w:szCs w:val="24"/>
              </w:rPr>
              <w:t>500K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、2</w:t>
            </w:r>
            <w:r>
              <w:rPr>
                <w:rFonts w:ascii="华文细黑" w:hAnsi="华文细黑" w:cs="宋体"/>
                <w:color w:val="000000"/>
                <w:szCs w:val="24"/>
              </w:rPr>
              <w:t>600K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、2</w:t>
            </w:r>
            <w:r>
              <w:rPr>
                <w:rFonts w:ascii="华文细黑" w:hAnsi="华文细黑" w:cs="宋体"/>
                <w:color w:val="000000"/>
                <w:szCs w:val="24"/>
              </w:rPr>
              <w:t>700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、2</w:t>
            </w:r>
            <w:r>
              <w:rPr>
                <w:rFonts w:ascii="华文细黑" w:hAnsi="华文细黑" w:cs="宋体"/>
                <w:color w:val="000000"/>
                <w:szCs w:val="24"/>
              </w:rPr>
              <w:t>800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、2</w:t>
            </w:r>
            <w:r>
              <w:rPr>
                <w:rFonts w:ascii="华文细黑" w:hAnsi="华文细黑" w:cs="宋体"/>
                <w:color w:val="000000"/>
                <w:szCs w:val="24"/>
              </w:rPr>
              <w:t>900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、3000K、3</w:t>
            </w:r>
            <w:r>
              <w:rPr>
                <w:rFonts w:ascii="华文细黑" w:hAnsi="华文细黑" w:cs="宋体"/>
                <w:color w:val="000000"/>
                <w:szCs w:val="24"/>
              </w:rPr>
              <w:t>100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、3</w:t>
            </w:r>
            <w:r>
              <w:rPr>
                <w:rFonts w:ascii="华文细黑" w:hAnsi="华文细黑" w:cs="宋体"/>
                <w:color w:val="000000"/>
                <w:szCs w:val="24"/>
              </w:rPr>
              <w:t>200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、3</w:t>
            </w:r>
            <w:r>
              <w:rPr>
                <w:rFonts w:ascii="华文细黑" w:hAnsi="华文细黑" w:cs="宋体"/>
                <w:color w:val="000000"/>
                <w:szCs w:val="24"/>
              </w:rPr>
              <w:t>300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、3</w:t>
            </w:r>
            <w:r>
              <w:rPr>
                <w:rFonts w:ascii="华文细黑" w:hAnsi="华文细黑" w:cs="宋体"/>
                <w:color w:val="000000"/>
                <w:szCs w:val="24"/>
              </w:rPr>
              <w:t>400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、3500K、3</w:t>
            </w:r>
            <w:r>
              <w:rPr>
                <w:rFonts w:ascii="华文细黑" w:hAnsi="华文细黑" w:cs="宋体"/>
                <w:color w:val="000000"/>
                <w:szCs w:val="24"/>
              </w:rPr>
              <w:t>600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、3</w:t>
            </w:r>
            <w:r>
              <w:rPr>
                <w:rFonts w:ascii="华文细黑" w:hAnsi="华文细黑" w:cs="宋体"/>
                <w:color w:val="000000"/>
                <w:szCs w:val="24"/>
              </w:rPr>
              <w:t>700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、3</w:t>
            </w:r>
            <w:r>
              <w:rPr>
                <w:rFonts w:ascii="华文细黑" w:hAnsi="华文细黑" w:cs="宋体"/>
                <w:color w:val="000000"/>
                <w:szCs w:val="24"/>
              </w:rPr>
              <w:t>800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、3</w:t>
            </w:r>
            <w:r>
              <w:rPr>
                <w:rFonts w:ascii="华文细黑" w:hAnsi="华文细黑" w:cs="宋体"/>
                <w:color w:val="000000"/>
                <w:szCs w:val="24"/>
              </w:rPr>
              <w:t>900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、4000K、</w:t>
            </w:r>
            <w:r>
              <w:rPr>
                <w:rFonts w:ascii="华文细黑" w:hAnsi="华文细黑" w:cs="宋体"/>
                <w:color w:val="000000"/>
                <w:szCs w:val="24"/>
              </w:rPr>
              <w:t>4100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、4</w:t>
            </w:r>
            <w:r>
              <w:rPr>
                <w:rFonts w:ascii="华文细黑" w:hAnsi="华文细黑" w:cs="宋体"/>
                <w:color w:val="000000"/>
                <w:szCs w:val="24"/>
              </w:rPr>
              <w:t>200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、4</w:t>
            </w:r>
            <w:r>
              <w:rPr>
                <w:rFonts w:ascii="华文细黑" w:hAnsi="华文细黑" w:cs="宋体"/>
                <w:color w:val="000000"/>
                <w:szCs w:val="24"/>
              </w:rPr>
              <w:t>300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、4</w:t>
            </w:r>
            <w:r>
              <w:rPr>
                <w:rFonts w:ascii="华文细黑" w:hAnsi="华文细黑" w:cs="宋体"/>
                <w:color w:val="000000"/>
                <w:szCs w:val="24"/>
              </w:rPr>
              <w:t>400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、4500K、4</w:t>
            </w:r>
            <w:r>
              <w:rPr>
                <w:rFonts w:ascii="华文细黑" w:hAnsi="华文细黑" w:cs="宋体"/>
                <w:color w:val="000000"/>
                <w:szCs w:val="24"/>
              </w:rPr>
              <w:t>600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、4</w:t>
            </w:r>
            <w:r>
              <w:rPr>
                <w:rFonts w:ascii="华文细黑" w:hAnsi="华文细黑" w:cs="宋体"/>
                <w:color w:val="000000"/>
                <w:szCs w:val="24"/>
              </w:rPr>
              <w:t>700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、4</w:t>
            </w:r>
            <w:r>
              <w:rPr>
                <w:rFonts w:ascii="华文细黑" w:hAnsi="华文细黑" w:cs="宋体"/>
                <w:color w:val="000000"/>
                <w:szCs w:val="24"/>
              </w:rPr>
              <w:t>800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、4</w:t>
            </w:r>
            <w:r>
              <w:rPr>
                <w:rFonts w:ascii="华文细黑" w:hAnsi="华文细黑" w:cs="宋体"/>
                <w:color w:val="000000"/>
                <w:szCs w:val="24"/>
              </w:rPr>
              <w:t>900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、5000K、5</w:t>
            </w:r>
            <w:r>
              <w:rPr>
                <w:rFonts w:ascii="华文细黑" w:hAnsi="华文细黑" w:cs="宋体"/>
                <w:color w:val="000000"/>
                <w:szCs w:val="24"/>
              </w:rPr>
              <w:t>100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、5</w:t>
            </w:r>
            <w:r>
              <w:rPr>
                <w:rFonts w:ascii="华文细黑" w:hAnsi="华文细黑" w:cs="宋体"/>
                <w:color w:val="000000"/>
                <w:szCs w:val="24"/>
              </w:rPr>
              <w:t>200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、5</w:t>
            </w:r>
            <w:r>
              <w:rPr>
                <w:rFonts w:ascii="华文细黑" w:hAnsi="华文细黑" w:cs="宋体"/>
                <w:color w:val="000000"/>
                <w:szCs w:val="24"/>
              </w:rPr>
              <w:t>300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、5</w:t>
            </w:r>
            <w:r>
              <w:rPr>
                <w:rFonts w:ascii="华文细黑" w:hAnsi="华文细黑" w:cs="宋体"/>
                <w:color w:val="000000"/>
                <w:szCs w:val="24"/>
              </w:rPr>
              <w:t>400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、5500K、5</w:t>
            </w:r>
            <w:r>
              <w:rPr>
                <w:rFonts w:ascii="华文细黑" w:hAnsi="华文细黑" w:cs="宋体"/>
                <w:color w:val="000000"/>
                <w:szCs w:val="24"/>
              </w:rPr>
              <w:t>600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、5</w:t>
            </w:r>
            <w:r>
              <w:rPr>
                <w:rFonts w:ascii="华文细黑" w:hAnsi="华文细黑" w:cs="宋体"/>
                <w:color w:val="000000"/>
                <w:szCs w:val="24"/>
              </w:rPr>
              <w:t>700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、5</w:t>
            </w:r>
            <w:r>
              <w:rPr>
                <w:rFonts w:ascii="华文细黑" w:hAnsi="华文细黑" w:cs="宋体"/>
                <w:color w:val="000000"/>
                <w:szCs w:val="24"/>
              </w:rPr>
              <w:t>800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、5</w:t>
            </w:r>
            <w:r>
              <w:rPr>
                <w:rFonts w:ascii="华文细黑" w:hAnsi="华文细黑" w:cs="宋体"/>
                <w:color w:val="000000"/>
                <w:szCs w:val="24"/>
              </w:rPr>
              <w:t>900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、6000K、6</w:t>
            </w:r>
            <w:r>
              <w:rPr>
                <w:rFonts w:ascii="华文细黑" w:hAnsi="华文细黑" w:cs="宋体"/>
                <w:color w:val="000000"/>
                <w:szCs w:val="24"/>
              </w:rPr>
              <w:t>100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、6</w:t>
            </w:r>
            <w:r>
              <w:rPr>
                <w:rFonts w:ascii="华文细黑" w:hAnsi="华文细黑" w:cs="宋体"/>
                <w:color w:val="000000"/>
                <w:szCs w:val="24"/>
              </w:rPr>
              <w:t>200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、6</w:t>
            </w:r>
            <w:r>
              <w:rPr>
                <w:rFonts w:ascii="华文细黑" w:hAnsi="华文细黑" w:cs="宋体"/>
                <w:color w:val="000000"/>
                <w:szCs w:val="24"/>
              </w:rPr>
              <w:t>300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、6</w:t>
            </w:r>
            <w:r>
              <w:rPr>
                <w:rFonts w:ascii="华文细黑" w:hAnsi="华文细黑" w:cs="宋体"/>
                <w:color w:val="000000"/>
                <w:szCs w:val="24"/>
              </w:rPr>
              <w:t>400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、6500K、6</w:t>
            </w:r>
            <w:r>
              <w:rPr>
                <w:rFonts w:ascii="华文细黑" w:hAnsi="华文细黑" w:cs="宋体"/>
                <w:color w:val="000000"/>
                <w:szCs w:val="24"/>
              </w:rPr>
              <w:t>600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、6</w:t>
            </w:r>
            <w:r>
              <w:rPr>
                <w:rFonts w:ascii="华文细黑" w:hAnsi="华文细黑" w:cs="宋体"/>
                <w:color w:val="000000"/>
                <w:szCs w:val="24"/>
              </w:rPr>
              <w:t>700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、6</w:t>
            </w:r>
            <w:r>
              <w:rPr>
                <w:rFonts w:ascii="华文细黑" w:hAnsi="华文细黑" w:cs="宋体"/>
                <w:color w:val="000000"/>
                <w:szCs w:val="24"/>
              </w:rPr>
              <w:t>800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、6</w:t>
            </w:r>
            <w:r>
              <w:rPr>
                <w:rFonts w:ascii="华文细黑" w:hAnsi="华文细黑" w:cs="宋体"/>
                <w:color w:val="000000"/>
                <w:szCs w:val="24"/>
              </w:rPr>
              <w:t>900 K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、7000K、7</w:t>
            </w:r>
            <w:r>
              <w:rPr>
                <w:rFonts w:ascii="华文细黑" w:hAnsi="华文细黑" w:cs="宋体"/>
                <w:color w:val="000000"/>
                <w:szCs w:val="24"/>
              </w:rPr>
              <w:t>100K</w:t>
            </w:r>
          </w:p>
        </w:tc>
        <w:tc>
          <w:tcPr>
            <w:tcW w:w="5035" w:type="dxa"/>
          </w:tcPr>
          <w:p w14:paraId="0675453C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szCs w:val="24"/>
              </w:rPr>
              <w:t>色度：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</w:t>
            </w:r>
            <w:r>
              <w:rPr>
                <w:rFonts w:ascii="华文细黑" w:hAnsi="华文细黑" w:cs="宋体"/>
                <w:color w:val="000000"/>
                <w:szCs w:val="24"/>
              </w:rPr>
              <w:t>-15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~</w:t>
            </w:r>
            <w:r>
              <w:rPr>
                <w:rFonts w:ascii="华文细黑" w:hAnsi="华文细黑" w:cs="宋体"/>
                <w:color w:val="000000"/>
                <w:szCs w:val="24"/>
              </w:rPr>
              <w:t>15</w:t>
            </w:r>
          </w:p>
        </w:tc>
      </w:tr>
    </w:tbl>
    <w:p w14:paraId="26178F28">
      <w:pPr>
        <w:rPr>
          <w:b/>
          <w:bCs/>
        </w:rPr>
      </w:pPr>
      <w:r>
        <w:rPr>
          <w:rFonts w:hint="eastAsia"/>
          <w:b/>
          <w:bCs/>
        </w:rPr>
        <w:t>3）图像</w:t>
      </w:r>
    </w:p>
    <w:p w14:paraId="5E9D9F83">
      <w:r>
        <w:rPr>
          <w:rFonts w:hint="eastAsia"/>
        </w:rPr>
        <w:t>相机参数菜单移动光标到（图像），按【HOME】键进入图像页面，如下图所示。</w:t>
      </w:r>
    </w:p>
    <w:p w14:paraId="5E874868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71775" cy="2614930"/>
                <wp:effectExtent l="0" t="0" r="28575" b="13970"/>
                <wp:docPr id="144" name="矩形: 圆角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71775" cy="26153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730C03D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图像　　　　　　　　　</w:t>
                            </w:r>
                          </w:p>
                          <w:p w14:paraId="73471C61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7C0D80FB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亮度　　　　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16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</w:t>
                            </w:r>
                          </w:p>
                          <w:p w14:paraId="4F572904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对比度　　　　　　　　　　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64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</w:t>
                            </w:r>
                          </w:p>
                          <w:p w14:paraId="4C36CDF3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锐度　　　　　　　　 　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6</w:t>
                            </w:r>
                          </w:p>
                          <w:p w14:paraId="6861F271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黑白模式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彩色</w:t>
                            </w:r>
                          </w:p>
                          <w:p w14:paraId="21E39608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电子变倍    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   关</w:t>
                            </w:r>
                          </w:p>
                          <w:p w14:paraId="4E8D92C7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3AB89F7E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22A8EF8C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F5D54BB">
                            <w:pPr>
                              <w:spacing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[↑↓]选择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[← →]修改</w:t>
                            </w:r>
                          </w:p>
                          <w:p w14:paraId="5C2BE469">
                            <w:pPr>
                              <w:spacing w:line="200" w:lineRule="atLeas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4" o:spid="_x0000_s1026" o:spt="2" style="height:205.9pt;width:218.25pt;" fillcolor="#FFFFFF" filled="t" stroked="t" coordsize="21600,21600" arcsize="0.166666666666667" o:gfxdata="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O8i+/TWAAAABQEAAA8AAAAAAAAAAQAgAAAAIgAAAGRycy9kb3ducmV2&#10;LnhtbFBLAQIUABQAAAAIAIdO4kCUR/sJNwIAAIoEAAAOAAAAAAAAAAEAIAAAACUBAABkcnMvZTJv&#10;RG9jLnhtbFBLBQYAAAAABgAGAFkBAADOBQAAAAA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3730C03D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图像　　　　　　　　　</w:t>
                      </w:r>
                    </w:p>
                    <w:p w14:paraId="73471C61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7C0D80FB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亮度　　　　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16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</w:t>
                      </w:r>
                    </w:p>
                    <w:p w14:paraId="4F572904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对比度　　　　　　　　　　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64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</w:t>
                      </w:r>
                    </w:p>
                    <w:p w14:paraId="4C36CDF3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锐度　　　　　　　　 　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6</w:t>
                      </w:r>
                    </w:p>
                    <w:p w14:paraId="6861F271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黑白模式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彩色</w:t>
                      </w:r>
                    </w:p>
                    <w:p w14:paraId="21E39608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电子变倍    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   关</w:t>
                      </w:r>
                    </w:p>
                    <w:p w14:paraId="4E8D92C7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3AB89F7E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22A8EF8C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F5D54BB">
                      <w:pPr>
                        <w:spacing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[↑↓]选择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[← →]修改</w:t>
                      </w:r>
                    </w:p>
                    <w:p w14:paraId="5C2BE469">
                      <w:pPr>
                        <w:spacing w:line="200" w:lineRule="atLeas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688590" cy="2562225"/>
                <wp:effectExtent l="0" t="0" r="16510" b="28575"/>
                <wp:docPr id="143" name="矩形: 圆角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88590" cy="2562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5743D44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IMAGE　　　　　　　　　</w:t>
                            </w:r>
                          </w:p>
                          <w:p w14:paraId="30462CBA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14A494E8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Brightness　　　　　　　　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16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</w:t>
                            </w:r>
                          </w:p>
                          <w:p w14:paraId="2AF51BF3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Contrast　　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64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</w:t>
                            </w:r>
                          </w:p>
                          <w:p w14:paraId="755DFE5D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Sharpness　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6</w:t>
                            </w:r>
                          </w:p>
                          <w:p w14:paraId="651FEBCB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B&amp;W-Mode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Color</w:t>
                            </w:r>
                          </w:p>
                          <w:p w14:paraId="2DBE4E90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DZoom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Close  </w:t>
                            </w:r>
                          </w:p>
                          <w:p w14:paraId="4CDCA100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55C9BFA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36AD0AD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3A0D7ED">
                            <w:pPr>
                              <w:spacing w:before="4" w:beforeLines="2" w:line="200" w:lineRule="atLeast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　  [← →]Change Value</w:t>
                            </w:r>
                          </w:p>
                          <w:p w14:paraId="2F10BB2D">
                            <w:pPr>
                              <w:spacing w:before="4" w:beforeLines="2" w:line="200" w:lineRule="atLeas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[Menu]Back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3" o:spid="_x0000_s1026" o:spt="2" style="height:201.75pt;width:211.7pt;" fillcolor="#FFFFFF" filled="t" stroked="t" coordsize="21600,21600" arcsize="0.166666666666667" o:gfxdata="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CLieJ/WAAAABQEAAA8AAAAAAAAAAQAgAAAAIgAAAGRycy9kb3ducmV2&#10;LnhtbFBLAQIUABQAAAAIAIdO4kBCZecTNwIAAIoEAAAOAAAAAAAAAAEAIAAAACUBAABkcnMvZTJv&#10;RG9jLnhtbFBLBQYAAAAABgAGAFkBAADOBQAAAAA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05743D44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IMAGE　　　　　　　　　</w:t>
                      </w:r>
                    </w:p>
                    <w:p w14:paraId="30462CBA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14A494E8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Brightness　　　　　　　　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16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</w:t>
                      </w:r>
                    </w:p>
                    <w:p w14:paraId="2AF51BF3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Contrast　　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64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</w:t>
                      </w:r>
                    </w:p>
                    <w:p w14:paraId="755DFE5D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Sharpness　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6</w:t>
                      </w:r>
                    </w:p>
                    <w:p w14:paraId="651FEBCB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B&amp;W-Mode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Color</w:t>
                      </w:r>
                    </w:p>
                    <w:p w14:paraId="2DBE4E90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DZoom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Close  </w:t>
                      </w:r>
                    </w:p>
                    <w:p w14:paraId="4CDCA100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55C9BFA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36AD0AD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3A0D7ED">
                      <w:pPr>
                        <w:spacing w:before="4" w:beforeLines="2" w:line="200" w:lineRule="atLeast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　  [← →]Change Value</w:t>
                      </w:r>
                    </w:p>
                    <w:p w14:paraId="2F10BB2D">
                      <w:pPr>
                        <w:spacing w:before="4" w:beforeLines="2" w:line="200" w:lineRule="atLeast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[Menu]Back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99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1"/>
        <w:gridCol w:w="3321"/>
        <w:gridCol w:w="3321"/>
      </w:tblGrid>
      <w:tr w14:paraId="6BD0E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04B7C8E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亮度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：可设置项：0~</w:t>
            </w:r>
            <w:r>
              <w:rPr>
                <w:rFonts w:ascii="华文细黑" w:hAnsi="华文细黑" w:cs="宋体"/>
                <w:color w:val="000000"/>
                <w:szCs w:val="24"/>
              </w:rPr>
              <w:t>32</w:t>
            </w:r>
          </w:p>
        </w:tc>
        <w:tc>
          <w:tcPr>
            <w:tcW w:w="3321" w:type="dxa"/>
          </w:tcPr>
          <w:p w14:paraId="77F2058D">
            <w:pPr>
              <w:spacing w:before="80" w:after="80"/>
              <w:ind w:firstLine="211" w:firstLineChars="10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对比度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：可设置项：0~1</w:t>
            </w:r>
            <w:r>
              <w:rPr>
                <w:rFonts w:ascii="华文细黑" w:hAnsi="华文细黑" w:cs="宋体"/>
                <w:color w:val="000000"/>
                <w:szCs w:val="24"/>
              </w:rPr>
              <w:t>28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</w:t>
            </w:r>
          </w:p>
        </w:tc>
        <w:tc>
          <w:tcPr>
            <w:tcW w:w="3321" w:type="dxa"/>
          </w:tcPr>
          <w:p w14:paraId="084DB251">
            <w:pPr>
              <w:spacing w:before="80" w:after="80"/>
              <w:ind w:firstLine="211" w:firstLineChars="10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锐度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：可设置项：0~</w:t>
            </w:r>
            <w:r>
              <w:rPr>
                <w:rFonts w:ascii="华文细黑" w:hAnsi="华文细黑" w:cs="宋体"/>
                <w:color w:val="000000"/>
                <w:szCs w:val="24"/>
              </w:rPr>
              <w:t>11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</w:t>
            </w:r>
          </w:p>
        </w:tc>
      </w:tr>
      <w:tr w14:paraId="6987C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21" w:type="dxa"/>
          </w:tcPr>
          <w:p w14:paraId="7F7FD6A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黑白模式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</w:t>
            </w:r>
          </w:p>
          <w:p w14:paraId="0A7A0F38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可设置项：彩色、黑白</w:t>
            </w:r>
          </w:p>
        </w:tc>
        <w:tc>
          <w:tcPr>
            <w:tcW w:w="6642" w:type="dxa"/>
            <w:gridSpan w:val="2"/>
          </w:tcPr>
          <w:p w14:paraId="2642B2D7">
            <w:pPr>
              <w:spacing w:before="80" w:after="80"/>
              <w:ind w:firstLine="211" w:firstLineChars="10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电子变倍：</w:t>
            </w:r>
          </w:p>
          <w:p w14:paraId="1280810D">
            <w:pPr>
              <w:spacing w:before="80" w:after="80"/>
              <w:ind w:firstLine="210" w:firstLineChars="10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可设置项：开/关</w:t>
            </w:r>
          </w:p>
        </w:tc>
      </w:tr>
    </w:tbl>
    <w:p w14:paraId="6EC4F386">
      <w:pPr>
        <w:rPr>
          <w:b/>
          <w:bCs/>
        </w:rPr>
      </w:pPr>
      <w:r>
        <w:rPr>
          <w:rFonts w:hint="eastAsia"/>
          <w:b/>
          <w:bCs/>
        </w:rPr>
        <w:t>4）聚焦</w:t>
      </w:r>
    </w:p>
    <w:p w14:paraId="04D2554B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相机参数菜单移动指针到（聚焦），按【HOME】键进入聚焦页面，如下图所示。</w:t>
      </w:r>
    </w:p>
    <w:p w14:paraId="2FCA9F33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24150" cy="1857375"/>
                <wp:effectExtent l="0" t="0" r="19050" b="28575"/>
                <wp:docPr id="142" name="矩形: 圆角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24150" cy="18573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7D81C2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聚焦　　　　　　　　　</w:t>
                            </w:r>
                          </w:p>
                          <w:p w14:paraId="47B6A6B7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68B25C3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聚焦模式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自动　　　　　　　　　　　　　　　</w:t>
                            </w:r>
                          </w:p>
                          <w:p w14:paraId="12397050">
                            <w:pPr>
                              <w:rPr>
                                <w:b/>
                                <w:color w:val="FF0000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>聚焦策略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>普通会议</w:t>
                            </w:r>
                          </w:p>
                          <w:p w14:paraId="4E7BE02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聚焦灵敏度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低</w:t>
                            </w:r>
                          </w:p>
                          <w:p w14:paraId="60BE513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2D3BD52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　     　 [← →]修改</w:t>
                            </w:r>
                          </w:p>
                          <w:p w14:paraId="1283B85D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2" o:spid="_x0000_s1026" o:spt="2" style="height:146.25pt;width:214.5pt;" fillcolor="#FFFFFF" filled="t" stroked="t" coordsize="21600,21600" arcsize="0.166666666666667" o:gfxdata="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SisJc1gAAAAUBAAAPAAAAAAAAAAEAIAAAACIAAABkcnMvZG93bnJl&#10;di54bWxQSwECFAAUAAAACACHTuJA77gNSzgCAACKBAAADgAAAAAAAAABACAAAAAl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67D81C2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聚焦　　　　　　　　　</w:t>
                      </w:r>
                    </w:p>
                    <w:p w14:paraId="47B6A6B7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68B25C3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聚焦模式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自动　　　　　　　　　　　　　　　</w:t>
                      </w:r>
                    </w:p>
                    <w:p w14:paraId="12397050">
                      <w:pPr>
                        <w:rPr>
                          <w:b/>
                          <w:color w:val="FF0000"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>聚焦策略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color w:val="FF0000"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>普通会议</w:t>
                      </w:r>
                    </w:p>
                    <w:p w14:paraId="4E7BE02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聚焦灵敏度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低</w:t>
                      </w:r>
                    </w:p>
                    <w:p w14:paraId="60BE513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2D3BD52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　     　 [← →]修改</w:t>
                      </w:r>
                    </w:p>
                    <w:p w14:paraId="1283B85D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669540" cy="1886585"/>
                <wp:effectExtent l="0" t="0" r="16510" b="18415"/>
                <wp:docPr id="141" name="矩形: 圆角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69540" cy="1886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B77E61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FOCUS　　　　　　　　　</w:t>
                            </w:r>
                          </w:p>
                          <w:p w14:paraId="4795D0DD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4374CB6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Focus Mode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Auto　　　　　　　　　　　　　　　</w:t>
                            </w:r>
                          </w:p>
                          <w:p w14:paraId="77B6356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>AF Tactics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FF0000"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  <w:sz w:val="22"/>
                                <w:szCs w:val="20"/>
                              </w:rPr>
                              <w:t xml:space="preserve">   Meeting</w:t>
                            </w:r>
                          </w:p>
                          <w:p w14:paraId="0F9F83A1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AF-Sensitivity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Low</w:t>
                            </w:r>
                          </w:p>
                          <w:p w14:paraId="154CAADB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6ABC0F56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[← →]Change Value</w:t>
                            </w:r>
                          </w:p>
                          <w:p w14:paraId="1D313E44">
                            <w:pPr>
                              <w:spacing w:before="24" w:beforeLines="1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[Menu]Back　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1" o:spid="_x0000_s1026" o:spt="2" style="height:148.55pt;width:210.2pt;" fillcolor="#FFFFFF" filled="t" stroked="t" coordsize="21600,21600" arcsize="0.166666666666667" o:gfxdata="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2/LFXXAAAABQEAAA8AAAAAAAAAAQAgAAAAIgAAAGRycy9kb3du&#10;cmV2LnhtbFBLAQIUABQAAAAIAIdO4kBkEvo2OQIAAIoEAAAOAAAAAAAAAAEAIAAAACYBAABkcnMv&#10;ZTJvRG9jLnhtbFBLBQYAAAAABgAGAFkBAADRBQAAAAA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34B77E61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FOCUS　　　　　　　　　</w:t>
                      </w:r>
                    </w:p>
                    <w:p w14:paraId="4795D0DD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4374CB6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Focus Mode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Auto　　　　　　　　　　　　　　　</w:t>
                      </w:r>
                    </w:p>
                    <w:p w14:paraId="77B6356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>AF Tactics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color w:val="FF0000"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color w:val="FF0000"/>
                          <w:sz w:val="22"/>
                          <w:szCs w:val="20"/>
                        </w:rPr>
                        <w:t xml:space="preserve">   Meeting</w:t>
                      </w:r>
                    </w:p>
                    <w:p w14:paraId="0F9F83A1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AF-Sensitivity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Low</w:t>
                      </w:r>
                    </w:p>
                    <w:p w14:paraId="154CAADB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6ABC0F56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[← →]Change Value</w:t>
                      </w:r>
                    </w:p>
                    <w:p w14:paraId="1D313E44">
                      <w:pPr>
                        <w:spacing w:before="24" w:beforeLines="10"/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[Menu]Back　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10043" w:type="dxa"/>
        <w:tblInd w:w="-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7"/>
        <w:gridCol w:w="3641"/>
        <w:gridCol w:w="3155"/>
      </w:tblGrid>
      <w:tr w14:paraId="183BD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247" w:type="dxa"/>
            <w:vAlign w:val="center"/>
          </w:tcPr>
          <w:p w14:paraId="0A5E45CA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聚焦模式：</w:t>
            </w:r>
          </w:p>
          <w:p w14:paraId="5A9B91F6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可设置自动/手动/一键聚焦</w:t>
            </w:r>
          </w:p>
        </w:tc>
        <w:tc>
          <w:tcPr>
            <w:tcW w:w="3641" w:type="dxa"/>
            <w:vAlign w:val="center"/>
          </w:tcPr>
          <w:p w14:paraId="1FEAFBC5">
            <w:pPr>
              <w:spacing w:before="80" w:after="80"/>
              <w:rPr>
                <w:rFonts w:ascii="华文细黑" w:hAnsi="华文细黑" w:cs="宋体"/>
                <w:bCs/>
                <w:color w:val="FF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FF0000"/>
                <w:szCs w:val="24"/>
              </w:rPr>
              <w:t>聚焦区域</w:t>
            </w:r>
            <w:r>
              <w:rPr>
                <w:rFonts w:hint="eastAsia" w:ascii="华文细黑" w:hAnsi="华文细黑" w:cs="宋体"/>
                <w:bCs/>
                <w:color w:val="FF0000"/>
                <w:szCs w:val="24"/>
              </w:rPr>
              <w:t>：</w:t>
            </w:r>
          </w:p>
          <w:p w14:paraId="2D3C02DE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FF0000"/>
                <w:szCs w:val="24"/>
              </w:rPr>
              <w:t>可设置聚前/聚后/普通会议/教育跟踪/移动物体聚焦/中心聚焦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 xml:space="preserve"> </w:t>
            </w:r>
          </w:p>
        </w:tc>
        <w:tc>
          <w:tcPr>
            <w:tcW w:w="3155" w:type="dxa"/>
            <w:vAlign w:val="center"/>
          </w:tcPr>
          <w:p w14:paraId="5D8C103A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聚焦灵敏度</w:t>
            </w: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：</w:t>
            </w:r>
          </w:p>
          <w:p w14:paraId="3B5695A8">
            <w:pPr>
              <w:spacing w:before="80" w:after="80"/>
              <w:rPr>
                <w:rFonts w:ascii="华文细黑" w:hAnsi="华文细黑" w:cs="宋体"/>
                <w:bCs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Cs/>
                <w:color w:val="000000"/>
                <w:szCs w:val="24"/>
              </w:rPr>
              <w:t>可设置高/中/低</w:t>
            </w:r>
          </w:p>
        </w:tc>
      </w:tr>
    </w:tbl>
    <w:p w14:paraId="1D68671C">
      <w:pPr>
        <w:rPr>
          <w:rFonts w:ascii="华文细黑" w:hAnsi="华文细黑" w:cs="宋体"/>
          <w:b/>
          <w:bCs/>
          <w:color w:val="000000"/>
          <w:szCs w:val="24"/>
        </w:rPr>
      </w:pPr>
      <w:r>
        <w:rPr>
          <w:rFonts w:hint="eastAsia"/>
          <w:b/>
          <w:bCs/>
        </w:rPr>
        <w:t>5）降噪</w:t>
      </w:r>
    </w:p>
    <w:p w14:paraId="13AFE9E4">
      <w:r>
        <w:rPr>
          <w:rFonts w:hint="eastAsia"/>
        </w:rPr>
        <w:t>相机参数菜单移动指针到（降噪），按【HOME】键进入降噪页面，如下图所示。</w:t>
      </w:r>
    </w:p>
    <w:p w14:paraId="6A4D76F7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62250" cy="1861820"/>
                <wp:effectExtent l="0" t="0" r="19050" b="24130"/>
                <wp:docPr id="140" name="矩形: 圆角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62250" cy="18618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9D3ABA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降噪　　　　　　　　　</w:t>
                            </w:r>
                          </w:p>
                          <w:p w14:paraId="31BB1DC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32C7142B">
                            <w:pPr>
                              <w:rPr>
                                <w:b/>
                                <w:color w:val="000000"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降噪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color w:val="000000"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  <w:szCs w:val="20"/>
                              </w:rPr>
                              <w:t xml:space="preserve">    6</w:t>
                            </w:r>
                          </w:p>
                          <w:p w14:paraId="70FAF7B5">
                            <w:pPr>
                              <w:rPr>
                                <w:b/>
                                <w:color w:val="000000"/>
                                <w:sz w:val="22"/>
                                <w:szCs w:val="20"/>
                              </w:rPr>
                            </w:pPr>
                          </w:p>
                          <w:p w14:paraId="0F226BD7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403A046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28BCD589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[↑↓]选择　　　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[← →]修改</w:t>
                            </w:r>
                          </w:p>
                          <w:p w14:paraId="0A067014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　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40" o:spid="_x0000_s1026" o:spt="2" style="height:146.6pt;width:217.5pt;" fillcolor="#FFFFFF" filled="t" stroked="t" coordsize="21600,21600" arcsize="0.166666666666667" o:gfxdata="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fkm21gAAAAUBAAAPAAAAAAAAAAEAIAAAACIAAABkcnMvZG93bnJl&#10;di54bWxQSwECFAAUAAAACACHTuJA7vAa7TgCAACKBAAADgAAAAAAAAABACAAAAAl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29D3ABA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降噪　　　　　　　　　</w:t>
                      </w:r>
                    </w:p>
                    <w:p w14:paraId="31BB1DC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32C7142B">
                      <w:pPr>
                        <w:rPr>
                          <w:b/>
                          <w:color w:val="000000"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降噪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color w:val="000000"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color w:val="000000"/>
                          <w:sz w:val="22"/>
                          <w:szCs w:val="20"/>
                        </w:rPr>
                        <w:t xml:space="preserve">    6</w:t>
                      </w:r>
                    </w:p>
                    <w:p w14:paraId="70FAF7B5">
                      <w:pPr>
                        <w:rPr>
                          <w:b/>
                          <w:color w:val="000000"/>
                          <w:sz w:val="22"/>
                          <w:szCs w:val="20"/>
                        </w:rPr>
                      </w:pPr>
                    </w:p>
                    <w:p w14:paraId="0F226BD7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403A046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28BCD589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[↑↓]选择　　　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[← →]修改</w:t>
                      </w:r>
                    </w:p>
                    <w:p w14:paraId="0A067014">
                      <w:pPr>
                        <w:rPr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　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24150" cy="1852930"/>
                <wp:effectExtent l="0" t="0" r="19050" b="13970"/>
                <wp:docPr id="139" name="矩形: 圆角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24150" cy="1852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88B794F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NOISE REDUCTION　　　　　　　　　</w:t>
                            </w:r>
                          </w:p>
                          <w:p w14:paraId="53170DF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4F67604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NR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6</w:t>
                            </w:r>
                          </w:p>
                          <w:p w14:paraId="380DB509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86CC57A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08126BF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33295B8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[↑↓]Select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[← →]Change Value</w:t>
                            </w:r>
                          </w:p>
                          <w:p w14:paraId="5460784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[Menu]Back　　　　　　　　　　　　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9" o:spid="_x0000_s1026" o:spt="2" style="height:145.9pt;width:214.5pt;" fillcolor="#FFFFFF" filled="t" stroked="t" coordsize="21600,21600" arcsize="0.166666666666667" o:gfxdata="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nV0DE1QAAAAUBAAAPAAAAAAAAAAEAIAAAACIAAABkcnMvZG93bnJl&#10;di54bWxQSwECFAAUAAAACACHTuJAiO3jezkCAACKBAAADgAAAAAAAAABACAAAAAk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188B794F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NOISE REDUCTION　　　　　　　　　</w:t>
                      </w:r>
                    </w:p>
                    <w:p w14:paraId="53170DF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4F67604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NR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6</w:t>
                      </w:r>
                    </w:p>
                    <w:p w14:paraId="380DB509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86CC57A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08126BF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33295B8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[↑↓]Select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[← →]Change Value</w:t>
                      </w:r>
                    </w:p>
                    <w:p w14:paraId="5460784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[Menu]Back　　　　　　　　　　　　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36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8"/>
      </w:tblGrid>
      <w:tr w14:paraId="64869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8" w:type="dxa"/>
          </w:tcPr>
          <w:p w14:paraId="1F11B7B6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降噪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：可设置项：关闭、</w:t>
            </w:r>
            <w:r>
              <w:rPr>
                <w:rFonts w:ascii="华文细黑" w:hAnsi="华文细黑" w:cs="宋体"/>
                <w:color w:val="000000"/>
                <w:szCs w:val="24"/>
              </w:rPr>
              <w:t>1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~</w:t>
            </w:r>
            <w:r>
              <w:rPr>
                <w:rFonts w:ascii="华文细黑" w:hAnsi="华文细黑" w:cs="宋体"/>
                <w:color w:val="000000"/>
                <w:szCs w:val="24"/>
              </w:rPr>
              <w:t>11</w:t>
            </w:r>
          </w:p>
        </w:tc>
      </w:tr>
    </w:tbl>
    <w:p w14:paraId="1F3AD0F0">
      <w:pPr>
        <w:rPr>
          <w:rFonts w:ascii="华文细黑" w:hAnsi="华文细黑" w:cs="宋体"/>
          <w:b/>
          <w:bCs/>
          <w:color w:val="000000"/>
          <w:szCs w:val="24"/>
        </w:rPr>
      </w:pPr>
      <w:bookmarkStart w:id="194" w:name="_Toc22939"/>
      <w:bookmarkStart w:id="195" w:name="_Toc11630"/>
      <w:bookmarkStart w:id="196" w:name="_Toc443554374"/>
      <w:bookmarkStart w:id="197" w:name="_Toc101968522"/>
      <w:bookmarkStart w:id="198" w:name="_Toc29963"/>
      <w:bookmarkStart w:id="199" w:name="_Toc101971848"/>
      <w:bookmarkStart w:id="200" w:name="_Toc101970510"/>
      <w:bookmarkStart w:id="201" w:name="_Toc28557"/>
      <w:r>
        <w:rPr>
          <w:b/>
          <w:bCs/>
        </w:rPr>
        <w:t>6</w:t>
      </w:r>
      <w:r>
        <w:rPr>
          <w:rFonts w:hint="eastAsia"/>
          <w:b/>
          <w:bCs/>
        </w:rPr>
        <w:t>）风格</w:t>
      </w:r>
    </w:p>
    <w:p w14:paraId="390DDB61">
      <w:r>
        <w:rPr>
          <w:rFonts w:hint="eastAsia"/>
        </w:rPr>
        <w:t>相机参数菜单移动指针到（风格），选择画面风格（默认、会议、明晰、亮丽、柔和可选）</w:t>
      </w:r>
    </w:p>
    <w:p w14:paraId="36AA57F0">
      <w:pPr>
        <w:pStyle w:val="5"/>
      </w:pPr>
      <w:bookmarkStart w:id="202" w:name="_Toc108538315"/>
      <w:r>
        <w:rPr>
          <w:rFonts w:hint="eastAsia"/>
        </w:rPr>
        <w:t>P/T/Z</w:t>
      </w:r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</w:p>
    <w:p w14:paraId="739D1267">
      <w:r>
        <w:rPr>
          <w:rFonts w:hint="eastAsia"/>
        </w:rPr>
        <w:t>在主菜单移动指针到（P/T/Z），按【HOME】键进入P/T/Z页面，如下图所示。</w:t>
      </w:r>
    </w:p>
    <w:p w14:paraId="585B19B5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762250" cy="2209800"/>
                <wp:effectExtent l="0" t="0" r="19050" b="19050"/>
                <wp:docPr id="138" name="矩形: 圆角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62250" cy="2209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F697FC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P/T/Z</w:t>
                            </w:r>
                          </w:p>
                          <w:p w14:paraId="3A1BB292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280396A9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景深比例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开</w:t>
                            </w:r>
                          </w:p>
                          <w:p w14:paraId="0F6A35D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变倍速度　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 5</w:t>
                            </w:r>
                          </w:p>
                          <w:p w14:paraId="02E12022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图像冻结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关</w:t>
                            </w:r>
                          </w:p>
                          <w:p w14:paraId="3B38BE8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加速曲线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慢</w:t>
                            </w:r>
                          </w:p>
                          <w:p w14:paraId="18914FD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预置位速度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       10</w:t>
                            </w:r>
                          </w:p>
                          <w:p w14:paraId="085D950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F089F9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[↑↓]选择　    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[← →]修改</w:t>
                            </w:r>
                          </w:p>
                          <w:p w14:paraId="75CBC4F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</w:t>
                            </w:r>
                          </w:p>
                          <w:p w14:paraId="30F9A350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3ABAE6E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</w:p>
                          <w:p w14:paraId="3E8536F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</w:p>
                          <w:p w14:paraId="19391C9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　　</w:t>
                            </w:r>
                          </w:p>
                          <w:p w14:paraId="4FAA611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　　　　　　　　　　　　</w:t>
                            </w:r>
                          </w:p>
                          <w:p w14:paraId="53F50A44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8" o:spid="_x0000_s1026" o:spt="2" style="height:174pt;width:217.5pt;" fillcolor="#FFFFFF" filled="t" stroked="t" coordsize="21600,21600" arcsize="0.166666666666667" o:gfxdata="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P4Jdk/WAAAABQEAAA8AAAAAAAAAAQAgAAAAIgAAAGRycy9kb3ducmV2&#10;LnhtbFBLAQIUABQAAAAIAIdO4kBg20BgNwIAAIoEAAAOAAAAAAAAAAEAIAAAACUBAABkcnMvZTJv&#10;RG9jLnhtbFBLBQYAAAAABgAGAFkBAADOBQAAAAA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3F697FC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P/T/Z</w:t>
                      </w:r>
                    </w:p>
                    <w:p w14:paraId="3A1BB292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280396A9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景深比例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开</w:t>
                      </w:r>
                    </w:p>
                    <w:p w14:paraId="0F6A35D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变倍速度　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 5</w:t>
                      </w:r>
                    </w:p>
                    <w:p w14:paraId="02E12022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图像冻结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关</w:t>
                      </w:r>
                    </w:p>
                    <w:p w14:paraId="3B38BE8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加速曲线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慢</w:t>
                      </w:r>
                    </w:p>
                    <w:p w14:paraId="18914FD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预置位速度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       10</w:t>
                      </w:r>
                    </w:p>
                    <w:p w14:paraId="085D950A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F089F9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[↑↓]选择　    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[← →]修改</w:t>
                      </w:r>
                    </w:p>
                    <w:p w14:paraId="75CBC4F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</w:t>
                      </w:r>
                    </w:p>
                    <w:p w14:paraId="30F9A350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3ABAE6E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</w:p>
                    <w:p w14:paraId="3E8536FE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ab/>
                      </w:r>
                    </w:p>
                    <w:p w14:paraId="19391C93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　　</w:t>
                      </w:r>
                    </w:p>
                    <w:p w14:paraId="4FAA6112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</w:rPr>
                        <w:tab/>
                      </w:r>
                      <w:r>
                        <w:rPr>
                          <w:rFonts w:hint="eastAsia"/>
                          <w:b/>
                        </w:rPr>
                        <w:t>　　　　　　　　　　　　</w:t>
                      </w:r>
                    </w:p>
                    <w:p w14:paraId="53F50A44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b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724150" cy="2209800"/>
                <wp:effectExtent l="0" t="0" r="19050" b="19050"/>
                <wp:docPr id="137" name="矩形: 圆角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24150" cy="2209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3E2CD41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　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P/T/Z</w:t>
                            </w:r>
                          </w:p>
                          <w:p w14:paraId="17B85C1A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7B5A0EE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Speed by zoom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ON</w:t>
                            </w:r>
                          </w:p>
                          <w:p w14:paraId="345A00B1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Zoom speed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5</w:t>
                            </w:r>
                          </w:p>
                          <w:p w14:paraId="7097301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Image Freezing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OFF</w:t>
                            </w:r>
                          </w:p>
                          <w:p w14:paraId="7934072A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Acc Curve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Slow</w:t>
                            </w:r>
                          </w:p>
                          <w:p w14:paraId="30EC915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Preset speed                  Ten</w:t>
                            </w:r>
                          </w:p>
                          <w:p w14:paraId="731C4FC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64A6E6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[↑↓]Select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[← →]Change Value [Menu]Back　</w:t>
                            </w:r>
                          </w:p>
                          <w:p w14:paraId="1C4F269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535934BB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</w:p>
                          <w:p w14:paraId="276E553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6DCAD87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</w:p>
                          <w:p w14:paraId="2DF16546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　</w:t>
                            </w:r>
                          </w:p>
                          <w:p w14:paraId="17D81B7F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7" o:spid="_x0000_s1026" o:spt="2" style="height:174pt;width:214.5pt;" fillcolor="#FFFFFF" filled="t" stroked="t" coordsize="21600,21600" arcsize="0.166666666666667" o:gfxdata="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hU2kitYAAAAFAQAADwAAAAAAAAABACAAAAAiAAAAZHJzL2Rvd25y&#10;ZXYueG1sUEsBAhQAFAAAAAgAh07iQMtKux45AgAAigQAAA4AAAAAAAAAAQAgAAAAJQ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73E2CD41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</w:rPr>
                        <w:t>　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P/T/Z</w:t>
                      </w:r>
                    </w:p>
                    <w:p w14:paraId="17B85C1A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7B5A0EE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Speed by zoom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ON</w:t>
                      </w:r>
                    </w:p>
                    <w:p w14:paraId="345A00B1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Zoom speed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5</w:t>
                      </w:r>
                    </w:p>
                    <w:p w14:paraId="7097301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Image Freezing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OFF</w:t>
                      </w:r>
                    </w:p>
                    <w:p w14:paraId="7934072A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Acc Curve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Slow</w:t>
                      </w:r>
                    </w:p>
                    <w:p w14:paraId="30EC915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Preset speed                  Ten</w:t>
                      </w:r>
                    </w:p>
                    <w:p w14:paraId="731C4FC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64A6E6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[↑↓]Select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[← →]Change Value [Menu]Back　</w:t>
                      </w:r>
                    </w:p>
                    <w:p w14:paraId="1C4F269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535934BB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</w:p>
                    <w:p w14:paraId="276E553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6DCAD87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</w:p>
                    <w:p w14:paraId="2DF16546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　</w:t>
                      </w:r>
                    </w:p>
                    <w:p w14:paraId="17D81B7F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tbl>
      <w:tblPr>
        <w:tblStyle w:val="88"/>
        <w:tblW w:w="99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1"/>
        <w:gridCol w:w="4982"/>
      </w:tblGrid>
      <w:tr w14:paraId="1FE65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gridSpan w:val="2"/>
          </w:tcPr>
          <w:p w14:paraId="7C26D873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景深比例：</w:t>
            </w:r>
          </w:p>
          <w:p w14:paraId="61EF3ACB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只对遥控器起作用，开、关；相机变倍拉大后，遥控器控制云台转动速度变慢</w:t>
            </w:r>
          </w:p>
        </w:tc>
      </w:tr>
      <w:tr w14:paraId="47DDA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1" w:type="dxa"/>
          </w:tcPr>
          <w:p w14:paraId="71E90FEC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变倍速度：</w:t>
            </w:r>
          </w:p>
          <w:p w14:paraId="5A5A4590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设定遥控器相机变倍的速度，1~8</w:t>
            </w:r>
          </w:p>
        </w:tc>
        <w:tc>
          <w:tcPr>
            <w:tcW w:w="4982" w:type="dxa"/>
          </w:tcPr>
          <w:p w14:paraId="56702981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图像冻结：</w:t>
            </w:r>
          </w:p>
          <w:p w14:paraId="29705268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可设置项：开/关</w:t>
            </w:r>
          </w:p>
        </w:tc>
      </w:tr>
      <w:tr w14:paraId="47F8F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3" w:type="dxa"/>
            <w:gridSpan w:val="2"/>
          </w:tcPr>
          <w:p w14:paraId="3D92037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加速曲线：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可设置项：快/慢 </w:t>
            </w:r>
            <w:r>
              <w:rPr>
                <w:rFonts w:ascii="华文细黑" w:hAnsi="华文细黑" w:cs="宋体"/>
                <w:color w:val="000000"/>
                <w:szCs w:val="24"/>
              </w:rPr>
              <w:t xml:space="preserve">                </w:t>
            </w: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预置位速度：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1~</w:t>
            </w:r>
            <w:r>
              <w:rPr>
                <w:rFonts w:ascii="华文细黑" w:hAnsi="华文细黑" w:cs="宋体"/>
                <w:color w:val="000000"/>
                <w:szCs w:val="24"/>
              </w:rPr>
              <w:t>10</w:t>
            </w:r>
          </w:p>
        </w:tc>
      </w:tr>
    </w:tbl>
    <w:p w14:paraId="0737FD6F">
      <w:pPr>
        <w:pStyle w:val="5"/>
      </w:pPr>
      <w:bookmarkStart w:id="203" w:name="_Toc101970511"/>
      <w:bookmarkStart w:id="204" w:name="_Toc101968523"/>
      <w:bookmarkStart w:id="205" w:name="_Toc443554375"/>
      <w:bookmarkStart w:id="206" w:name="_Toc31918"/>
      <w:bookmarkStart w:id="207" w:name="_Toc15492"/>
      <w:bookmarkStart w:id="208" w:name="_Toc108538316"/>
      <w:bookmarkStart w:id="209" w:name="_Toc101971849"/>
      <w:bookmarkStart w:id="210" w:name="_Toc30913"/>
      <w:r>
        <w:rPr>
          <w:rFonts w:hint="eastAsia"/>
        </w:rPr>
        <w:t>视频格式</w:t>
      </w:r>
      <w:bookmarkEnd w:id="203"/>
      <w:bookmarkEnd w:id="204"/>
      <w:bookmarkEnd w:id="205"/>
      <w:bookmarkEnd w:id="206"/>
      <w:bookmarkEnd w:id="207"/>
      <w:bookmarkEnd w:id="208"/>
      <w:bookmarkEnd w:id="209"/>
      <w:bookmarkEnd w:id="210"/>
    </w:p>
    <w:p w14:paraId="137BBF36">
      <w:r>
        <w:rPr>
          <w:rFonts w:hint="eastAsia"/>
        </w:rPr>
        <w:t>在主菜单移动指针到（视频格式），按【HOME】键进入视频格式页面，如下图所示。</w:t>
      </w:r>
    </w:p>
    <w:p w14:paraId="5B0964DB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762250" cy="2181225"/>
                <wp:effectExtent l="0" t="0" r="19050" b="28575"/>
                <wp:docPr id="136" name="矩形: 圆角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62250" cy="2181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A794DC5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视频格式</w:t>
                            </w:r>
                          </w:p>
                          <w:p w14:paraId="681325F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20ABED5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（H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DMI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）</w:t>
                            </w:r>
                          </w:p>
                          <w:p w14:paraId="5D04CE0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（S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DI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）</w:t>
                            </w:r>
                          </w:p>
                          <w:p w14:paraId="6AABA62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</w:p>
                          <w:p w14:paraId="4C25EAA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0F646E05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7B3841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6A314D1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       　</w:t>
                            </w:r>
                          </w:p>
                          <w:p w14:paraId="4D1E798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[菜单]返回　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[Home]确定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6" o:spid="_x0000_s1026" o:spt="2" style="height:171.75pt;width:217.5pt;" fillcolor="#FFFFFF" filled="t" stroked="t" coordsize="21600,21600" arcsize="0.166666666666667" o:gfxdata="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8H45D1QAAAAUBAAAPAAAAAAAAAAEAIAAAACIAAABkcnMvZG93bnJldi54&#10;bWxQSwECFAAUAAAACACHTuJAzupGJjYCAACKBAAADgAAAAAAAAABACAAAAAkAQAAZHJzL2Uyb0Rv&#10;Yy54bWxQSwUGAAAAAAYABgBZAQAAzA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5A794DC5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视频格式</w:t>
                      </w:r>
                    </w:p>
                    <w:p w14:paraId="681325F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20ABED5A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（H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DMI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）</w:t>
                      </w:r>
                    </w:p>
                    <w:p w14:paraId="5D04CE0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（S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DI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）</w:t>
                      </w:r>
                    </w:p>
                    <w:p w14:paraId="6AABA62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</w:p>
                    <w:p w14:paraId="4C25EAAD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0F646E05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7B3841C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6A314D1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       　</w:t>
                      </w:r>
                    </w:p>
                    <w:p w14:paraId="4D1E798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[菜单]返回　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[Home]确定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b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649220" cy="2200275"/>
                <wp:effectExtent l="0" t="0" r="17780" b="28575"/>
                <wp:docPr id="135" name="矩形: 圆角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49220" cy="2200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FC873C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VIDEO FORMAT</w:t>
                            </w:r>
                          </w:p>
                          <w:p w14:paraId="5981160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38F07C12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（H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DMI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）</w:t>
                            </w:r>
                          </w:p>
                          <w:p w14:paraId="21EDC9E6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（S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DI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）</w:t>
                            </w:r>
                          </w:p>
                          <w:p w14:paraId="0E215DFF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812096A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0E33ACC6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9FDB849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[↑↓]Select　　 </w:t>
                            </w:r>
                          </w:p>
                          <w:p w14:paraId="74DE4FC6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[Menu]Back　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[Home]OK　</w:t>
                            </w:r>
                          </w:p>
                          <w:p w14:paraId="30BC9B78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05C970A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</w:p>
                          <w:p w14:paraId="6EC34CE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3440D6F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</w:p>
                          <w:p w14:paraId="30D7E4DD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　</w:t>
                            </w:r>
                          </w:p>
                          <w:p w14:paraId="13560271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5" o:spid="_x0000_s1026" o:spt="2" style="height:173.25pt;width:208.6pt;" fillcolor="#FFFFFF" filled="t" stroked="t" coordsize="21600,21600" arcsize="0.166666666666667" o:gfxdata="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QUGh1dgAAAAFAQAADwAAAAAAAAABACAAAAAiAAAAZHJzL2Rvd25y&#10;ZXYueG1sUEsBAhQAFAAAAAgAh07iQDU93Oo3AgAAigQAAA4AAAAAAAAAAQAgAAAAJw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5FC873C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VIDEO FORMAT</w:t>
                      </w:r>
                    </w:p>
                    <w:p w14:paraId="5981160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38F07C12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（H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DMI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）</w:t>
                      </w:r>
                    </w:p>
                    <w:p w14:paraId="21EDC9E6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（S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DI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）</w:t>
                      </w:r>
                    </w:p>
                    <w:p w14:paraId="0E215DFF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812096A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0E33ACC6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9FDB849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[↑↓]Select　　 </w:t>
                      </w:r>
                    </w:p>
                    <w:p w14:paraId="74DE4FC6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[Menu]Back　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[Home]OK　</w:t>
                      </w:r>
                    </w:p>
                    <w:p w14:paraId="30BC9B78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05C970A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</w:p>
                    <w:p w14:paraId="6EC34CE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3440D6F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</w:p>
                    <w:p w14:paraId="30D7E4DD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　</w:t>
                      </w:r>
                    </w:p>
                    <w:p w14:paraId="13560271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34E80EB9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  <w:r>
        <w:rPr>
          <w:rFonts w:hint="eastAsia" w:ascii="华文细黑" w:hAnsi="华文细黑" w:cs="宋体"/>
          <w:b/>
          <w:color w:val="000000"/>
          <w:szCs w:val="24"/>
        </w:rPr>
        <w:t>H</w:t>
      </w:r>
      <w:r>
        <w:rPr>
          <w:rFonts w:ascii="华文细黑" w:hAnsi="华文细黑" w:cs="宋体"/>
          <w:b/>
          <w:color w:val="000000"/>
          <w:szCs w:val="24"/>
        </w:rPr>
        <w:t>DMI</w:t>
      </w:r>
      <w:r>
        <w:rPr>
          <w:rFonts w:hint="eastAsia" w:ascii="华文细黑" w:hAnsi="华文细黑" w:cs="宋体"/>
          <w:b/>
          <w:color w:val="000000"/>
          <w:szCs w:val="24"/>
        </w:rPr>
        <w:t>：</w:t>
      </w:r>
      <w:r>
        <w:rPr>
          <w:rFonts w:hint="eastAsia" w:ascii="华文细黑" w:hAnsi="华文细黑" w:cs="宋体"/>
          <w:color w:val="000000"/>
          <w:szCs w:val="24"/>
        </w:rPr>
        <w:t>进入H</w:t>
      </w:r>
      <w:r>
        <w:rPr>
          <w:rFonts w:ascii="华文细黑" w:hAnsi="华文细黑" w:cs="宋体"/>
          <w:color w:val="000000"/>
          <w:szCs w:val="24"/>
        </w:rPr>
        <w:t>DMI子菜单项</w:t>
      </w:r>
    </w:p>
    <w:p w14:paraId="1F8D34F0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  <w:r>
        <w:rPr>
          <w:rFonts w:ascii="华文细黑" w:hAnsi="华文细黑" w:cs="宋体"/>
          <w:b/>
          <w:color w:val="000000"/>
          <w:szCs w:val="24"/>
        </w:rPr>
        <w:t>SDI</w:t>
      </w:r>
      <w:r>
        <w:rPr>
          <w:rFonts w:hint="eastAsia" w:ascii="华文细黑" w:hAnsi="华文细黑" w:cs="宋体"/>
          <w:b/>
          <w:color w:val="000000"/>
          <w:szCs w:val="24"/>
        </w:rPr>
        <w:t>：</w:t>
      </w:r>
      <w:r>
        <w:rPr>
          <w:rFonts w:hint="eastAsia" w:ascii="华文细黑" w:hAnsi="华文细黑" w:cs="宋体"/>
          <w:color w:val="000000"/>
          <w:szCs w:val="24"/>
        </w:rPr>
        <w:t>进入</w:t>
      </w:r>
      <w:r>
        <w:rPr>
          <w:rFonts w:ascii="华文细黑" w:hAnsi="华文细黑" w:cs="宋体"/>
          <w:color w:val="000000"/>
          <w:szCs w:val="24"/>
        </w:rPr>
        <w:t>SDI子菜单项</w:t>
      </w:r>
    </w:p>
    <w:p w14:paraId="6ACD7633">
      <w:pPr>
        <w:rPr>
          <w:b/>
          <w:bCs/>
        </w:rPr>
      </w:pPr>
      <w:r>
        <w:rPr>
          <w:b/>
          <w:bCs/>
        </w:rPr>
        <w:t>1</w:t>
      </w:r>
      <w:r>
        <w:rPr>
          <w:rFonts w:hint="eastAsia"/>
          <w:b/>
          <w:bCs/>
        </w:rPr>
        <w:t>）H</w:t>
      </w:r>
      <w:r>
        <w:rPr>
          <w:b/>
          <w:bCs/>
        </w:rPr>
        <w:t>DMI</w:t>
      </w:r>
    </w:p>
    <w:p w14:paraId="3642C3A9">
      <w:r>
        <w:rPr>
          <w:rFonts w:hint="eastAsia"/>
        </w:rPr>
        <w:t>在视频格式菜单移动指针到（H</w:t>
      </w:r>
      <w:r>
        <w:t>DMI</w:t>
      </w:r>
      <w:r>
        <w:rPr>
          <w:rFonts w:hint="eastAsia"/>
        </w:rPr>
        <w:t>），按【HOME】键进入H</w:t>
      </w:r>
      <w:r>
        <w:t>DMI</w:t>
      </w:r>
      <w:r>
        <w:rPr>
          <w:rFonts w:hint="eastAsia"/>
        </w:rPr>
        <w:t>视频格式页面，如下图所示。</w:t>
      </w:r>
    </w:p>
    <w:p w14:paraId="0652BA3A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714625" cy="2828925"/>
                <wp:effectExtent l="0" t="0" r="28575" b="28575"/>
                <wp:docPr id="134" name="矩形: 圆角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14625" cy="2828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AB41AD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视频格式</w:t>
                            </w:r>
                          </w:p>
                          <w:p w14:paraId="30F0E2B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06AC0B3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4KP60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4KP5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9</w:t>
                            </w:r>
                          </w:p>
                          <w:p w14:paraId="471850A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4KP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4KP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440C730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4KP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29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4KP25</w:t>
                            </w:r>
                          </w:p>
                          <w:p w14:paraId="374A582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1080P60　　　　　　　　 1080P5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9</w:t>
                            </w:r>
                          </w:p>
                          <w:p w14:paraId="4CDAE64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　　　　　　　 　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I60</w:t>
                            </w:r>
                          </w:p>
                          <w:p w14:paraId="52C2065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I59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　　　　　　 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I50</w:t>
                            </w:r>
                          </w:p>
                          <w:p w14:paraId="348BC4A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P3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0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P29</w:t>
                            </w:r>
                          </w:p>
                          <w:p w14:paraId="2114D8B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1080P25                 720P60</w:t>
                            </w:r>
                          </w:p>
                          <w:p w14:paraId="6524079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720P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720P5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5AB286B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       　</w:t>
                            </w:r>
                          </w:p>
                          <w:p w14:paraId="11F0BFD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[菜单]返回　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[Home]确定　</w:t>
                            </w:r>
                          </w:p>
                          <w:p w14:paraId="1D6AC763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1F08227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    </w:t>
                            </w:r>
                          </w:p>
                          <w:p w14:paraId="4EDED11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</w:p>
                          <w:p w14:paraId="75FDACB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　　</w:t>
                            </w:r>
                          </w:p>
                          <w:p w14:paraId="18BF2A4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　　　　　　　　　　　　</w:t>
                            </w:r>
                          </w:p>
                          <w:p w14:paraId="5E8DC29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4" o:spid="_x0000_s1026" o:spt="2" style="height:222.75pt;width:213.75pt;" fillcolor="#FFFFFF" filled="t" stroked="t" coordsize="21600,21600" arcsize="0.166666666666667" o:gfxdata="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A5Hlf1gAAAAUBAAAPAAAAAAAAAAEAIAAAACIAAABkcnMvZG93bnJl&#10;di54bWxQSwECFAAUAAAACACHTuJAOh0FSTgCAACKBAAADgAAAAAAAAABACAAAAAl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0AB41AD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视频格式</w:t>
                      </w:r>
                    </w:p>
                    <w:p w14:paraId="30F0E2B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06AC0B3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4KP60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4KP5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9</w:t>
                      </w:r>
                    </w:p>
                    <w:p w14:paraId="471850A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4KP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4KP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3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440C730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4KP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29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4KP25</w:t>
                      </w:r>
                    </w:p>
                    <w:p w14:paraId="374A582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1080P60　　　　　　　　 1080P5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9</w:t>
                      </w:r>
                    </w:p>
                    <w:p w14:paraId="4CDAE64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　　　　　　　 　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I60</w:t>
                      </w:r>
                    </w:p>
                    <w:p w14:paraId="52C2065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I59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　　　　　　 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I50</w:t>
                      </w:r>
                    </w:p>
                    <w:p w14:paraId="348BC4A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P3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0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P29</w:t>
                      </w:r>
                    </w:p>
                    <w:p w14:paraId="2114D8B4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1080P25                 720P60</w:t>
                      </w:r>
                    </w:p>
                    <w:p w14:paraId="6524079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720P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720P5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5AB286B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       　</w:t>
                      </w:r>
                    </w:p>
                    <w:p w14:paraId="11F0BFD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[菜单]返回　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[Home]确定　</w:t>
                      </w:r>
                    </w:p>
                    <w:p w14:paraId="1D6AC763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1F082271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    </w:t>
                      </w:r>
                    </w:p>
                    <w:p w14:paraId="4EDED11B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ab/>
                      </w:r>
                    </w:p>
                    <w:p w14:paraId="75FDACB8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　　</w:t>
                      </w:r>
                    </w:p>
                    <w:p w14:paraId="18BF2A44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</w:rPr>
                        <w:tab/>
                      </w:r>
                      <w:r>
                        <w:rPr>
                          <w:rFonts w:hint="eastAsia"/>
                          <w:b/>
                        </w:rPr>
                        <w:t>　　　　　　　　　　　　</w:t>
                      </w:r>
                    </w:p>
                    <w:p w14:paraId="5E8DC29A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ascii="华文细黑" w:hAnsi="华文细黑" w:cs="宋体"/>
          <w:b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687320" cy="2838450"/>
                <wp:effectExtent l="0" t="0" r="17780" b="19050"/>
                <wp:docPr id="133" name="矩形: 圆角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687320" cy="283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92C0BBD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VIDEO FORMAT</w:t>
                            </w:r>
                          </w:p>
                          <w:p w14:paraId="175C66E3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7254875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4KP60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4KP5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9</w:t>
                            </w:r>
                          </w:p>
                          <w:p w14:paraId="0C1EFDF9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4KP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4KP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37C94C02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4KP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29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4KP25</w:t>
                            </w:r>
                          </w:p>
                          <w:p w14:paraId="7E8E4C1D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1080P60　　　　　　　 　1080P5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9</w:t>
                            </w:r>
                          </w:p>
                          <w:p w14:paraId="28DADF4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　　　　　　　 　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I60</w:t>
                            </w:r>
                          </w:p>
                          <w:p w14:paraId="1E37EBD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I59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　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I50</w:t>
                            </w:r>
                          </w:p>
                          <w:p w14:paraId="7C29B01F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P3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　　　　　　　 　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P29</w:t>
                            </w:r>
                          </w:p>
                          <w:p w14:paraId="4B8E04B6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1080P25                 720P60</w:t>
                            </w:r>
                          </w:p>
                          <w:p w14:paraId="46A2F5FA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720P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720P5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5ADA223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[↑↓]Select　</w:t>
                            </w:r>
                          </w:p>
                          <w:p w14:paraId="62142ECF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[Menu]Back　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[Home]OK　</w:t>
                            </w:r>
                          </w:p>
                          <w:p w14:paraId="31A4978F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6B550E12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</w:p>
                          <w:p w14:paraId="132AFA8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4095BD5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</w:p>
                          <w:p w14:paraId="7D945DF8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　</w:t>
                            </w:r>
                          </w:p>
                          <w:p w14:paraId="7C895252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3" o:spid="_x0000_s1026" o:spt="2" style="height:223.5pt;width:211.6pt;" fillcolor="#FFFFFF" filled="t" stroked="t" coordsize="21600,21600" arcsize="0.166666666666667" o:gfxdata="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NI5a+NYAAAAFAQAADwAAAAAAAAABACAAAAAiAAAAZHJzL2Rvd25y&#10;ZXYueG1sUEsBAhQAFAAAAAgAh07iQP5SAqk5AgAAigQAAA4AAAAAAAAAAQAgAAAAJQ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592C0BBD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VIDEO FORMAT</w:t>
                      </w:r>
                    </w:p>
                    <w:p w14:paraId="175C66E3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7254875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4KP60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4KP5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9</w:t>
                      </w:r>
                    </w:p>
                    <w:p w14:paraId="0C1EFDF9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4KP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4KP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3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37C94C02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4KP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29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4KP25</w:t>
                      </w:r>
                    </w:p>
                    <w:p w14:paraId="7E8E4C1D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1080P60　　　　　　　 　1080P5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9</w:t>
                      </w:r>
                    </w:p>
                    <w:p w14:paraId="28DADF4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　　　　　　　 　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I60</w:t>
                      </w:r>
                    </w:p>
                    <w:p w14:paraId="1E37EBD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I59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　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I50</w:t>
                      </w:r>
                    </w:p>
                    <w:p w14:paraId="7C29B01F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P3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　　　　　　　 　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P29</w:t>
                      </w:r>
                    </w:p>
                    <w:p w14:paraId="4B8E04B6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1080P25                 720P60</w:t>
                      </w:r>
                    </w:p>
                    <w:p w14:paraId="46A2F5FA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720P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720P5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5ADA223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[↑↓]Select　</w:t>
                      </w:r>
                    </w:p>
                    <w:p w14:paraId="62142ECF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[Menu]Back　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[Home]OK　</w:t>
                      </w:r>
                    </w:p>
                    <w:p w14:paraId="31A4978F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6B550E12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</w:p>
                    <w:p w14:paraId="132AFA8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4095BD5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</w:p>
                    <w:p w14:paraId="7D945DF8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　</w:t>
                      </w:r>
                    </w:p>
                    <w:p w14:paraId="7C895252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470DFCFB">
      <w:pPr>
        <w:rPr>
          <w:b/>
        </w:rPr>
      </w:pPr>
      <w:r>
        <w:rPr>
          <w:rFonts w:hint="eastAsia"/>
          <w:b/>
        </w:rPr>
        <w:t>H</w:t>
      </w:r>
      <w:r>
        <w:rPr>
          <w:b/>
        </w:rPr>
        <w:t>DMI</w:t>
      </w:r>
      <w:r>
        <w:rPr>
          <w:rFonts w:hint="eastAsia"/>
          <w:b/>
        </w:rPr>
        <w:t>：</w:t>
      </w:r>
      <w:r>
        <w:t>可设置</w:t>
      </w:r>
      <w:r>
        <w:rPr>
          <w:rFonts w:hint="eastAsia"/>
        </w:rPr>
        <w:t>4</w:t>
      </w:r>
      <w:r>
        <w:t>KP60</w:t>
      </w:r>
      <w:r>
        <w:rPr>
          <w:rFonts w:hint="eastAsia"/>
        </w:rPr>
        <w:t>、4</w:t>
      </w:r>
      <w:r>
        <w:t>KP59</w:t>
      </w:r>
      <w:r>
        <w:rPr>
          <w:rFonts w:hint="eastAsia"/>
        </w:rPr>
        <w:t>、4</w:t>
      </w:r>
      <w:r>
        <w:t>KP50</w:t>
      </w:r>
      <w:r>
        <w:rPr>
          <w:rFonts w:hint="eastAsia"/>
        </w:rPr>
        <w:t>、4</w:t>
      </w:r>
      <w:r>
        <w:t>KP30</w:t>
      </w:r>
      <w:r>
        <w:rPr>
          <w:rFonts w:hint="eastAsia"/>
        </w:rPr>
        <w:t>、4</w:t>
      </w:r>
      <w:r>
        <w:t>KP29</w:t>
      </w:r>
      <w:r>
        <w:rPr>
          <w:rFonts w:hint="eastAsia"/>
        </w:rPr>
        <w:t>、4</w:t>
      </w:r>
      <w:r>
        <w:t>K</w:t>
      </w:r>
      <w:r>
        <w:rPr>
          <w:rFonts w:hint="eastAsia"/>
        </w:rPr>
        <w:t>P</w:t>
      </w:r>
      <w:r>
        <w:t>25</w:t>
      </w:r>
      <w:r>
        <w:rPr>
          <w:rFonts w:hint="eastAsia"/>
        </w:rPr>
        <w:t>、1</w:t>
      </w:r>
      <w:r>
        <w:t>080P60</w:t>
      </w:r>
      <w:r>
        <w:rPr>
          <w:rFonts w:hint="eastAsia"/>
        </w:rPr>
        <w:t>、1</w:t>
      </w:r>
      <w:r>
        <w:t>080P59</w:t>
      </w:r>
      <w:r>
        <w:rPr>
          <w:rFonts w:hint="eastAsia"/>
        </w:rPr>
        <w:t>、1</w:t>
      </w:r>
      <w:r>
        <w:t>080P50</w:t>
      </w:r>
      <w:r>
        <w:rPr>
          <w:rFonts w:hint="eastAsia"/>
        </w:rPr>
        <w:t>、1</w:t>
      </w:r>
      <w:r>
        <w:t>080I60</w:t>
      </w:r>
      <w:r>
        <w:rPr>
          <w:rFonts w:hint="eastAsia"/>
        </w:rPr>
        <w:t>、1</w:t>
      </w:r>
      <w:r>
        <w:t>080I59</w:t>
      </w:r>
      <w:r>
        <w:rPr>
          <w:rFonts w:hint="eastAsia"/>
        </w:rPr>
        <w:t>、1</w:t>
      </w:r>
      <w:r>
        <w:t>080I50</w:t>
      </w:r>
      <w:r>
        <w:rPr>
          <w:rFonts w:hint="eastAsia"/>
        </w:rPr>
        <w:t>、1</w:t>
      </w:r>
      <w:r>
        <w:t>080P30</w:t>
      </w:r>
      <w:r>
        <w:rPr>
          <w:rFonts w:hint="eastAsia"/>
        </w:rPr>
        <w:t>、1</w:t>
      </w:r>
      <w:r>
        <w:t>080P29</w:t>
      </w:r>
      <w:r>
        <w:rPr>
          <w:rFonts w:hint="eastAsia"/>
        </w:rPr>
        <w:t>、1</w:t>
      </w:r>
      <w:r>
        <w:t>080P25</w:t>
      </w:r>
      <w:r>
        <w:rPr>
          <w:rFonts w:hint="eastAsia"/>
        </w:rPr>
        <w:t>、</w:t>
      </w:r>
      <w:r>
        <w:t>720P60</w:t>
      </w:r>
      <w:r>
        <w:rPr>
          <w:rFonts w:hint="eastAsia"/>
        </w:rPr>
        <w:t>、</w:t>
      </w:r>
      <w:r>
        <w:t>720P59</w:t>
      </w:r>
      <w:r>
        <w:rPr>
          <w:rFonts w:hint="eastAsia"/>
        </w:rPr>
        <w:t>、</w:t>
      </w:r>
      <w:r>
        <w:t>720P50</w:t>
      </w:r>
    </w:p>
    <w:p w14:paraId="1D4EA404">
      <w:pPr>
        <w:rPr>
          <w:b/>
          <w:bCs/>
        </w:rPr>
      </w:pPr>
      <w:r>
        <w:rPr>
          <w:b/>
          <w:bCs/>
        </w:rPr>
        <w:t>2</w:t>
      </w:r>
      <w:r>
        <w:rPr>
          <w:rFonts w:hint="eastAsia"/>
          <w:b/>
          <w:bCs/>
        </w:rPr>
        <w:t>）</w:t>
      </w:r>
      <w:r>
        <w:rPr>
          <w:b/>
          <w:bCs/>
        </w:rPr>
        <w:t>SDI</w:t>
      </w:r>
    </w:p>
    <w:p w14:paraId="05DE8111">
      <w:r>
        <w:rPr>
          <w:rFonts w:hint="eastAsia"/>
        </w:rPr>
        <w:t>在视频格式菜单移动指针到（S</w:t>
      </w:r>
      <w:r>
        <w:t>DI</w:t>
      </w:r>
      <w:r>
        <w:rPr>
          <w:rFonts w:hint="eastAsia"/>
        </w:rPr>
        <w:t>），按【HOME】键进入S</w:t>
      </w:r>
      <w:r>
        <w:t>DI</w:t>
      </w:r>
      <w:r>
        <w:rPr>
          <w:rFonts w:hint="eastAsia"/>
        </w:rPr>
        <w:t>视频格式页面，如下图所示</w:t>
      </w:r>
    </w:p>
    <w:p w14:paraId="48AC3C46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743200" cy="2419350"/>
                <wp:effectExtent l="0" t="0" r="19050" b="19050"/>
                <wp:docPr id="132" name="矩形: 圆角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43200" cy="2419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04BC7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视频格式</w:t>
                            </w:r>
                          </w:p>
                          <w:p w14:paraId="4FDFFB20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73D5D4E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1080P60　　　　　 　　1080P5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9</w:t>
                            </w:r>
                          </w:p>
                          <w:p w14:paraId="202FD792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　　　　　　 　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I60</w:t>
                            </w:r>
                          </w:p>
                          <w:p w14:paraId="0EF7FB2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I59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　　　　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I50</w:t>
                            </w:r>
                          </w:p>
                          <w:p w14:paraId="693AEA5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P3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　　　　 　　　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P29</w:t>
                            </w:r>
                          </w:p>
                          <w:p w14:paraId="4FB7922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1080P25               720P60</w:t>
                            </w:r>
                          </w:p>
                          <w:p w14:paraId="1A17E5EE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720P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720P5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574A3824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89847E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       　</w:t>
                            </w:r>
                          </w:p>
                          <w:p w14:paraId="29E1573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[菜单]返回　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[Home]确定　</w:t>
                            </w:r>
                          </w:p>
                          <w:p w14:paraId="08E16F02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66BFEE89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</w:p>
                          <w:p w14:paraId="32BDF47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</w:p>
                          <w:p w14:paraId="2F72A9C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　　</w:t>
                            </w:r>
                          </w:p>
                          <w:p w14:paraId="16FC5AC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　　　　　　　　　　　　</w:t>
                            </w:r>
                          </w:p>
                          <w:p w14:paraId="305F107E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2" o:spid="_x0000_s1026" o:spt="2" style="height:190.5pt;width:216pt;" fillcolor="#FFFFFF" filled="t" stroked="t" coordsize="21600,21600" arcsize="0.166666666666667" o:gfxdata="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euCnctYAAAAFAQAADwAAAAAAAAABACAAAAAiAAAAZHJzL2Rvd25y&#10;ZXYueG1sUEsBAhQAFAAAAAgAh07iQCI2Xhk5AgAAigQAAA4AAAAAAAAAAQAgAAAAJQ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4104BC7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视频格式</w:t>
                      </w:r>
                    </w:p>
                    <w:p w14:paraId="4FDFFB20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73D5D4E8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1080P60　　　　　 　　1080P5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9</w:t>
                      </w:r>
                    </w:p>
                    <w:p w14:paraId="202FD792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　　　　　　 　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I60</w:t>
                      </w:r>
                    </w:p>
                    <w:p w14:paraId="0EF7FB2A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I59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　　　　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I50</w:t>
                      </w:r>
                    </w:p>
                    <w:p w14:paraId="693AEA5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P3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　　　　 　　　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P29</w:t>
                      </w:r>
                    </w:p>
                    <w:p w14:paraId="4FB7922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1080P25               720P60</w:t>
                      </w:r>
                    </w:p>
                    <w:p w14:paraId="1A17E5EE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720P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720P5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574A3824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89847E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       　</w:t>
                      </w:r>
                    </w:p>
                    <w:p w14:paraId="29E1573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[菜单]返回　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[Home]确定　</w:t>
                      </w:r>
                    </w:p>
                    <w:p w14:paraId="08E16F02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66BFEE89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</w:p>
                    <w:p w14:paraId="32BDF478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ab/>
                      </w:r>
                    </w:p>
                    <w:p w14:paraId="2F72A9CB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　　</w:t>
                      </w:r>
                    </w:p>
                    <w:p w14:paraId="16FC5ACA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</w:rPr>
                        <w:tab/>
                      </w:r>
                      <w:r>
                        <w:rPr>
                          <w:rFonts w:hint="eastAsia"/>
                          <w:b/>
                        </w:rPr>
                        <w:t>　　　　　　　　　　　　</w:t>
                      </w:r>
                    </w:p>
                    <w:p w14:paraId="305F107E">
                      <w:pPr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ascii="华文细黑" w:hAnsi="华文细黑" w:cs="宋体"/>
          <w:b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b/>
          <w:color w:val="000000"/>
          <w:szCs w:val="24"/>
        </w:rPr>
        <mc:AlternateContent>
          <mc:Choice Requires="wps">
            <w:drawing>
              <wp:inline distT="0" distB="0" distL="0" distR="0">
                <wp:extent cx="2708275" cy="2428875"/>
                <wp:effectExtent l="0" t="0" r="15875" b="28575"/>
                <wp:docPr id="131" name="矩形: 圆角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08275" cy="2428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48D3009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VIDEO FORMAT</w:t>
                            </w:r>
                          </w:p>
                          <w:p w14:paraId="7D5E076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</w:t>
                            </w:r>
                          </w:p>
                          <w:p w14:paraId="329AFA2F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1080P60　　 　　　　　 1080P5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9</w:t>
                            </w:r>
                          </w:p>
                          <w:p w14:paraId="5FD3D5BB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　　　　　　　　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I60</w:t>
                            </w:r>
                          </w:p>
                          <w:p w14:paraId="7D649C0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I59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I50</w:t>
                            </w:r>
                          </w:p>
                          <w:p w14:paraId="5D63456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P3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0　　　　 　　　 1080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P29</w:t>
                            </w:r>
                          </w:p>
                          <w:p w14:paraId="2F6732F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1080P25                720P60</w:t>
                            </w:r>
                          </w:p>
                          <w:p w14:paraId="03BF59F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720P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59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720P5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0</w:t>
                            </w:r>
                          </w:p>
                          <w:p w14:paraId="31A3FC29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211D5CB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[↑↓]Select　　 </w:t>
                            </w:r>
                          </w:p>
                          <w:p w14:paraId="236A546B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[Menu]Back　 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[Home]OK　</w:t>
                            </w:r>
                          </w:p>
                          <w:p w14:paraId="38FD328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0238D00E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</w:p>
                          <w:p w14:paraId="22DDD94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</w:p>
                          <w:p w14:paraId="59DFAB0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</w:t>
                            </w:r>
                          </w:p>
                          <w:p w14:paraId="5904D32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　　　　　　　　　　　　</w:t>
                            </w:r>
                          </w:p>
                          <w:p w14:paraId="5AD9B114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31" o:spid="_x0000_s1026" o:spt="2" style="height:191.25pt;width:213.25pt;" fillcolor="#FFFFFF" filled="t" stroked="t" coordsize="21600,21600" arcsize="0.166666666666667" o:gfxdata="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uqjoj9cAAAAFAQAADwAAAAAAAAABACAAAAAiAAAAZHJzL2Rvd25y&#10;ZXYueG1sUEsBAhQAFAAAAAgAh07iQB72nog4AgAAigQAAA4AAAAAAAAAAQAgAAAAJg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748D3009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VIDEO FORMAT</w:t>
                      </w:r>
                    </w:p>
                    <w:p w14:paraId="7D5E076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</w:t>
                      </w:r>
                    </w:p>
                    <w:p w14:paraId="329AFA2F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1080P60　　 　　　　　 1080P5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9</w:t>
                      </w:r>
                    </w:p>
                    <w:p w14:paraId="5FD3D5BB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　　　　　　　　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I60</w:t>
                      </w:r>
                    </w:p>
                    <w:p w14:paraId="7D649C0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I59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I50</w:t>
                      </w:r>
                    </w:p>
                    <w:p w14:paraId="5D63456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P3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0　　　　 　　　 1080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P29</w:t>
                      </w:r>
                    </w:p>
                    <w:p w14:paraId="2F6732F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1080P25                720P60</w:t>
                      </w:r>
                    </w:p>
                    <w:p w14:paraId="03BF59F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720P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59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720P5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0</w:t>
                      </w:r>
                    </w:p>
                    <w:p w14:paraId="31A3FC29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211D5CB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[↑↓]Select　　 </w:t>
                      </w:r>
                    </w:p>
                    <w:p w14:paraId="236A546B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[Menu]Back　 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[Home]OK　</w:t>
                      </w:r>
                    </w:p>
                    <w:p w14:paraId="38FD328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0238D00E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  </w:t>
                      </w:r>
                    </w:p>
                    <w:p w14:paraId="22DDD94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</w:p>
                    <w:p w14:paraId="59DFAB0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</w:t>
                      </w:r>
                    </w:p>
                    <w:p w14:paraId="5904D32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　　　　　　　　　　　　</w:t>
                      </w:r>
                    </w:p>
                    <w:p w14:paraId="5AD9B114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39C46A5B">
      <w:r>
        <w:rPr>
          <w:b/>
        </w:rPr>
        <w:t>SDI</w:t>
      </w:r>
      <w:r>
        <w:rPr>
          <w:rFonts w:hint="eastAsia"/>
          <w:b/>
        </w:rPr>
        <w:t>：</w:t>
      </w:r>
      <w:r>
        <w:t>可设置</w:t>
      </w:r>
      <w:r>
        <w:rPr>
          <w:rFonts w:hint="eastAsia"/>
        </w:rPr>
        <w:t>1</w:t>
      </w:r>
      <w:r>
        <w:t>080P60</w:t>
      </w:r>
      <w:r>
        <w:rPr>
          <w:rFonts w:hint="eastAsia"/>
        </w:rPr>
        <w:t>、1</w:t>
      </w:r>
      <w:r>
        <w:t>080P59</w:t>
      </w:r>
      <w:r>
        <w:rPr>
          <w:rFonts w:hint="eastAsia"/>
        </w:rPr>
        <w:t>、1</w:t>
      </w:r>
      <w:r>
        <w:t>080P50</w:t>
      </w:r>
      <w:r>
        <w:rPr>
          <w:rFonts w:hint="eastAsia"/>
        </w:rPr>
        <w:t>、1</w:t>
      </w:r>
      <w:r>
        <w:t>080I60</w:t>
      </w:r>
      <w:r>
        <w:rPr>
          <w:rFonts w:hint="eastAsia"/>
        </w:rPr>
        <w:t>、1</w:t>
      </w:r>
      <w:r>
        <w:t>080I59</w:t>
      </w:r>
      <w:r>
        <w:rPr>
          <w:rFonts w:hint="eastAsia"/>
        </w:rPr>
        <w:t>、1</w:t>
      </w:r>
      <w:r>
        <w:t>080I50</w:t>
      </w:r>
      <w:r>
        <w:rPr>
          <w:rFonts w:hint="eastAsia"/>
        </w:rPr>
        <w:t>、1</w:t>
      </w:r>
      <w:r>
        <w:t>080P30</w:t>
      </w:r>
      <w:r>
        <w:rPr>
          <w:rFonts w:hint="eastAsia"/>
        </w:rPr>
        <w:t>、1</w:t>
      </w:r>
      <w:r>
        <w:t>080P29</w:t>
      </w:r>
      <w:r>
        <w:rPr>
          <w:rFonts w:hint="eastAsia"/>
        </w:rPr>
        <w:t>、1</w:t>
      </w:r>
      <w:r>
        <w:t>080P25</w:t>
      </w:r>
      <w:r>
        <w:rPr>
          <w:rFonts w:hint="eastAsia"/>
        </w:rPr>
        <w:t>、</w:t>
      </w:r>
      <w:r>
        <w:t>720P60</w:t>
      </w:r>
      <w:r>
        <w:rPr>
          <w:rFonts w:hint="eastAsia"/>
        </w:rPr>
        <w:t>、</w:t>
      </w:r>
      <w:r>
        <w:t>720P59</w:t>
      </w:r>
      <w:r>
        <w:rPr>
          <w:rFonts w:hint="eastAsia"/>
        </w:rPr>
        <w:t>、</w:t>
      </w:r>
      <w:r>
        <w:t>720P50</w:t>
      </w:r>
    </w:p>
    <w:p w14:paraId="7D41CF9F">
      <w:pPr>
        <w:pStyle w:val="198"/>
      </w:pPr>
    </w:p>
    <w:p w14:paraId="6DC22E07">
      <w:pPr>
        <w:pStyle w:val="199"/>
        <w:numPr>
          <w:ilvl w:val="0"/>
          <w:numId w:val="31"/>
        </w:numPr>
      </w:pPr>
      <w:r>
        <w:rPr>
          <w:rFonts w:hint="eastAsia"/>
        </w:rPr>
        <w:t>注意事项：修改菜单中参数值，需要退出菜单，方可断电保存</w:t>
      </w:r>
      <w:r>
        <w:rPr>
          <w:rFonts w:hint="eastAsia" w:ascii="华文细黑" w:hAnsi="华文细黑"/>
          <w:b/>
          <w:kern w:val="0"/>
          <w:szCs w:val="24"/>
        </w:rPr>
        <w:t xml:space="preserve">   </w:t>
      </w:r>
    </w:p>
    <w:p w14:paraId="7875E7F0">
      <w:pPr>
        <w:pStyle w:val="5"/>
      </w:pPr>
      <w:bookmarkStart w:id="211" w:name="_Toc9132"/>
      <w:bookmarkStart w:id="212" w:name="_Toc101971850"/>
      <w:bookmarkStart w:id="213" w:name="_Toc443985265"/>
      <w:bookmarkStart w:id="214" w:name="_Toc108538317"/>
      <w:bookmarkStart w:id="215" w:name="_Toc6424"/>
      <w:bookmarkStart w:id="216" w:name="_Toc101968524"/>
      <w:bookmarkStart w:id="217" w:name="_Toc15091"/>
      <w:bookmarkStart w:id="218" w:name="_Toc28211"/>
      <w:bookmarkStart w:id="219" w:name="_Toc101970512"/>
      <w:r>
        <w:rPr>
          <w:rFonts w:hint="eastAsia"/>
        </w:rPr>
        <w:t>版本</w:t>
      </w:r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</w:p>
    <w:p w14:paraId="16462C74">
      <w:r>
        <w:rPr>
          <w:rFonts w:hint="eastAsia"/>
        </w:rPr>
        <w:t>在主菜单移动指针到（版本），按【HOME】键进入版本页面，版本信息根据具体产品有所不同。</w:t>
      </w:r>
    </w:p>
    <w:p w14:paraId="5B936D39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43200" cy="1583055"/>
                <wp:effectExtent l="0" t="0" r="19050" b="17145"/>
                <wp:docPr id="129" name="矩形: 圆角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43200" cy="1583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B293692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版本　　　　　　　　</w:t>
                            </w:r>
                          </w:p>
                          <w:p w14:paraId="4F61C381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60E5B5E5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MCU版本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.0   </w:t>
                            </w:r>
                          </w:p>
                          <w:p w14:paraId="46024555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相机版本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1.0.0    </w:t>
                            </w:r>
                          </w:p>
                          <w:p w14:paraId="310749A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聚焦版本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1.0.0    </w:t>
                            </w:r>
                          </w:p>
                          <w:p w14:paraId="59330932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026BCEE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</w:t>
                            </w:r>
                          </w:p>
                          <w:p w14:paraId="6595ABBA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7C24A4C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2DC2841F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[↑↓]选择　　　      [← →]修改</w:t>
                            </w:r>
                          </w:p>
                          <w:p w14:paraId="3343DA5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[菜单]返回　　      [Home]确定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29" o:spid="_x0000_s1026" o:spt="2" style="height:124.65pt;width:216pt;" fillcolor="#FFFFFF" filled="t" stroked="t" coordsize="21600,21600" arcsize="0.166666666666667" o:gfxdata="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Bs2Qls1gAAAAUBAAAPAAAAAAAAAAEAIAAAACIAAABkcnMvZG93bnJl&#10;di54bWxQSwECFAAUAAAACACHTuJAS3Uf5zgCAACKBAAADgAAAAAAAAABACAAAAAl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3B293692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版本　　　　　　　　</w:t>
                      </w:r>
                    </w:p>
                    <w:p w14:paraId="4F61C381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60E5B5E5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MCU版本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3.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2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.0   </w:t>
                      </w:r>
                    </w:p>
                    <w:p w14:paraId="46024555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相机版本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1.0.0    </w:t>
                      </w:r>
                    </w:p>
                    <w:p w14:paraId="310749A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聚焦版本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1.0.0    </w:t>
                      </w:r>
                    </w:p>
                    <w:p w14:paraId="59330932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026BCEE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</w:t>
                      </w:r>
                    </w:p>
                    <w:p w14:paraId="6595ABBA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7C24A4C6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2DC2841F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[↑↓]选择　　　      [← →]修改</w:t>
                      </w:r>
                    </w:p>
                    <w:p w14:paraId="3343DA5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[菜单]返回　　      [Home]确定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08275" cy="1583055"/>
                <wp:effectExtent l="0" t="0" r="15875" b="17145"/>
                <wp:docPr id="128" name="矩形: 圆角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08275" cy="1583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42CB6FC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VERSION　　　　　　　　</w:t>
                            </w:r>
                          </w:p>
                          <w:p w14:paraId="3A8493B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33AC0D25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MCU Version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.0    </w:t>
                            </w:r>
                          </w:p>
                          <w:p w14:paraId="208B47AA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Camera Version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1.0.0    </w:t>
                            </w:r>
                          </w:p>
                          <w:p w14:paraId="5B993572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AF Version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1.0.0   </w:t>
                            </w:r>
                          </w:p>
                          <w:p w14:paraId="1ACC9682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5DA999BB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[Menu]Back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28" o:spid="_x0000_s1026" o:spt="2" style="height:124.65pt;width:213.25pt;" fillcolor="#FFFFFF" filled="t" stroked="t" coordsize="21600,21600" arcsize="0.166666666666667" o:gfxdata="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cUWUA1wAAAAUBAAAPAAAAAAAAAAEAIAAAACIAAABkcnMvZG93bnJl&#10;di54bWxQSwECFAAUAAAACACHTuJAEMUpKDcCAACKBAAADgAAAAAAAAABACAAAAAmAQAAZHJzL2Uy&#10;b0RvYy54bWxQSwUGAAAAAAYABgBZAQAAzwUAAAAA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342CB6FC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VERSION　　　　　　　　</w:t>
                      </w:r>
                    </w:p>
                    <w:p w14:paraId="3A8493B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33AC0D25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MCU Version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3.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2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.0    </w:t>
                      </w:r>
                    </w:p>
                    <w:p w14:paraId="208B47AA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Camera Version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1.0.0    </w:t>
                      </w:r>
                    </w:p>
                    <w:p w14:paraId="5B993572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AF Version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1.0.0   </w:t>
                      </w:r>
                    </w:p>
                    <w:p w14:paraId="1ACC9682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5DA999BB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[Menu]Back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3E41A186">
      <w:pPr>
        <w:spacing w:before="80" w:after="80"/>
        <w:rPr>
          <w:rFonts w:ascii="华文细黑" w:hAnsi="华文细黑" w:cs="宋体"/>
          <w:color w:val="000000"/>
        </w:rPr>
      </w:pPr>
      <w:r>
        <w:rPr>
          <w:rFonts w:hint="eastAsia" w:ascii="华文细黑" w:hAnsi="华文细黑" w:cs="宋体"/>
          <w:b/>
          <w:color w:val="000000"/>
          <w:szCs w:val="24"/>
        </w:rPr>
        <w:t>MCU版本</w:t>
      </w:r>
      <w:r>
        <w:rPr>
          <w:rFonts w:hint="eastAsia" w:ascii="华文细黑" w:hAnsi="华文细黑" w:cs="宋体"/>
          <w:color w:val="000000"/>
          <w:szCs w:val="24"/>
        </w:rPr>
        <w:t>：</w:t>
      </w:r>
      <w:r>
        <w:rPr>
          <w:rFonts w:hint="eastAsia" w:ascii="华文细黑" w:hAnsi="华文细黑" w:cs="宋体"/>
          <w:color w:val="000000"/>
        </w:rPr>
        <w:t xml:space="preserve">显示单片机版本信息 </w:t>
      </w:r>
    </w:p>
    <w:p w14:paraId="4427195D">
      <w:pPr>
        <w:spacing w:before="80" w:after="80"/>
        <w:rPr>
          <w:rFonts w:ascii="华文细黑" w:hAnsi="华文细黑" w:cs="宋体"/>
          <w:color w:val="000000"/>
        </w:rPr>
      </w:pPr>
      <w:r>
        <w:rPr>
          <w:rFonts w:hint="eastAsia" w:ascii="华文细黑" w:hAnsi="华文细黑" w:cs="宋体"/>
          <w:b/>
          <w:color w:val="000000"/>
          <w:szCs w:val="24"/>
        </w:rPr>
        <w:t>相机版本</w:t>
      </w:r>
      <w:r>
        <w:rPr>
          <w:rFonts w:hint="eastAsia" w:ascii="华文细黑" w:hAnsi="华文细黑" w:cs="宋体"/>
          <w:color w:val="000000"/>
          <w:szCs w:val="24"/>
        </w:rPr>
        <w:t>：</w:t>
      </w:r>
      <w:r>
        <w:rPr>
          <w:rFonts w:hint="eastAsia" w:ascii="华文细黑" w:hAnsi="华文细黑" w:cs="宋体"/>
          <w:color w:val="000000"/>
        </w:rPr>
        <w:t>显示相机版本信息</w:t>
      </w:r>
    </w:p>
    <w:p w14:paraId="34C47C49">
      <w:pPr>
        <w:spacing w:before="80" w:after="80"/>
        <w:rPr>
          <w:rFonts w:ascii="华文细黑" w:hAnsi="华文细黑" w:cs="宋体"/>
          <w:color w:val="000000"/>
        </w:rPr>
      </w:pPr>
      <w:r>
        <w:rPr>
          <w:rFonts w:hint="eastAsia" w:ascii="华文细黑" w:hAnsi="华文细黑" w:cs="宋体"/>
          <w:b/>
          <w:color w:val="000000"/>
          <w:szCs w:val="24"/>
        </w:rPr>
        <w:t>聚焦版本</w:t>
      </w:r>
      <w:r>
        <w:rPr>
          <w:rFonts w:hint="eastAsia" w:ascii="华文细黑" w:hAnsi="华文细黑" w:cs="宋体"/>
          <w:color w:val="000000"/>
          <w:szCs w:val="24"/>
        </w:rPr>
        <w:t>：</w:t>
      </w:r>
      <w:r>
        <w:rPr>
          <w:rFonts w:hint="eastAsia" w:ascii="华文细黑" w:hAnsi="华文细黑" w:cs="宋体"/>
          <w:color w:val="000000"/>
        </w:rPr>
        <w:t>显示聚焦版本信息</w:t>
      </w:r>
    </w:p>
    <w:p w14:paraId="676E9C5F">
      <w:pPr>
        <w:pStyle w:val="5"/>
      </w:pPr>
      <w:bookmarkStart w:id="220" w:name="_Toc443985266"/>
      <w:bookmarkStart w:id="221" w:name="_Toc101968525"/>
      <w:bookmarkStart w:id="222" w:name="_Toc5890"/>
      <w:bookmarkStart w:id="223" w:name="_Toc101971851"/>
      <w:bookmarkStart w:id="224" w:name="_Toc108538318"/>
      <w:bookmarkStart w:id="225" w:name="_Toc21835"/>
      <w:bookmarkStart w:id="226" w:name="_Toc22239"/>
      <w:bookmarkStart w:id="227" w:name="_Toc101970513"/>
      <w:bookmarkStart w:id="228" w:name="_Toc22534"/>
      <w:r>
        <w:rPr>
          <w:rFonts w:hint="eastAsia"/>
        </w:rPr>
        <w:t>恢复默认值</w:t>
      </w:r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</w:p>
    <w:p w14:paraId="5FB9F6A8">
      <w:r>
        <w:rPr>
          <w:rFonts w:hint="eastAsia"/>
        </w:rPr>
        <w:t>在主菜单移动指针到（复位），按【HOME】键进入复位页面，如下图所示。</w:t>
      </w:r>
    </w:p>
    <w:p w14:paraId="7E246381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62250" cy="1583055"/>
                <wp:effectExtent l="0" t="0" r="19050" b="17145"/>
                <wp:docPr id="127" name="矩形: 圆角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62250" cy="1583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308FE3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恢复出厂默认值　　　　　　　　</w:t>
                            </w:r>
                          </w:p>
                          <w:p w14:paraId="266E419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＝＝＝＝＝＝＝＝＝＝＝＝＝＝＝＝＝</w:t>
                            </w:r>
                          </w:p>
                          <w:p w14:paraId="2061322D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恢复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出厂默认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?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否</w:t>
                            </w:r>
                          </w:p>
                          <w:p w14:paraId="28753AA8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4FBB0476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118BF66C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[↑↓]选择　　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[← →]修改</w:t>
                            </w:r>
                          </w:p>
                          <w:p w14:paraId="7A9B6B8B">
                            <w:pPr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[菜单]返回　　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[Home]确定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27" o:spid="_x0000_s1026" o:spt="2" style="height:124.65pt;width:217.5pt;" fillcolor="#FFFFFF" filled="t" stroked="t" coordsize="21600,21600" arcsize="0.166666666666667" o:gfxdata="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0dBvntcAAAAFAQAADwAAAAAAAAABACAAAAAiAAAAZHJzL2Rvd25y&#10;ZXYueG1sUEsBAhQAFAAAAAgAh07iQJllNbk4AgAAigQAAA4AAAAAAAAAAQAgAAAAJg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5308FE3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恢复出厂默认值　　　　　　　　</w:t>
                      </w:r>
                    </w:p>
                    <w:p w14:paraId="266E4196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＝＝＝＝＝＝＝＝＝＝＝＝＝＝＝＝＝</w:t>
                      </w:r>
                    </w:p>
                    <w:p w14:paraId="2061322D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恢复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>出厂默认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?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否</w:t>
                      </w:r>
                    </w:p>
                    <w:p w14:paraId="28753AA8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4FBB0476">
                      <w:pPr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118BF66C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[↑↓]选择　　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[← →]修改</w:t>
                      </w:r>
                    </w:p>
                    <w:p w14:paraId="7A9B6B8B">
                      <w:pPr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[菜单]返回　　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[Home]确定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  <w:r>
        <w:rPr>
          <w:rFonts w:hint="eastAsia" w:ascii="华文细黑" w:hAnsi="华文细黑" w:cs="宋体"/>
          <w:color w:val="000000"/>
          <w:szCs w:val="24"/>
        </w:rPr>
        <w:t xml:space="preserve">   </w:t>
      </w:r>
      <w:r>
        <w:rPr>
          <w:rFonts w:hint="eastAsia" w:ascii="华文细黑" w:hAnsi="华文细黑" w:cs="宋体"/>
          <w:color w:val="000000"/>
          <w:szCs w:val="24"/>
        </w:rPr>
        <mc:AlternateContent>
          <mc:Choice Requires="wps">
            <w:drawing>
              <wp:inline distT="0" distB="0" distL="0" distR="0">
                <wp:extent cx="2715895" cy="1565275"/>
                <wp:effectExtent l="0" t="0" r="27305" b="15875"/>
                <wp:docPr id="126" name="矩形: 圆角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2715895" cy="156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46360BD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RESTORE DEFAULT</w:t>
                            </w:r>
                          </w:p>
                          <w:p w14:paraId="2BDFB726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＝＝＝＝＝＝＝＝＝＝＝＝＝＝＝＝</w:t>
                            </w:r>
                          </w:p>
                          <w:p w14:paraId="522E9EE0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>Restore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 Default?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NO</w:t>
                            </w:r>
                          </w:p>
                          <w:p w14:paraId="6C51DF81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</w:p>
                          <w:p w14:paraId="4F370DA9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[↑↓]Select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>[← →]Change Value</w:t>
                            </w:r>
                          </w:p>
                          <w:p w14:paraId="582782F7">
                            <w:pPr>
                              <w:spacing w:before="24" w:beforeLines="10"/>
                              <w:rPr>
                                <w:b/>
                                <w:sz w:val="22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[Menu]Back　　 </w:t>
                            </w:r>
                            <w:r>
                              <w:rPr>
                                <w:b/>
                                <w:sz w:val="22"/>
                                <w:szCs w:val="20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  <w:b/>
                                <w:sz w:val="22"/>
                                <w:szCs w:val="20"/>
                              </w:rPr>
                              <w:t xml:space="preserve"> [Home]OK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矩形: 圆角 126" o:spid="_x0000_s1026" o:spt="2" style="height:123.25pt;width:213.85pt;" fillcolor="#FFFFFF" filled="t" stroked="t" coordsize="21600,21600" arcsize="0.166666666666667" o:gfxdata="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8AlKgdgAAAAFAQAADwAAAAAAAAABACAAAAAiAAAAZHJzL2Rvd25y&#10;ZXYueG1sUEsBAhQAFAAAAAgAh07iQPD7B5g3AgAAigQAAA4AAAAAAAAAAQAgAAAAJwEAAGRycy9l&#10;Mm9Eb2MueG1sUEsFBgAAAAAGAAYAWQEAANAFAAAAAA==&#10;">
                <v:fill on="t" focussize="0,0"/>
                <v:stroke color="#000000" joinstyle="miter"/>
                <v:imagedata o:title=""/>
                <o:lock v:ext="edit" rotation="t" aspectratio="f"/>
                <v:textbox>
                  <w:txbxContent>
                    <w:p w14:paraId="746360BD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RESTORE DEFAULT</w:t>
                      </w:r>
                    </w:p>
                    <w:p w14:paraId="2BDFB726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＝＝＝＝＝＝＝＝＝＝＝＝＝＝＝＝</w:t>
                      </w:r>
                    </w:p>
                    <w:p w14:paraId="522E9EE0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b/>
                          <w:sz w:val="22"/>
                          <w:szCs w:val="20"/>
                        </w:rPr>
                        <w:t>Restore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 Default?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 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ab/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NO</w:t>
                      </w:r>
                    </w:p>
                    <w:p w14:paraId="6C51DF81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</w:p>
                    <w:p w14:paraId="4F370DA9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[↑↓]Select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>[← →]Change Value</w:t>
                      </w:r>
                    </w:p>
                    <w:p w14:paraId="582782F7">
                      <w:pPr>
                        <w:spacing w:before="24" w:beforeLines="10"/>
                        <w:rPr>
                          <w:b/>
                          <w:sz w:val="22"/>
                          <w:szCs w:val="20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[Menu]Back　　 </w:t>
                      </w:r>
                      <w:r>
                        <w:rPr>
                          <w:b/>
                          <w:sz w:val="22"/>
                          <w:szCs w:val="20"/>
                        </w:rPr>
                        <w:t xml:space="preserve">        </w:t>
                      </w:r>
                      <w:r>
                        <w:rPr>
                          <w:rFonts w:hint="eastAsia"/>
                          <w:b/>
                          <w:sz w:val="22"/>
                          <w:szCs w:val="20"/>
                        </w:rPr>
                        <w:t xml:space="preserve"> [Home]OK　</w:t>
                      </w: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2CCEEB02">
      <w:r>
        <w:rPr>
          <w:rFonts w:hint="eastAsia"/>
          <w:b/>
          <w:lang w:val="fr-FR"/>
        </w:rPr>
        <w:t>恢复出厂默认：</w:t>
      </w:r>
      <w:r>
        <w:rPr>
          <w:rFonts w:hint="eastAsia"/>
          <w:lang w:val="fr-FR"/>
        </w:rPr>
        <w:t>可设置项：是/否</w:t>
      </w:r>
      <w:r>
        <w:rPr>
          <w:rFonts w:hint="eastAsia"/>
        </w:rPr>
        <w:t xml:space="preserve"> (</w:t>
      </w:r>
      <w:r>
        <w:rPr>
          <w:rFonts w:hint="eastAsia"/>
          <w:lang w:val="fr-FR"/>
        </w:rPr>
        <w:t>颜色风格和视频格式不可以恢复出厂默认</w:t>
      </w:r>
      <w:r>
        <w:rPr>
          <w:rFonts w:hint="eastAsia"/>
        </w:rPr>
        <w:t>)</w:t>
      </w:r>
      <w:r>
        <w:rPr>
          <w:rFonts w:hint="eastAsia"/>
          <w:lang w:val="fr-FR"/>
        </w:rPr>
        <w:t xml:space="preserve"> </w:t>
      </w:r>
    </w:p>
    <w:p w14:paraId="3603B02E">
      <w:pPr>
        <w:pStyle w:val="198"/>
        <w:rPr>
          <w:lang w:val="fr-FR"/>
        </w:rPr>
      </w:pPr>
    </w:p>
    <w:p w14:paraId="6712DC3F">
      <w:pPr>
        <w:pStyle w:val="199"/>
        <w:numPr>
          <w:ilvl w:val="0"/>
          <w:numId w:val="31"/>
        </w:numPr>
      </w:pPr>
      <w:r>
        <w:rPr>
          <w:rFonts w:hint="eastAsia"/>
        </w:rPr>
        <w:t>注意事项：如果之前用的遥控器地址不是 1，而是 2、3、4中某一个，恢复全部参数或系统参数后，遥控器对应的设备地址恢复为1。此时，需将遥控器地址改回为1，即按设备选择【1】键后控制正常。</w:t>
      </w:r>
    </w:p>
    <w:p w14:paraId="73C7F6D0">
      <w:pPr>
        <w:rPr>
          <w:rFonts w:eastAsia="黑体" w:cs="Book Antiqua"/>
          <w:bCs/>
          <w:sz w:val="44"/>
          <w:szCs w:val="44"/>
        </w:rPr>
      </w:pPr>
      <w:bookmarkStart w:id="229" w:name="_Toc1706"/>
      <w:bookmarkStart w:id="230" w:name="_Toc444075284"/>
      <w:r>
        <w:br w:type="page"/>
      </w:r>
    </w:p>
    <w:p w14:paraId="4653CA74">
      <w:pPr>
        <w:pStyle w:val="3"/>
        <w:ind w:left="420"/>
      </w:pPr>
      <w:bookmarkStart w:id="231" w:name="_Toc101970514"/>
      <w:bookmarkStart w:id="232" w:name="_Toc101971852"/>
      <w:bookmarkStart w:id="233" w:name="_Toc108538319"/>
      <w:bookmarkStart w:id="234" w:name="_Toc101968526"/>
      <w:r>
        <w:rPr>
          <w:rFonts w:hint="eastAsia"/>
        </w:rPr>
        <w:t>网络连接</w:t>
      </w:r>
      <w:bookmarkEnd w:id="229"/>
      <w:bookmarkEnd w:id="230"/>
      <w:bookmarkEnd w:id="231"/>
      <w:bookmarkEnd w:id="232"/>
      <w:bookmarkEnd w:id="233"/>
      <w:bookmarkEnd w:id="234"/>
    </w:p>
    <w:bookmarkEnd w:id="165"/>
    <w:p w14:paraId="64FAC396">
      <w:pPr>
        <w:pStyle w:val="4"/>
      </w:pPr>
      <w:bookmarkStart w:id="235" w:name="_Toc101971853"/>
      <w:bookmarkStart w:id="236" w:name="_Toc15399"/>
      <w:bookmarkStart w:id="237" w:name="_Toc101970515"/>
      <w:bookmarkStart w:id="238" w:name="_Toc108538320"/>
      <w:bookmarkStart w:id="239" w:name="_Toc25067"/>
      <w:bookmarkStart w:id="240" w:name="_Toc101968527"/>
      <w:r>
        <w:rPr>
          <w:rFonts w:hint="eastAsia"/>
        </w:rPr>
        <w:t>连接模式</w:t>
      </w:r>
      <w:bookmarkEnd w:id="235"/>
      <w:bookmarkEnd w:id="236"/>
      <w:bookmarkEnd w:id="237"/>
      <w:bookmarkEnd w:id="238"/>
      <w:bookmarkEnd w:id="239"/>
      <w:bookmarkEnd w:id="240"/>
    </w:p>
    <w:p w14:paraId="0C1A48A4">
      <w:r>
        <w:rPr>
          <w:rFonts w:hint="eastAsia"/>
        </w:rPr>
        <w:t>直连模式：直接将设备与计算机用网络连接线连接。</w:t>
      </w:r>
    </w:p>
    <w:p w14:paraId="31A249CF">
      <w:r>
        <w:rPr>
          <w:rFonts w:hint="eastAsia"/>
        </w:rPr>
        <w:t>网络连接模式：将设备连接到Internet网络中，可通过路由器或交换机接入网络中，用户通过浏览器即可登录设备。</w:t>
      </w:r>
    </w:p>
    <w:p w14:paraId="1C7E23AD">
      <w:pPr>
        <w:pStyle w:val="198"/>
      </w:pPr>
    </w:p>
    <w:p w14:paraId="083F2C2A">
      <w:pPr>
        <w:pStyle w:val="199"/>
        <w:numPr>
          <w:ilvl w:val="0"/>
          <w:numId w:val="31"/>
        </w:numPr>
      </w:pPr>
      <w:r>
        <w:rPr>
          <w:rFonts w:hint="eastAsia"/>
        </w:rPr>
        <w:t>注意事项：不要将电线和网线安置在易被人触碰的地方，以免线路接触不良造成信号传输不稳定影响视频质量。</w:t>
      </w:r>
    </w:p>
    <w:p w14:paraId="16657840">
      <w:r>
        <w:rPr>
          <w:rFonts w:hint="eastAsia"/>
        </w:rPr>
        <w:t>计算机中须有设备IP所在网段，若未添加网段，则会出现无法登录等现象。如设备默认IP地址192.168.5.163，计算机中需添加5网段。</w:t>
      </w:r>
    </w:p>
    <w:p w14:paraId="672CC653">
      <w:r>
        <w:rPr>
          <w:rFonts w:hint="eastAsia"/>
        </w:rPr>
        <w:t>具体过程如下所述：首先打开计算机网络本地连接属性窗口，选中“Internet 协议版本 4（TCP/IPv4）”双击或点属性“Internet 协议版本 4（TCP/IPv4）”后进入Internet 协议版本 4（TCP/IPv4）属性窗口，选中“高级”点击“高级”进入高级TCP/IP设置，在IP地址栏中添加IP和子网掩码，添加完成点“确定”即完成IP网段添加。用户可根据自己修改的设备IP地址添加相应网段。</w:t>
      </w:r>
    </w:p>
    <w:p w14:paraId="52394C30">
      <w:pPr>
        <w:pStyle w:val="198"/>
      </w:pPr>
    </w:p>
    <w:p w14:paraId="1E1A2A6A">
      <w:pPr>
        <w:pStyle w:val="199"/>
        <w:numPr>
          <w:ilvl w:val="0"/>
          <w:numId w:val="31"/>
        </w:numPr>
      </w:pPr>
      <w:r>
        <w:rPr>
          <w:rFonts w:hint="eastAsia"/>
        </w:rPr>
        <w:t>注意事项：添加IP地址不能与其它电脑或设备IP冲突，添加之前先验证是否已存在此IP</w:t>
      </w:r>
    </w:p>
    <w:p w14:paraId="2FC7DEF6">
      <w:r>
        <w:rPr>
          <w:rFonts w:hint="eastAsia"/>
        </w:rPr>
        <w:t>验证是否添加网段成功，在计算机中打开“开始”，选择“运行”输入“cmd”点击“确定”后打开计算机DOS命令窗口输入“ping  192.168.5.26”按下回车键出现信息如图4</w:t>
      </w:r>
      <w:r>
        <w:t>-1</w:t>
      </w:r>
      <w:r>
        <w:rPr>
          <w:rFonts w:hint="eastAsia"/>
        </w:rPr>
        <w:t xml:space="preserve">所示：说明添加网段成功。 </w:t>
      </w:r>
    </w:p>
    <w:p w14:paraId="3BBAB233">
      <w:pPr>
        <w:rPr>
          <w:bCs/>
          <w:kern w:val="44"/>
        </w:rPr>
      </w:pPr>
      <w:r>
        <w:rPr>
          <w:rFonts w:hint="eastAsia"/>
          <w:bCs/>
          <w:kern w:val="44"/>
        </w:rPr>
        <w:drawing>
          <wp:inline distT="0" distB="0" distL="0" distR="0">
            <wp:extent cx="5734050" cy="3031490"/>
            <wp:effectExtent l="0" t="0" r="0" b="0"/>
            <wp:docPr id="63" name="图片 63" descr="p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ping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42511" cy="3036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10C8E">
      <w:pPr>
        <w:jc w:val="center"/>
        <w:rPr>
          <w:rFonts w:ascii="黑体" w:hAnsi="黑体" w:eastAsia="黑体"/>
          <w:bCs/>
          <w:kern w:val="44"/>
        </w:rPr>
      </w:pPr>
      <w:r>
        <w:rPr>
          <w:rFonts w:hint="eastAsia" w:ascii="黑体" w:hAnsi="黑体" w:eastAsia="黑体"/>
          <w:bCs/>
          <w:kern w:val="44"/>
        </w:rPr>
        <w:t>图4</w:t>
      </w:r>
      <w:r>
        <w:rPr>
          <w:rFonts w:ascii="黑体" w:hAnsi="黑体" w:eastAsia="黑体"/>
          <w:bCs/>
          <w:kern w:val="44"/>
        </w:rPr>
        <w:t>-1</w:t>
      </w:r>
      <w:r>
        <w:rPr>
          <w:rFonts w:hint="eastAsia" w:ascii="黑体" w:hAnsi="黑体" w:eastAsia="黑体"/>
        </w:rPr>
        <w:t>网段添加成功示意图</w:t>
      </w:r>
    </w:p>
    <w:p w14:paraId="1430CA36">
      <w:r>
        <w:rPr>
          <w:rFonts w:hint="eastAsia"/>
        </w:rPr>
        <w:t>产品上电自检完成后，也可按照以上步骤验证网络是否连接正常。如默认IP打开计算机DOS命令窗口输入“ping  192.168.5.163”按下回车键出现信息如下图4</w:t>
      </w:r>
      <w:r>
        <w:t>-2</w:t>
      </w:r>
      <w:r>
        <w:rPr>
          <w:rFonts w:hint="eastAsia"/>
        </w:rPr>
        <w:t>所示：说明网络连接正常。</w:t>
      </w:r>
    </w:p>
    <w:p w14:paraId="708E5F84">
      <w:pPr>
        <w:rPr>
          <w:bCs/>
          <w:kern w:val="44"/>
        </w:rPr>
      </w:pPr>
      <w:r>
        <w:rPr>
          <w:rFonts w:hint="eastAsia"/>
          <w:bCs/>
          <w:kern w:val="44"/>
        </w:rPr>
        <w:drawing>
          <wp:inline distT="0" distB="0" distL="0" distR="0">
            <wp:extent cx="5734050" cy="3054985"/>
            <wp:effectExtent l="0" t="0" r="0" b="0"/>
            <wp:docPr id="62" name="图片 62" descr="p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ping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8980" cy="3079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DDF41">
      <w:pPr>
        <w:jc w:val="center"/>
        <w:rPr>
          <w:rFonts w:ascii="黑体" w:hAnsi="黑体" w:eastAsia="黑体"/>
          <w:bCs/>
          <w:kern w:val="44"/>
        </w:rPr>
      </w:pPr>
      <w:r>
        <w:rPr>
          <w:rFonts w:hint="eastAsia" w:ascii="黑体" w:hAnsi="黑体" w:eastAsia="黑体"/>
          <w:bCs/>
          <w:kern w:val="44"/>
        </w:rPr>
        <w:t>图4</w:t>
      </w:r>
      <w:r>
        <w:rPr>
          <w:rFonts w:ascii="黑体" w:hAnsi="黑体" w:eastAsia="黑体"/>
          <w:bCs/>
          <w:kern w:val="44"/>
        </w:rPr>
        <w:t xml:space="preserve">-2 </w:t>
      </w:r>
      <w:r>
        <w:rPr>
          <w:rFonts w:hint="eastAsia" w:ascii="黑体" w:hAnsi="黑体" w:eastAsia="黑体"/>
        </w:rPr>
        <w:t>网络连接正常示意图</w:t>
      </w:r>
    </w:p>
    <w:p w14:paraId="4F47CCF3">
      <w:pPr>
        <w:pStyle w:val="4"/>
      </w:pPr>
      <w:bookmarkStart w:id="241" w:name="_Toc108538321"/>
      <w:bookmarkStart w:id="242" w:name="_Toc24099"/>
      <w:bookmarkStart w:id="243" w:name="_Toc17760"/>
      <w:bookmarkStart w:id="244" w:name="_Toc101968528"/>
      <w:bookmarkStart w:id="245" w:name="_Toc11019"/>
      <w:bookmarkStart w:id="246" w:name="_Toc23274"/>
      <w:bookmarkStart w:id="247" w:name="_Toc101971854"/>
      <w:bookmarkStart w:id="248" w:name="_Toc101970516"/>
      <w:bookmarkStart w:id="249" w:name="_Toc443554380"/>
      <w:bookmarkStart w:id="250" w:name="_Toc3175"/>
      <w:r>
        <w:rPr>
          <w:rFonts w:hint="eastAsia"/>
        </w:rPr>
        <w:t>IE登录</w:t>
      </w:r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</w:p>
    <w:p w14:paraId="157D5900">
      <w:pPr>
        <w:pStyle w:val="5"/>
      </w:pPr>
      <w:bookmarkStart w:id="251" w:name="_Toc443554381"/>
      <w:bookmarkStart w:id="252" w:name="_Toc27314"/>
      <w:bookmarkStart w:id="253" w:name="_Toc101970517"/>
      <w:bookmarkStart w:id="254" w:name="_Toc4193"/>
      <w:bookmarkStart w:id="255" w:name="_Toc108538322"/>
      <w:bookmarkStart w:id="256" w:name="_Toc8494"/>
      <w:bookmarkStart w:id="257" w:name="_Toc101968529"/>
      <w:bookmarkStart w:id="258" w:name="_Toc1264"/>
      <w:bookmarkStart w:id="259" w:name="_Toc19219"/>
      <w:bookmarkStart w:id="260" w:name="_Toc101971855"/>
      <w:r>
        <w:rPr>
          <w:rFonts w:hint="eastAsia"/>
        </w:rPr>
        <w:t>Web客户端</w:t>
      </w:r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</w:p>
    <w:p w14:paraId="02797E4F">
      <w:pPr>
        <w:rPr>
          <w:b/>
          <w:bCs/>
          <w:color w:val="000000"/>
        </w:rPr>
      </w:pPr>
      <w:r>
        <w:rPr>
          <w:rFonts w:hint="eastAsia"/>
          <w:b/>
          <w:bCs/>
        </w:rPr>
        <w:t>1）客户端登录</w:t>
      </w:r>
    </w:p>
    <w:p w14:paraId="205E8005">
      <w:r>
        <w:rPr>
          <w:rFonts w:hint="eastAsia"/>
        </w:rPr>
        <w:t>在浏览器地址栏中输入设备IP地址默认为192.168.5.163，回车进入Web客户端登陆界面。登录方式分为管理员方式和普通用户方式，以管理员方式（用户名、密码默认admin）登录可进行预览、配置、注销等操作；以普通用户方式（用户名、密码默认user1或user2）登录只可进行预览、注销等操作，无配置项。说明：Web访问功能支持的浏览器有谷歌（可支持预览）等常规浏览器。</w:t>
      </w:r>
    </w:p>
    <w:p w14:paraId="12AE61CF">
      <w:pPr>
        <w:rPr>
          <w:b/>
          <w:bCs/>
        </w:rPr>
      </w:pPr>
      <w:r>
        <w:rPr>
          <w:rFonts w:hint="eastAsia"/>
          <w:b/>
          <w:bCs/>
        </w:rPr>
        <w:t>语言选择：登录界面右上角显示“中文|English”点击方可选择网页界面语言类型。</w:t>
      </w:r>
    </w:p>
    <w:p w14:paraId="5C122826">
      <w:pPr>
        <w:pStyle w:val="5"/>
      </w:pPr>
      <w:bookmarkStart w:id="261" w:name="_Toc101968530"/>
      <w:bookmarkStart w:id="262" w:name="_Toc108538323"/>
      <w:bookmarkStart w:id="263" w:name="_Toc101970518"/>
      <w:bookmarkStart w:id="264" w:name="_Toc101971856"/>
      <w:bookmarkStart w:id="265" w:name="_Toc16155"/>
      <w:r>
        <w:rPr>
          <w:rFonts w:hint="eastAsia"/>
        </w:rPr>
        <w:t>预览</w:t>
      </w:r>
      <w:bookmarkEnd w:id="261"/>
      <w:bookmarkEnd w:id="262"/>
      <w:bookmarkEnd w:id="263"/>
      <w:bookmarkEnd w:id="264"/>
      <w:bookmarkEnd w:id="265"/>
    </w:p>
    <w:p w14:paraId="771325B3">
      <w:bookmarkStart w:id="266" w:name="OLE_LINK5"/>
      <w:bookmarkStart w:id="267" w:name="OLE_LINK2"/>
      <w:r>
        <w:rPr>
          <w:rFonts w:hint="eastAsia"/>
        </w:rPr>
        <w:t>登录成功后进入管理界面，默认进入的是视频预览界面。在预览界面中，可进行云台控制、变倍、聚焦、</w:t>
      </w:r>
      <w:bookmarkEnd w:id="266"/>
      <w:bookmarkEnd w:id="267"/>
      <w:r>
        <w:rPr>
          <w:rFonts w:hint="eastAsia"/>
        </w:rPr>
        <w:t>声音、全屏和预置位的设置、运行、删除等操作。</w:t>
      </w:r>
    </w:p>
    <w:p w14:paraId="6B1FB60A">
      <w:pPr>
        <w:rPr>
          <w:b/>
          <w:color w:val="000000"/>
        </w:rPr>
      </w:pPr>
      <w:r>
        <w:rPr>
          <w:b/>
          <w:color w:val="000000"/>
        </w:rPr>
        <w:t>1</w:t>
      </w:r>
      <w:r>
        <w:rPr>
          <w:rFonts w:hint="eastAsia"/>
          <w:b/>
          <w:color w:val="000000"/>
        </w:rPr>
        <w:t>）管理员方式登录</w:t>
      </w:r>
    </w:p>
    <w:p w14:paraId="10AE321A">
      <w:r>
        <w:rPr>
          <w:rFonts w:hint="eastAsia"/>
        </w:rPr>
        <w:t>用户名、密码默认admin</w:t>
      </w:r>
    </w:p>
    <w:p w14:paraId="69080B7D">
      <w:r>
        <w:rPr>
          <w:rFonts w:hint="eastAsia"/>
        </w:rPr>
        <w:t>可进行云台控制、变倍、聚焦、声音、全屏和预置位的设置、运行、删除等操作；可以预览、配置、注销。</w:t>
      </w:r>
    </w:p>
    <w:p w14:paraId="10BF29C1">
      <w:pPr>
        <w:rPr>
          <w:b/>
          <w:color w:val="000000"/>
        </w:rPr>
      </w:pPr>
      <w:r>
        <w:rPr>
          <w:rFonts w:hint="eastAsia"/>
          <w:b/>
          <w:color w:val="000000"/>
        </w:rPr>
        <w:t>2）普通用户方式登录</w:t>
      </w:r>
    </w:p>
    <w:p w14:paraId="19440F64">
      <w:r>
        <w:rPr>
          <w:rFonts w:hint="eastAsia"/>
        </w:rPr>
        <w:t>用户名、密码默认user1或user2</w:t>
      </w:r>
    </w:p>
    <w:p w14:paraId="3237B157">
      <w:r>
        <w:rPr>
          <w:rFonts w:hint="eastAsia"/>
        </w:rPr>
        <w:t>可进行云台控制、变倍、聚焦、声音、全屏和预置位的设置、运行、删除等操作；可以预览、注销。</w:t>
      </w:r>
    </w:p>
    <w:p w14:paraId="52174F9B">
      <w:pPr>
        <w:pStyle w:val="198"/>
      </w:pPr>
    </w:p>
    <w:p w14:paraId="0F4B1719">
      <w:pPr>
        <w:pStyle w:val="199"/>
        <w:numPr>
          <w:ilvl w:val="0"/>
          <w:numId w:val="31"/>
        </w:numPr>
      </w:pPr>
      <w:r>
        <w:rPr>
          <w:rFonts w:hint="eastAsia"/>
        </w:rPr>
        <w:t>注意事项：普通用户方式登录无配置权限。</w:t>
      </w:r>
    </w:p>
    <w:p w14:paraId="5CB2690A">
      <w:pPr>
        <w:pStyle w:val="5"/>
      </w:pPr>
      <w:bookmarkStart w:id="268" w:name="_Toc108538324"/>
      <w:r>
        <w:rPr>
          <w:rFonts w:hint="eastAsia"/>
        </w:rPr>
        <w:t>单目跟踪功能网页配置</w:t>
      </w:r>
      <w:bookmarkEnd w:id="268"/>
    </w:p>
    <w:p w14:paraId="7D899968">
      <w:r>
        <w:rPr>
          <w:rFonts w:hint="eastAsia"/>
        </w:rPr>
        <w:t>1、登录成功后进入管理界面，选择进入单目跟踪界面，打开/关闭跟踪功能</w:t>
      </w:r>
    </w:p>
    <w:p w14:paraId="2BD5BF61">
      <w:r>
        <w:t>2、右上是云台控制界面，用于设置区域跟踪预设区域</w:t>
      </w:r>
      <w:r>
        <w:rPr>
          <w:rFonts w:hint="eastAsia"/>
        </w:rPr>
        <w:t>， 右下是单目跟踪配置功能菜单，界面如下：</w:t>
      </w:r>
    </w:p>
    <w:p w14:paraId="50003B1F">
      <w:pPr>
        <w:jc w:val="center"/>
      </w:pPr>
      <w:r>
        <w:drawing>
          <wp:inline distT="0" distB="0" distL="0" distR="0">
            <wp:extent cx="2786380" cy="5168265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91867" cy="517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5EC0A">
      <w:pPr>
        <w:jc w:val="center"/>
        <w:rPr>
          <w:rFonts w:ascii="黑体" w:hAnsi="黑体" w:eastAsia="黑体"/>
          <w:bCs/>
          <w:kern w:val="44"/>
        </w:rPr>
      </w:pPr>
      <w:r>
        <w:rPr>
          <w:rFonts w:ascii="黑体" w:hAnsi="黑体" w:eastAsia="黑体"/>
          <w:bCs/>
          <w:kern w:val="44"/>
        </w:rPr>
        <w:t>图</w:t>
      </w:r>
      <w:r>
        <w:rPr>
          <w:rFonts w:hint="eastAsia" w:ascii="黑体" w:hAnsi="黑体" w:eastAsia="黑体"/>
          <w:bCs/>
          <w:kern w:val="44"/>
        </w:rPr>
        <w:t>4-</w:t>
      </w:r>
      <w:r>
        <w:rPr>
          <w:rFonts w:ascii="黑体" w:hAnsi="黑体" w:eastAsia="黑体"/>
          <w:bCs/>
          <w:kern w:val="44"/>
        </w:rPr>
        <w:t>3单目跟踪配置界面</w:t>
      </w:r>
    </w:p>
    <w:p w14:paraId="040EF35B">
      <w:r>
        <w:t>实时跟踪模式</w:t>
      </w:r>
      <w:r>
        <w:rPr>
          <w:rFonts w:hint="eastAsia"/>
        </w:rPr>
        <w:t>：开启后进行实时跟踪</w:t>
      </w:r>
    </w:p>
    <w:p w14:paraId="7F41F037">
      <w:r>
        <w:rPr>
          <w:rFonts w:hint="eastAsia"/>
        </w:rPr>
        <w:t>区域跟踪模式：选择区域跟踪模式后进行区域跟踪</w:t>
      </w:r>
    </w:p>
    <w:p w14:paraId="57227589">
      <w:r>
        <w:rPr>
          <w:rFonts w:hint="eastAsia"/>
        </w:rPr>
        <w:t>区域设置方式:</w:t>
      </w:r>
      <w:r>
        <w:t>以设置区域跟踪</w:t>
      </w:r>
      <w:r>
        <w:rPr>
          <w:rFonts w:hint="eastAsia"/>
        </w:rPr>
        <w:t>1为例，</w:t>
      </w:r>
      <w:r>
        <w:t>在云台控制界面调整画面选定需要设置的跟踪区域</w:t>
      </w:r>
      <w:r>
        <w:rPr>
          <w:rFonts w:hint="eastAsia"/>
        </w:rPr>
        <w:t>1-&gt;选定设置按钮即可完成区域</w:t>
      </w:r>
      <w:r>
        <w:t>1</w:t>
      </w:r>
      <w:r>
        <w:rPr>
          <w:rFonts w:hint="eastAsia"/>
        </w:rPr>
        <w:t xml:space="preserve">跟踪区域设定，其他跟踪区域设置一样。 </w:t>
      </w:r>
    </w:p>
    <w:p w14:paraId="19B4C8CB">
      <w:r>
        <w:rPr>
          <w:rFonts w:hint="eastAsia"/>
        </w:rPr>
        <w:t xml:space="preserve">可设置4个不同的跟踪区域，最少设置两个，区域跟踪的设置只能通过网页端完成配置 </w:t>
      </w:r>
      <w:r>
        <w:t xml:space="preserve"> </w:t>
      </w:r>
    </w:p>
    <w:p w14:paraId="6E6A22D5">
      <w:r>
        <w:t>区域跟踪调用</w:t>
      </w:r>
      <w:r>
        <w:rPr>
          <w:rFonts w:hint="eastAsia"/>
        </w:rPr>
        <w:t>:点击预设区域编号调用预览，即可调用预设的区域预览跟踪效果。</w:t>
      </w:r>
    </w:p>
    <w:p w14:paraId="06A6438F">
      <w:pPr>
        <w:pStyle w:val="198"/>
      </w:pPr>
    </w:p>
    <w:p w14:paraId="396810A3">
      <w:pPr>
        <w:pStyle w:val="199"/>
        <w:numPr>
          <w:ilvl w:val="0"/>
          <w:numId w:val="31"/>
        </w:numPr>
      </w:pPr>
      <w:r>
        <w:rPr>
          <w:rFonts w:hint="eastAsia"/>
        </w:rPr>
        <w:t>注意事项：开启跟踪后云台不可控</w:t>
      </w:r>
      <w:r>
        <w:rPr>
          <w:rFonts w:hint="eastAsia" w:ascii="华文细黑" w:hAnsi="华文细黑"/>
          <w:kern w:val="0"/>
          <w:szCs w:val="24"/>
        </w:rPr>
        <w:t>，区域跟踪预设的每个视图必须从左到右连续，并在设置预设时重叠</w:t>
      </w:r>
    </w:p>
    <w:p w14:paraId="79A71583">
      <w:r>
        <w:drawing>
          <wp:inline distT="0" distB="0" distL="0" distR="0">
            <wp:extent cx="6120765" cy="41344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13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77318">
      <w:pPr>
        <w:jc w:val="center"/>
        <w:rPr>
          <w:rFonts w:ascii="黑体" w:hAnsi="黑体" w:eastAsia="黑体"/>
          <w:bCs/>
          <w:kern w:val="44"/>
        </w:rPr>
      </w:pPr>
      <w:r>
        <w:rPr>
          <w:rFonts w:ascii="黑体" w:hAnsi="黑体" w:eastAsia="黑体"/>
          <w:bCs/>
          <w:kern w:val="44"/>
        </w:rPr>
        <w:t>图</w:t>
      </w:r>
      <w:r>
        <w:rPr>
          <w:rFonts w:hint="eastAsia" w:ascii="黑体" w:hAnsi="黑体" w:eastAsia="黑体"/>
          <w:bCs/>
          <w:kern w:val="44"/>
        </w:rPr>
        <w:t>4-</w:t>
      </w:r>
      <w:r>
        <w:rPr>
          <w:rFonts w:ascii="黑体" w:hAnsi="黑体" w:eastAsia="黑体"/>
          <w:bCs/>
          <w:kern w:val="44"/>
        </w:rPr>
        <w:t>4</w:t>
      </w:r>
      <w:r>
        <w:rPr>
          <w:rFonts w:hint="eastAsia" w:ascii="黑体" w:hAnsi="黑体" w:eastAsia="黑体"/>
          <w:bCs/>
          <w:kern w:val="44"/>
        </w:rPr>
        <w:t>区域</w:t>
      </w:r>
      <w:r>
        <w:rPr>
          <w:rFonts w:ascii="黑体" w:hAnsi="黑体" w:eastAsia="黑体"/>
          <w:bCs/>
          <w:kern w:val="44"/>
        </w:rPr>
        <w:t>跟踪设置指引</w:t>
      </w:r>
    </w:p>
    <w:p w14:paraId="49933071">
      <w:pPr>
        <w:pStyle w:val="5"/>
      </w:pPr>
      <w:bookmarkStart w:id="269" w:name="_Toc108538325"/>
      <w:r>
        <w:rPr>
          <w:rFonts w:hint="eastAsia"/>
        </w:rPr>
        <w:t>配置</w:t>
      </w:r>
      <w:bookmarkEnd w:id="269"/>
    </w:p>
    <w:p w14:paraId="7412010E">
      <w:r>
        <w:rPr>
          <w:rFonts w:hint="eastAsia"/>
        </w:rPr>
        <w:t>点击“配置”进入设备参数配置页面。</w:t>
      </w:r>
    </w:p>
    <w:p w14:paraId="1735019B">
      <w:r>
        <w:rPr>
          <w:rFonts w:hint="eastAsia"/>
        </w:rPr>
        <w:t>主要有以下选项：音频配置、视频配置、网络配置、云台配置、平台接入配置、系统配置等，具体描述请参见下表4</w:t>
      </w:r>
      <w:r>
        <w:t>-1</w:t>
      </w:r>
      <w:r>
        <w:rPr>
          <w:rFonts w:hint="eastAsia"/>
        </w:rPr>
        <w:t>。</w:t>
      </w:r>
    </w:p>
    <w:p w14:paraId="60C9B5A9">
      <w:pPr>
        <w:jc w:val="center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表4</w:t>
      </w:r>
      <w:r>
        <w:rPr>
          <w:rFonts w:ascii="黑体" w:hAnsi="黑体" w:eastAsia="黑体"/>
        </w:rPr>
        <w:t>-1</w:t>
      </w:r>
      <w:r>
        <w:rPr>
          <w:rFonts w:hint="eastAsia" w:ascii="黑体" w:hAnsi="黑体" w:eastAsia="黑体"/>
        </w:rPr>
        <w:t>设备参数配置说明</w:t>
      </w:r>
    </w:p>
    <w:tbl>
      <w:tblPr>
        <w:tblStyle w:val="88"/>
        <w:tblW w:w="0" w:type="auto"/>
        <w:tblInd w:w="6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7371"/>
      </w:tblGrid>
      <w:tr w14:paraId="7A0EB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701" w:type="dxa"/>
            <w:shd w:val="clear" w:color="auto" w:fill="D8D8D8" w:themeFill="background1" w:themeFillShade="D9"/>
            <w:vAlign w:val="center"/>
          </w:tcPr>
          <w:p w14:paraId="290D4E6D">
            <w:pPr>
              <w:spacing w:before="80" w:after="8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菜单</w:t>
            </w:r>
          </w:p>
        </w:tc>
        <w:tc>
          <w:tcPr>
            <w:tcW w:w="7371" w:type="dxa"/>
            <w:shd w:val="clear" w:color="auto" w:fill="D8D8D8" w:themeFill="background1" w:themeFillShade="D9"/>
            <w:vAlign w:val="center"/>
          </w:tcPr>
          <w:p w14:paraId="77BDF7A0">
            <w:pPr>
              <w:spacing w:before="80" w:after="80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说明</w:t>
            </w:r>
          </w:p>
        </w:tc>
      </w:tr>
      <w:tr w14:paraId="7EB88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701" w:type="dxa"/>
            <w:vAlign w:val="center"/>
          </w:tcPr>
          <w:p w14:paraId="6CA7B72D">
            <w:pPr>
              <w:spacing w:before="80" w:after="80"/>
            </w:pPr>
            <w:r>
              <w:rPr>
                <w:rFonts w:hint="eastAsia"/>
              </w:rPr>
              <w:t>音频配置</w:t>
            </w:r>
          </w:p>
        </w:tc>
        <w:tc>
          <w:tcPr>
            <w:tcW w:w="7371" w:type="dxa"/>
            <w:vAlign w:val="center"/>
          </w:tcPr>
          <w:p w14:paraId="01B2B1C6">
            <w:pPr>
              <w:spacing w:before="80" w:after="80"/>
            </w:pPr>
            <w:r>
              <w:rPr>
                <w:rFonts w:hint="eastAsia"/>
              </w:rPr>
              <w:t>包括音频压缩格式、采样频率、采样精度、压缩码率等设置</w:t>
            </w:r>
          </w:p>
        </w:tc>
      </w:tr>
      <w:tr w14:paraId="3A42E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1701" w:type="dxa"/>
            <w:vAlign w:val="center"/>
          </w:tcPr>
          <w:p w14:paraId="7B65402C">
            <w:pPr>
              <w:spacing w:before="80" w:after="80"/>
            </w:pPr>
            <w:r>
              <w:rPr>
                <w:rFonts w:hint="eastAsia"/>
              </w:rPr>
              <w:t>视频配置</w:t>
            </w:r>
          </w:p>
        </w:tc>
        <w:tc>
          <w:tcPr>
            <w:tcW w:w="7371" w:type="dxa"/>
            <w:vAlign w:val="center"/>
          </w:tcPr>
          <w:p w14:paraId="36C6669E">
            <w:pPr>
              <w:spacing w:before="80" w:after="80"/>
            </w:pPr>
            <w:r>
              <w:rPr>
                <w:rFonts w:hint="eastAsia"/>
              </w:rPr>
              <w:t>包括视频编码、视频参数、字符叠加、字符大小、视频输出等设置</w:t>
            </w:r>
          </w:p>
        </w:tc>
      </w:tr>
      <w:tr w14:paraId="2B896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1701" w:type="dxa"/>
            <w:vAlign w:val="center"/>
          </w:tcPr>
          <w:p w14:paraId="76064E37">
            <w:pPr>
              <w:spacing w:before="80" w:after="80"/>
            </w:pPr>
            <w:r>
              <w:rPr>
                <w:rFonts w:hint="eastAsia"/>
              </w:rPr>
              <w:t>网络配置</w:t>
            </w:r>
          </w:p>
        </w:tc>
        <w:tc>
          <w:tcPr>
            <w:tcW w:w="7371" w:type="dxa"/>
            <w:vAlign w:val="center"/>
          </w:tcPr>
          <w:p w14:paraId="4754A033">
            <w:pPr>
              <w:spacing w:before="80" w:after="80"/>
            </w:pPr>
            <w:r>
              <w:rPr>
                <w:rFonts w:hint="eastAsia"/>
              </w:rPr>
              <w:t>包括网络端口、以太网参数、无线网络（有无线模块方有此项）、</w:t>
            </w:r>
          </w:p>
          <w:p w14:paraId="5DEB9467">
            <w:pPr>
              <w:spacing w:before="80" w:after="80"/>
            </w:pPr>
            <w:r>
              <w:rPr>
                <w:rFonts w:hint="eastAsia"/>
              </w:rPr>
              <w:t>DNS参数、GB28181等设置</w:t>
            </w:r>
          </w:p>
        </w:tc>
      </w:tr>
      <w:tr w14:paraId="7A932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701" w:type="dxa"/>
            <w:vAlign w:val="center"/>
          </w:tcPr>
          <w:p w14:paraId="1FDD4347">
            <w:pPr>
              <w:spacing w:before="80" w:after="80"/>
            </w:pPr>
            <w:r>
              <w:rPr>
                <w:rFonts w:hint="eastAsia"/>
              </w:rPr>
              <w:t>系统配置</w:t>
            </w:r>
          </w:p>
        </w:tc>
        <w:tc>
          <w:tcPr>
            <w:tcW w:w="7371" w:type="dxa"/>
            <w:vAlign w:val="center"/>
          </w:tcPr>
          <w:p w14:paraId="4A207117">
            <w:pPr>
              <w:spacing w:before="80" w:after="80"/>
            </w:pPr>
            <w:r>
              <w:rPr>
                <w:rFonts w:hint="eastAsia"/>
              </w:rPr>
              <w:t>包括设备属性、系统时间、用户管理、版本升级、恢复出厂、重启设备等设置</w:t>
            </w:r>
          </w:p>
        </w:tc>
      </w:tr>
    </w:tbl>
    <w:p w14:paraId="377F39BD">
      <w:pPr>
        <w:pStyle w:val="5"/>
      </w:pPr>
      <w:bookmarkStart w:id="270" w:name="_Toc101970520"/>
      <w:bookmarkStart w:id="271" w:name="_Toc108538326"/>
      <w:bookmarkStart w:id="272" w:name="_Toc101968532"/>
      <w:bookmarkStart w:id="273" w:name="_Toc101971858"/>
      <w:r>
        <w:rPr>
          <w:rFonts w:hint="eastAsia"/>
        </w:rPr>
        <w:t>音频配置</w:t>
      </w:r>
      <w:bookmarkEnd w:id="270"/>
      <w:bookmarkEnd w:id="271"/>
      <w:bookmarkEnd w:id="272"/>
      <w:bookmarkEnd w:id="273"/>
    </w:p>
    <w:p w14:paraId="2E9697D7">
      <w:r>
        <w:rPr>
          <w:rFonts w:hint="eastAsia"/>
          <w:b/>
        </w:rPr>
        <w:t>开关：</w:t>
      </w:r>
      <w:r>
        <w:rPr>
          <w:rFonts w:hint="eastAsia"/>
        </w:rPr>
        <w:t>设置是否启用音频</w:t>
      </w:r>
    </w:p>
    <w:p w14:paraId="1C3F728E">
      <w:r>
        <w:rPr>
          <w:rFonts w:hint="eastAsia"/>
          <w:b/>
        </w:rPr>
        <w:t>压缩格式：</w:t>
      </w:r>
      <w:r>
        <w:rPr>
          <w:rFonts w:hint="eastAsia"/>
        </w:rPr>
        <w:t>设置音频压缩格式，改变后设备自动重启（默认AAC可选）</w:t>
      </w:r>
    </w:p>
    <w:p w14:paraId="21A62359">
      <w:r>
        <w:rPr>
          <w:rFonts w:hint="eastAsia"/>
          <w:b/>
        </w:rPr>
        <w:t>采样频率：</w:t>
      </w:r>
      <w:r>
        <w:rPr>
          <w:rFonts w:hint="eastAsia"/>
        </w:rPr>
        <w:t>设置音频采样频率，改变后设备自动重启（默认48000可选）</w:t>
      </w:r>
    </w:p>
    <w:p w14:paraId="066DF1B9">
      <w:r>
        <w:rPr>
          <w:rFonts w:hint="eastAsia"/>
          <w:b/>
        </w:rPr>
        <w:t>采样精度：</w:t>
      </w:r>
      <w:r>
        <w:rPr>
          <w:rFonts w:hint="eastAsia"/>
        </w:rPr>
        <w:t>设置音频采样精度（默认16bits）</w:t>
      </w:r>
    </w:p>
    <w:p w14:paraId="7361FAA4">
      <w:r>
        <w:rPr>
          <w:rFonts w:hint="eastAsia"/>
          <w:b/>
        </w:rPr>
        <w:t>压缩码率：</w:t>
      </w:r>
      <w:r>
        <w:rPr>
          <w:rFonts w:hint="eastAsia"/>
        </w:rPr>
        <w:t>设置音频压缩码率（默认64kbps，32、48、96、128可选）</w:t>
      </w:r>
    </w:p>
    <w:p w14:paraId="26A0CE0C">
      <w:r>
        <w:rPr>
          <w:rFonts w:hint="eastAsia"/>
          <w:b/>
          <w:bCs/>
        </w:rPr>
        <w:t>通道类型：</w:t>
      </w:r>
      <w:r>
        <w:rPr>
          <w:rFonts w:hint="eastAsia"/>
        </w:rPr>
        <w:t>设置通道类型（默认单声道，立体声可选）</w:t>
      </w:r>
    </w:p>
    <w:p w14:paraId="77B3449F">
      <w:r>
        <w:rPr>
          <w:rFonts w:hint="eastAsia"/>
          <w:b/>
          <w:bCs/>
        </w:rPr>
        <w:t>输入音量：</w:t>
      </w:r>
      <w:r>
        <w:rPr>
          <w:rFonts w:hint="eastAsia"/>
        </w:rPr>
        <w:t>设置输入音量大小（默认2,1-10可选）</w:t>
      </w:r>
    </w:p>
    <w:p w14:paraId="26A055F4">
      <w:r>
        <w:rPr>
          <w:rFonts w:hint="eastAsia"/>
        </w:rPr>
        <w:t>点击“保存”按钮，显示“开关改变，保存成功后，重启设备生效”提示信息，重启设备生效。</w:t>
      </w:r>
    </w:p>
    <w:p w14:paraId="143D51B3">
      <w:pPr>
        <w:pStyle w:val="5"/>
      </w:pPr>
      <w:bookmarkStart w:id="274" w:name="_Toc13514"/>
      <w:bookmarkStart w:id="275" w:name="_Toc101968533"/>
      <w:bookmarkStart w:id="276" w:name="_Toc101971859"/>
      <w:bookmarkStart w:id="277" w:name="_Toc444075291"/>
      <w:bookmarkStart w:id="278" w:name="_Toc108538327"/>
      <w:bookmarkStart w:id="279" w:name="_Toc101970521"/>
      <w:bookmarkStart w:id="280" w:name="_Toc3296"/>
      <w:bookmarkStart w:id="281" w:name="OLE_LINK7"/>
      <w:bookmarkStart w:id="282" w:name="OLE_LINK9"/>
      <w:r>
        <w:rPr>
          <w:rFonts w:hint="eastAsia"/>
        </w:rPr>
        <w:t>视频配置</w:t>
      </w:r>
      <w:bookmarkEnd w:id="274"/>
      <w:bookmarkEnd w:id="275"/>
      <w:bookmarkEnd w:id="276"/>
      <w:bookmarkEnd w:id="277"/>
      <w:bookmarkEnd w:id="278"/>
      <w:bookmarkEnd w:id="279"/>
      <w:bookmarkEnd w:id="280"/>
    </w:p>
    <w:p w14:paraId="0025414C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1）视频编码</w:t>
      </w:r>
    </w:p>
    <w:p w14:paraId="42DF684E">
      <w:r>
        <w:rPr>
          <w:rFonts w:hint="eastAsia"/>
          <w:b/>
          <w:bCs/>
        </w:rPr>
        <w:t>码流</w:t>
      </w:r>
      <w:r>
        <w:rPr>
          <w:rFonts w:hint="eastAsia"/>
        </w:rPr>
        <w:t>：设置不同的视频输出模式，选用不同的码流。（主码流、次码流）</w:t>
      </w:r>
    </w:p>
    <w:bookmarkEnd w:id="281"/>
    <w:bookmarkEnd w:id="282"/>
    <w:p w14:paraId="45209350">
      <w:r>
        <w:rPr>
          <w:rFonts w:hint="eastAsia"/>
          <w:b/>
          <w:bCs/>
        </w:rPr>
        <w:t>压缩格式</w:t>
      </w:r>
      <w:r>
        <w:rPr>
          <w:rFonts w:hint="eastAsia"/>
        </w:rPr>
        <w:t>：设置视频压缩格式，改变保存后重启设备生效（主/次码流默认H.264，H.265可选）</w:t>
      </w:r>
    </w:p>
    <w:p w14:paraId="15CB4540">
      <w:r>
        <w:rPr>
          <w:rFonts w:hint="eastAsia"/>
          <w:b/>
          <w:bCs/>
        </w:rPr>
        <w:t>Profile：</w:t>
      </w:r>
      <w:r>
        <w:rPr>
          <w:rFonts w:hint="eastAsia"/>
        </w:rPr>
        <w:t>设置Profile模式（默认HP、MP可选）</w:t>
      </w:r>
    </w:p>
    <w:p w14:paraId="4A65DED6">
      <w:pPr>
        <w:rPr>
          <w:color w:val="000000"/>
        </w:rPr>
      </w:pPr>
      <w:r>
        <w:rPr>
          <w:rFonts w:hint="eastAsia"/>
          <w:b/>
          <w:bCs/>
        </w:rPr>
        <w:t>视频尺寸</w:t>
      </w:r>
      <w:r>
        <w:rPr>
          <w:rFonts w:hint="eastAsia"/>
          <w:color w:val="000000"/>
        </w:rPr>
        <w:t>：设置图像分辨率，改变保存后重启设备生效（主码流默认1920*1080，3840*2160、1280*720可选；次码流默认</w:t>
      </w:r>
      <w:r>
        <w:rPr>
          <w:color w:val="000000"/>
        </w:rPr>
        <w:t>720*480</w:t>
      </w:r>
      <w:r>
        <w:rPr>
          <w:rFonts w:hint="eastAsia"/>
          <w:color w:val="000000"/>
        </w:rPr>
        <w:t>，640*360、320*240、640*480可选）</w:t>
      </w:r>
    </w:p>
    <w:p w14:paraId="75EC8AC6">
      <w:pPr>
        <w:rPr>
          <w:color w:val="000000"/>
        </w:rPr>
      </w:pPr>
      <w:r>
        <w:rPr>
          <w:rFonts w:hint="eastAsia"/>
          <w:b/>
          <w:bCs/>
        </w:rPr>
        <w:t>码率控制</w:t>
      </w:r>
      <w:r>
        <w:rPr>
          <w:rFonts w:hint="eastAsia"/>
          <w:color w:val="000000"/>
        </w:rPr>
        <w:t>：设置码流控制模式，改变保存后重启设备生效（主/次码流默认定码率，变码率可选）</w:t>
      </w:r>
    </w:p>
    <w:p w14:paraId="7D1F94AB">
      <w:pPr>
        <w:rPr>
          <w:color w:val="000000"/>
        </w:rPr>
      </w:pPr>
      <w:r>
        <w:rPr>
          <w:rFonts w:hint="eastAsia"/>
          <w:b/>
          <w:bCs/>
        </w:rPr>
        <w:t>码率（Kb/s）：</w:t>
      </w:r>
      <w:r>
        <w:rPr>
          <w:rFonts w:hint="eastAsia"/>
          <w:color w:val="000000"/>
        </w:rPr>
        <w:t>设置视频码率（主码流默认</w:t>
      </w:r>
      <w:r>
        <w:rPr>
          <w:color w:val="000000"/>
        </w:rPr>
        <w:t>8192</w:t>
      </w:r>
      <w:r>
        <w:rPr>
          <w:rFonts w:hint="eastAsia"/>
          <w:color w:val="000000"/>
        </w:rPr>
        <w:t>b/s，64-</w:t>
      </w:r>
      <w:r>
        <w:rPr>
          <w:color w:val="000000"/>
        </w:rPr>
        <w:t>81920</w:t>
      </w:r>
      <w:r>
        <w:rPr>
          <w:rFonts w:hint="eastAsia"/>
          <w:color w:val="000000"/>
        </w:rPr>
        <w:t>Kb/s可选；次码流默认</w:t>
      </w:r>
      <w:r>
        <w:rPr>
          <w:color w:val="000000"/>
        </w:rPr>
        <w:t>1024</w:t>
      </w:r>
      <w:r>
        <w:rPr>
          <w:rFonts w:hint="eastAsia"/>
          <w:color w:val="000000"/>
        </w:rPr>
        <w:t>Kb/s，64-</w:t>
      </w:r>
      <w:r>
        <w:rPr>
          <w:color w:val="000000"/>
        </w:rPr>
        <w:t>5120</w:t>
      </w:r>
      <w:r>
        <w:rPr>
          <w:rFonts w:hint="eastAsia"/>
          <w:color w:val="000000"/>
        </w:rPr>
        <w:t>Kb/s可选）</w:t>
      </w:r>
    </w:p>
    <w:p w14:paraId="5BB7ED68">
      <w:pPr>
        <w:rPr>
          <w:color w:val="000000"/>
        </w:rPr>
      </w:pPr>
      <w:r>
        <w:rPr>
          <w:rFonts w:hint="eastAsia"/>
          <w:b/>
          <w:bCs/>
        </w:rPr>
        <w:t>帧率（F/S）</w:t>
      </w:r>
      <w:r>
        <w:rPr>
          <w:rFonts w:hint="eastAsia"/>
          <w:color w:val="000000"/>
        </w:rPr>
        <w:t>：设置视频帧率（主/次码流默认25F/S，主码流5-</w:t>
      </w:r>
      <w:r>
        <w:rPr>
          <w:color w:val="000000"/>
        </w:rPr>
        <w:t>3</w:t>
      </w:r>
      <w:r>
        <w:rPr>
          <w:rFonts w:hint="eastAsia"/>
          <w:color w:val="000000"/>
        </w:rPr>
        <w:t>0F/S可选；次码流5-30 F/S可选）</w:t>
      </w:r>
    </w:p>
    <w:p w14:paraId="36FFCA02">
      <w:pPr>
        <w:rPr>
          <w:color w:val="000000"/>
        </w:rPr>
      </w:pPr>
      <w:r>
        <w:rPr>
          <w:rFonts w:hint="eastAsia"/>
          <w:b/>
          <w:bCs/>
        </w:rPr>
        <w:t>关键帧间隔</w:t>
      </w:r>
      <w:r>
        <w:rPr>
          <w:rFonts w:hint="eastAsia"/>
          <w:color w:val="000000"/>
        </w:rPr>
        <w:t>：设置关键帧间隔（主/次码流默认</w:t>
      </w:r>
      <w:r>
        <w:rPr>
          <w:color w:val="000000"/>
        </w:rPr>
        <w:t>25</w:t>
      </w:r>
      <w:r>
        <w:rPr>
          <w:rFonts w:hint="eastAsia"/>
          <w:color w:val="000000"/>
        </w:rPr>
        <w:t>，主码流</w:t>
      </w:r>
      <w:r>
        <w:rPr>
          <w:color w:val="000000"/>
        </w:rPr>
        <w:t>1</w:t>
      </w:r>
      <w:r>
        <w:rPr>
          <w:rFonts w:hint="eastAsia"/>
          <w:color w:val="000000"/>
        </w:rPr>
        <w:t>-</w:t>
      </w:r>
      <w:r>
        <w:rPr>
          <w:color w:val="000000"/>
        </w:rPr>
        <w:t>15</w:t>
      </w:r>
      <w:r>
        <w:rPr>
          <w:rFonts w:hint="eastAsia"/>
          <w:color w:val="000000"/>
        </w:rPr>
        <w:t>0可选；次码流</w:t>
      </w:r>
      <w:r>
        <w:rPr>
          <w:color w:val="000000"/>
        </w:rPr>
        <w:t>1</w:t>
      </w:r>
      <w:r>
        <w:rPr>
          <w:rFonts w:hint="eastAsia"/>
          <w:color w:val="000000"/>
        </w:rPr>
        <w:t>-150可选）</w:t>
      </w:r>
    </w:p>
    <w:p w14:paraId="6899201C">
      <w:pPr>
        <w:rPr>
          <w:color w:val="000000"/>
        </w:rPr>
      </w:pPr>
      <w:r>
        <w:rPr>
          <w:rFonts w:hint="eastAsia"/>
          <w:b/>
          <w:bCs/>
        </w:rPr>
        <w:t>关键帧最小QP</w:t>
      </w:r>
      <w:r>
        <w:rPr>
          <w:rFonts w:hint="eastAsia"/>
          <w:color w:val="000000"/>
        </w:rPr>
        <w:t>：设置关键帧最小QP（默认</w:t>
      </w:r>
      <w:r>
        <w:rPr>
          <w:color w:val="000000"/>
        </w:rPr>
        <w:t>1</w:t>
      </w:r>
      <w:r>
        <w:rPr>
          <w:rFonts w:hint="eastAsia"/>
          <w:color w:val="000000"/>
        </w:rPr>
        <w:t>0,1-51可选）</w:t>
      </w:r>
    </w:p>
    <w:p w14:paraId="2A914004">
      <w:pPr>
        <w:rPr>
          <w:color w:val="000000"/>
        </w:rPr>
      </w:pPr>
      <w:r>
        <w:rPr>
          <w:rFonts w:hint="eastAsia"/>
          <w:b/>
          <w:bCs/>
        </w:rPr>
        <w:t>流名称</w:t>
      </w:r>
      <w:r>
        <w:rPr>
          <w:rFonts w:hint="eastAsia"/>
          <w:color w:val="000000"/>
        </w:rPr>
        <w:t>：获取rtsp或rtmp流时，用户可修改流名称；主码流（默认live/av0），次码流（默认live/av1）</w:t>
      </w:r>
    </w:p>
    <w:p w14:paraId="5E0BFB45">
      <w:pPr>
        <w:rPr>
          <w:color w:val="000000"/>
        </w:rPr>
      </w:pPr>
      <w:r>
        <w:rPr>
          <w:rFonts w:hint="eastAsia"/>
          <w:color w:val="000000"/>
        </w:rPr>
        <w:t>点击“保存”按钮，显示“保存成功”提示信息，设置即生效。</w:t>
      </w:r>
    </w:p>
    <w:p w14:paraId="33C4C79A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2）流发布</w:t>
      </w:r>
    </w:p>
    <w:p w14:paraId="4B1E7C37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开关：</w:t>
      </w:r>
      <w:r>
        <w:rPr>
          <w:rFonts w:hint="eastAsia" w:ascii="华文细黑" w:hAnsi="华文细黑" w:cs="宋体"/>
          <w:color w:val="000000"/>
          <w:szCs w:val="24"/>
        </w:rPr>
        <w:t>可打开或关闭主码流、次码流选择视频码流模式</w:t>
      </w:r>
    </w:p>
    <w:p w14:paraId="5E2D657F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协议：</w:t>
      </w:r>
      <w:r>
        <w:rPr>
          <w:rFonts w:hint="eastAsia" w:ascii="华文细黑" w:hAnsi="华文细黑" w:cs="宋体"/>
          <w:color w:val="000000"/>
          <w:szCs w:val="24"/>
        </w:rPr>
        <w:t>主/次码流都采用RTMP协议</w:t>
      </w:r>
    </w:p>
    <w:p w14:paraId="5CBBC7A5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Host端口：</w:t>
      </w:r>
      <w:r>
        <w:rPr>
          <w:rFonts w:hint="eastAsia" w:ascii="华文细黑" w:hAnsi="华文细黑" w:cs="宋体"/>
          <w:color w:val="000000"/>
          <w:szCs w:val="24"/>
        </w:rPr>
        <w:t>服务器端口号（默认1935，0-65535可选）</w:t>
      </w:r>
    </w:p>
    <w:p w14:paraId="0D45D182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Host地址：</w:t>
      </w:r>
      <w:r>
        <w:rPr>
          <w:rFonts w:hint="eastAsia" w:ascii="华文细黑" w:hAnsi="华文细黑" w:cs="宋体"/>
          <w:color w:val="000000"/>
          <w:szCs w:val="24"/>
        </w:rPr>
        <w:t>服务器IP地址（默认192.168.5.11）</w:t>
      </w:r>
    </w:p>
    <w:p w14:paraId="765A1269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流名称：</w:t>
      </w:r>
      <w:r>
        <w:rPr>
          <w:rFonts w:hint="eastAsia" w:ascii="华文细黑" w:hAnsi="华文细黑" w:cs="宋体"/>
          <w:color w:val="000000"/>
          <w:szCs w:val="24"/>
        </w:rPr>
        <w:t>可选择不同的流名称（live/av0、live/av1 可选）</w:t>
      </w:r>
    </w:p>
    <w:p w14:paraId="0EAB4660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用户名：</w:t>
      </w:r>
      <w:r>
        <w:rPr>
          <w:rFonts w:hint="eastAsia" w:ascii="华文细黑" w:hAnsi="华文细黑" w:cs="宋体"/>
          <w:color w:val="000000"/>
          <w:szCs w:val="24"/>
        </w:rPr>
        <w:t>设置用户名</w:t>
      </w:r>
    </w:p>
    <w:p w14:paraId="31BC18E3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密码：</w:t>
      </w:r>
      <w:r>
        <w:rPr>
          <w:rFonts w:hint="eastAsia" w:ascii="华文细黑" w:hAnsi="华文细黑" w:cs="宋体"/>
          <w:color w:val="000000"/>
          <w:szCs w:val="24"/>
        </w:rPr>
        <w:t>设置用户密码</w:t>
      </w:r>
    </w:p>
    <w:p w14:paraId="0E6270DC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S</w:t>
      </w:r>
      <w:r>
        <w:rPr>
          <w:rFonts w:ascii="华文细黑" w:hAnsi="华文细黑" w:cs="宋体"/>
          <w:b/>
          <w:color w:val="000000"/>
          <w:szCs w:val="24"/>
        </w:rPr>
        <w:t>RT密码</w:t>
      </w:r>
      <w:r>
        <w:rPr>
          <w:rFonts w:hint="eastAsia" w:ascii="华文细黑" w:hAnsi="华文细黑" w:cs="宋体"/>
          <w:b/>
          <w:color w:val="000000"/>
          <w:szCs w:val="24"/>
        </w:rPr>
        <w:t>：</w:t>
      </w:r>
      <w:r>
        <w:t>默认为空。</w:t>
      </w:r>
      <w:r>
        <w:rPr>
          <w:rFonts w:hint="eastAsia"/>
        </w:rPr>
        <w:t>用户可以自行添加</w:t>
      </w:r>
    </w:p>
    <w:p w14:paraId="46DD20ED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ab/>
      </w:r>
      <w:r>
        <w:rPr>
          <w:rFonts w:hint="eastAsia" w:ascii="华文细黑" w:hAnsi="华文细黑" w:cs="宋体"/>
          <w:color w:val="000000"/>
          <w:szCs w:val="24"/>
        </w:rPr>
        <w:t xml:space="preserve"> </w:t>
      </w:r>
      <w:r>
        <w:rPr>
          <w:rFonts w:hint="eastAsia" w:ascii="华文细黑" w:hAnsi="华文细黑" w:cs="宋体"/>
          <w:b/>
          <w:color w:val="000000"/>
          <w:szCs w:val="24"/>
        </w:rPr>
        <w:t>S</w:t>
      </w:r>
      <w:r>
        <w:rPr>
          <w:rFonts w:ascii="华文细黑" w:hAnsi="华文细黑" w:cs="宋体"/>
          <w:b/>
          <w:color w:val="000000"/>
          <w:szCs w:val="24"/>
        </w:rPr>
        <w:t>RT密码长度</w:t>
      </w:r>
      <w:r>
        <w:rPr>
          <w:rFonts w:hint="eastAsia" w:ascii="华文细黑" w:hAnsi="华文细黑" w:cs="宋体"/>
          <w:b/>
          <w:color w:val="000000"/>
          <w:szCs w:val="24"/>
        </w:rPr>
        <w:t>：</w:t>
      </w:r>
      <w:r>
        <w:rPr>
          <w:rFonts w:hint="eastAsia"/>
        </w:rPr>
        <w:t>设置</w:t>
      </w:r>
      <w:r>
        <w:t>SRT密码长度</w:t>
      </w:r>
      <w:r>
        <w:rPr>
          <w:rFonts w:hint="eastAsia"/>
        </w:rPr>
        <w:t>（默认</w:t>
      </w:r>
      <w:r>
        <w:t>0</w:t>
      </w:r>
      <w:r>
        <w:rPr>
          <w:rFonts w:hint="eastAsia"/>
        </w:rPr>
        <w:t>，0</w:t>
      </w:r>
      <w:r>
        <w:t>，16，24，32</w:t>
      </w:r>
      <w:r>
        <w:rPr>
          <w:rFonts w:hint="eastAsia"/>
        </w:rPr>
        <w:t>可选）</w:t>
      </w:r>
    </w:p>
    <w:p w14:paraId="47B769B7">
      <w:r>
        <w:rPr>
          <w:rFonts w:hint="eastAsia"/>
        </w:rPr>
        <w:t>点击“保存”按钮，显示“保存成功”提示信息，设置即生效。</w:t>
      </w:r>
    </w:p>
    <w:p w14:paraId="7E34B78B">
      <w:pPr>
        <w:rPr>
          <w:rFonts w:ascii="华文细黑" w:hAnsi="华文细黑"/>
          <w:b/>
          <w:bCs/>
        </w:rPr>
      </w:pPr>
      <w:r>
        <w:rPr>
          <w:rFonts w:ascii="华文细黑" w:hAnsi="华文细黑"/>
          <w:b/>
          <w:bCs/>
        </w:rPr>
        <w:t>3</w:t>
      </w:r>
      <w:r>
        <w:rPr>
          <w:rFonts w:hint="eastAsia" w:ascii="华文细黑" w:hAnsi="华文细黑"/>
          <w:b/>
          <w:bCs/>
        </w:rPr>
        <w:t>）RTP组播</w:t>
      </w:r>
      <w:r>
        <w:rPr>
          <w:rFonts w:ascii="华文细黑" w:hAnsi="华文细黑"/>
          <w:b/>
          <w:bCs/>
        </w:rPr>
        <w:t>/单播</w:t>
      </w:r>
    </w:p>
    <w:p w14:paraId="15034B16">
      <w:pPr>
        <w:spacing w:before="80" w:after="80"/>
        <w:rPr>
          <w:rFonts w:ascii="华文细黑" w:hAnsi="华文细黑" w:cs="宋体"/>
          <w:b/>
          <w:color w:val="000000"/>
          <w:szCs w:val="24"/>
        </w:rPr>
      </w:pPr>
      <w:r>
        <w:rPr>
          <w:rFonts w:hint="eastAsia" w:ascii="华文细黑" w:hAnsi="华文细黑" w:cs="宋体"/>
          <w:b/>
          <w:color w:val="000000"/>
          <w:szCs w:val="24"/>
        </w:rPr>
        <w:t xml:space="preserve">     </w:t>
      </w:r>
      <w:r>
        <w:rPr>
          <w:rFonts w:hint="eastAsia" w:ascii="华文细黑" w:hAnsi="华文细黑" w:cs="宋体"/>
          <w:b/>
          <w:bCs/>
          <w:color w:val="000000"/>
          <w:szCs w:val="24"/>
        </w:rPr>
        <w:t>主/次码流：</w:t>
      </w:r>
      <w:r>
        <w:rPr>
          <w:rFonts w:hint="eastAsia" w:ascii="华文细黑" w:hAnsi="华文细黑" w:cs="宋体"/>
          <w:color w:val="000000"/>
          <w:szCs w:val="24"/>
        </w:rPr>
        <w:t>可通过开/关勾选</w:t>
      </w:r>
    </w:p>
    <w:p w14:paraId="0B9C3862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 xml:space="preserve">     </w:t>
      </w:r>
      <w:r>
        <w:rPr>
          <w:rFonts w:hint="eastAsia" w:ascii="华文细黑" w:hAnsi="华文细黑" w:cs="宋体"/>
          <w:b/>
          <w:bCs/>
          <w:color w:val="000000"/>
          <w:szCs w:val="24"/>
        </w:rPr>
        <w:t>协议：</w:t>
      </w:r>
      <w:r>
        <w:rPr>
          <w:rFonts w:hint="eastAsia" w:ascii="华文细黑" w:hAnsi="华文细黑" w:cs="宋体"/>
          <w:color w:val="000000"/>
          <w:szCs w:val="24"/>
        </w:rPr>
        <w:t>可选择协议（默认RTP组播，TS组播、U</w:t>
      </w:r>
      <w:r>
        <w:rPr>
          <w:rFonts w:ascii="华文细黑" w:hAnsi="华文细黑" w:cs="宋体"/>
          <w:color w:val="000000"/>
          <w:szCs w:val="24"/>
        </w:rPr>
        <w:t>DP单播</w:t>
      </w:r>
      <w:r>
        <w:rPr>
          <w:rFonts w:hint="eastAsia" w:ascii="华文细黑" w:hAnsi="华文细黑" w:cs="宋体"/>
          <w:color w:val="000000"/>
          <w:szCs w:val="24"/>
        </w:rPr>
        <w:t>、T</w:t>
      </w:r>
      <w:r>
        <w:rPr>
          <w:rFonts w:ascii="华文细黑" w:hAnsi="华文细黑" w:cs="宋体"/>
          <w:color w:val="000000"/>
          <w:szCs w:val="24"/>
        </w:rPr>
        <w:t>CP单播</w:t>
      </w:r>
      <w:r>
        <w:rPr>
          <w:rFonts w:hint="eastAsia" w:ascii="华文细黑" w:hAnsi="华文细黑" w:cs="宋体"/>
          <w:color w:val="000000"/>
          <w:szCs w:val="24"/>
        </w:rPr>
        <w:t>可选）</w:t>
      </w:r>
    </w:p>
    <w:p w14:paraId="7C110A1E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 xml:space="preserve">     </w:t>
      </w:r>
      <w:r>
        <w:rPr>
          <w:rFonts w:hint="eastAsia" w:ascii="华文细黑" w:hAnsi="华文细黑" w:cs="宋体"/>
          <w:b/>
          <w:bCs/>
          <w:color w:val="000000"/>
          <w:szCs w:val="24"/>
        </w:rPr>
        <w:t>组播地址：</w:t>
      </w:r>
      <w:r>
        <w:rPr>
          <w:rFonts w:hint="eastAsia" w:ascii="华文细黑" w:hAnsi="华文细黑" w:cs="宋体"/>
          <w:color w:val="000000"/>
          <w:szCs w:val="24"/>
        </w:rPr>
        <w:t>可设置组播地址，默认224.1.2.3</w:t>
      </w:r>
    </w:p>
    <w:p w14:paraId="38ABDE15">
      <w:pPr>
        <w:spacing w:before="80" w:after="80"/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 xml:space="preserve">     </w:t>
      </w:r>
      <w:r>
        <w:rPr>
          <w:rFonts w:hint="eastAsia" w:ascii="华文细黑" w:hAnsi="华文细黑" w:cs="宋体"/>
          <w:b/>
          <w:bCs/>
          <w:color w:val="000000"/>
          <w:szCs w:val="24"/>
        </w:rPr>
        <w:t>组播端口：</w:t>
      </w:r>
      <w:r>
        <w:rPr>
          <w:rFonts w:hint="eastAsia" w:ascii="华文细黑" w:hAnsi="华文细黑" w:cs="宋体"/>
          <w:color w:val="000000"/>
          <w:szCs w:val="24"/>
        </w:rPr>
        <w:t>可设置组播端口（主码流默认4000，次码流默认默认4002）</w:t>
      </w:r>
    </w:p>
    <w:p w14:paraId="31B16733">
      <w:r>
        <w:rPr>
          <w:rFonts w:hint="eastAsia"/>
          <w:b/>
          <w:bCs/>
        </w:rPr>
        <w:t>访问方式：</w:t>
      </w:r>
      <w:r>
        <w:rPr>
          <w:rFonts w:hint="eastAsia"/>
        </w:rPr>
        <w:t>根据以上填写和选择的信息生成访问地址;如rtp://224.1.2.3:4000；udp://@224.1.2.3:4000</w:t>
      </w:r>
    </w:p>
    <w:p w14:paraId="29CE5745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4）视频参数</w:t>
      </w:r>
    </w:p>
    <w:p w14:paraId="64156B57">
      <w:pPr>
        <w:rPr>
          <w:b/>
          <w:bCs/>
        </w:rPr>
      </w:pPr>
      <w:r>
        <w:rPr>
          <w:b/>
          <w:bCs/>
        </w:rPr>
        <w:t>A</w:t>
      </w:r>
      <w:r>
        <w:rPr>
          <w:rFonts w:hint="eastAsia"/>
          <w:b/>
          <w:bCs/>
        </w:rPr>
        <w:t>）聚焦：可设置聚焦模式、聚焦范围、聚焦灵敏度</w:t>
      </w:r>
    </w:p>
    <w:p w14:paraId="1ED74593">
      <w:r>
        <w:rPr>
          <w:rFonts w:hint="eastAsia"/>
          <w:b/>
          <w:bCs/>
        </w:rPr>
        <w:t>聚焦模式：</w:t>
      </w:r>
      <w:r>
        <w:rPr>
          <w:rFonts w:hint="eastAsia"/>
        </w:rPr>
        <w:t>设置聚焦模式（默认自动，手动</w:t>
      </w:r>
      <w:r>
        <w:t>，一键聚焦</w:t>
      </w:r>
      <w:r>
        <w:rPr>
          <w:rFonts w:hint="eastAsia"/>
        </w:rPr>
        <w:t>可选）</w:t>
      </w:r>
    </w:p>
    <w:p w14:paraId="65E9B147">
      <w:pPr>
        <w:rPr>
          <w:color w:val="000000"/>
        </w:rPr>
      </w:pPr>
      <w:r>
        <w:rPr>
          <w:rFonts w:hint="eastAsia"/>
          <w:b/>
          <w:bCs/>
        </w:rPr>
        <w:t>聚焦策略：</w:t>
      </w:r>
      <w:r>
        <w:rPr>
          <w:rFonts w:hint="eastAsia"/>
          <w:color w:val="FF0000"/>
        </w:rPr>
        <w:t>设置聚焦策略（默认普通会议，聚前、聚后、教育跟踪、移动物体聚焦、中心聚焦可选）</w:t>
      </w:r>
    </w:p>
    <w:p w14:paraId="12F9DBAD">
      <w:pPr>
        <w:rPr>
          <w:color w:val="000000"/>
        </w:rPr>
      </w:pPr>
      <w:r>
        <w:rPr>
          <w:rFonts w:hint="eastAsia"/>
          <w:b/>
          <w:bCs/>
        </w:rPr>
        <w:t>聚焦灵敏度：</w:t>
      </w:r>
      <w:r>
        <w:rPr>
          <w:rFonts w:hint="eastAsia"/>
          <w:color w:val="000000"/>
        </w:rPr>
        <w:t>设置聚焦灵敏度（默认低，高、中可选）</w:t>
      </w:r>
    </w:p>
    <w:p w14:paraId="471330EE">
      <w:pPr>
        <w:rPr>
          <w:b/>
          <w:bCs/>
          <w:color w:val="000000"/>
        </w:rPr>
      </w:pPr>
      <w:r>
        <w:rPr>
          <w:b/>
          <w:bCs/>
        </w:rPr>
        <w:t>B</w:t>
      </w:r>
      <w:r>
        <w:rPr>
          <w:rFonts w:hint="eastAsia"/>
          <w:b/>
          <w:bCs/>
        </w:rPr>
        <w:t>）曝光：</w:t>
      </w:r>
      <w:r>
        <w:rPr>
          <w:rFonts w:hint="eastAsia"/>
          <w:b/>
          <w:bCs/>
          <w:color w:val="000000"/>
        </w:rPr>
        <w:t>可设置曝光模式、曝光补偿、背光补偿、抗闪烁、增益限制、</w:t>
      </w:r>
      <w:r>
        <w:rPr>
          <w:rFonts w:hint="eastAsia"/>
          <w:b/>
          <w:bCs/>
          <w:color w:val="FF0000"/>
        </w:rPr>
        <w:t>增益</w:t>
      </w:r>
      <w:r>
        <w:rPr>
          <w:rFonts w:hint="eastAsia"/>
          <w:b/>
          <w:bCs/>
          <w:color w:val="000000"/>
        </w:rPr>
        <w:t>、快门、光圈、 亮度</w:t>
      </w:r>
    </w:p>
    <w:p w14:paraId="026A0147">
      <w:pPr>
        <w:rPr>
          <w:color w:val="000000"/>
        </w:rPr>
      </w:pPr>
      <w:r>
        <w:rPr>
          <w:rFonts w:hint="eastAsia"/>
          <w:b/>
          <w:bCs/>
        </w:rPr>
        <w:t>曝光模式：</w:t>
      </w:r>
      <w:r>
        <w:rPr>
          <w:rFonts w:hint="eastAsia"/>
          <w:color w:val="000000"/>
        </w:rPr>
        <w:t>设置曝光模式（默认自动，手动、快门优先、光圈优先、亮度优先可选）</w:t>
      </w:r>
    </w:p>
    <w:p w14:paraId="0F10CA5B">
      <w:pPr>
        <w:rPr>
          <w:color w:val="000000"/>
        </w:rPr>
      </w:pPr>
      <w:r>
        <w:rPr>
          <w:rFonts w:hint="eastAsia"/>
          <w:b/>
          <w:bCs/>
        </w:rPr>
        <w:t>曝光补偿：</w:t>
      </w:r>
      <w:r>
        <w:rPr>
          <w:rFonts w:hint="eastAsia"/>
          <w:color w:val="000000"/>
        </w:rPr>
        <w:t>设置是否开启曝光补偿，仅曝光模式自动时有效（默认关）</w:t>
      </w:r>
    </w:p>
    <w:p w14:paraId="17E809F4">
      <w:pPr>
        <w:rPr>
          <w:color w:val="000000"/>
        </w:rPr>
      </w:pPr>
      <w:r>
        <w:rPr>
          <w:rFonts w:hint="eastAsia"/>
          <w:b/>
          <w:bCs/>
        </w:rPr>
        <w:t>曝光补偿值：</w:t>
      </w:r>
      <w:r>
        <w:rPr>
          <w:rFonts w:hint="eastAsia"/>
          <w:color w:val="000000"/>
        </w:rPr>
        <w:t>设置曝光补偿值，仅曝光补偿开启时有效（默认</w:t>
      </w:r>
      <w:r>
        <w:rPr>
          <w:color w:val="000000"/>
        </w:rPr>
        <w:t>-2</w:t>
      </w:r>
      <w:r>
        <w:rPr>
          <w:rFonts w:hint="eastAsia"/>
          <w:color w:val="000000"/>
        </w:rPr>
        <w:t>，-7~7可选）</w:t>
      </w:r>
    </w:p>
    <w:p w14:paraId="6453C988">
      <w:pPr>
        <w:rPr>
          <w:color w:val="000000"/>
        </w:rPr>
      </w:pPr>
      <w:r>
        <w:rPr>
          <w:rFonts w:hint="eastAsia"/>
          <w:b/>
          <w:bCs/>
        </w:rPr>
        <w:t>背光补偿：</w:t>
      </w:r>
      <w:r>
        <w:rPr>
          <w:rFonts w:hint="eastAsia"/>
          <w:color w:val="000000"/>
        </w:rPr>
        <w:t>设置是否开启背光补偿，自动时有效（默认关）</w:t>
      </w:r>
    </w:p>
    <w:p w14:paraId="6FF4BE6C">
      <w:pPr>
        <w:rPr>
          <w:color w:val="000000"/>
        </w:rPr>
      </w:pPr>
      <w:r>
        <w:rPr>
          <w:rFonts w:hint="eastAsia"/>
          <w:b/>
          <w:bCs/>
          <w:color w:val="000000"/>
        </w:rPr>
        <w:t>抗闪烁：</w:t>
      </w:r>
      <w:r>
        <w:rPr>
          <w:rFonts w:hint="eastAsia"/>
          <w:color w:val="000000"/>
        </w:rPr>
        <w:t>设置抗闪烁模式，仅曝光模式自动、光圈/亮度优先时有效（默认50Hz，关闭、60Hz可选）</w:t>
      </w:r>
    </w:p>
    <w:p w14:paraId="0B123A96">
      <w:pPr>
        <w:rPr>
          <w:color w:val="000000"/>
        </w:rPr>
      </w:pPr>
      <w:r>
        <w:rPr>
          <w:rFonts w:hint="eastAsia"/>
          <w:b/>
          <w:bCs/>
        </w:rPr>
        <w:t>增益限制：</w:t>
      </w:r>
      <w:r>
        <w:rPr>
          <w:rFonts w:hint="eastAsia"/>
          <w:color w:val="000000"/>
        </w:rPr>
        <w:t>设置增益限制，仅曝光模式自动、光圈/亮度优先时有效（默认</w:t>
      </w:r>
      <w:r>
        <w:rPr>
          <w:color w:val="000000"/>
        </w:rPr>
        <w:t>10</w:t>
      </w:r>
      <w:r>
        <w:rPr>
          <w:rFonts w:hint="eastAsia"/>
          <w:color w:val="000000"/>
        </w:rPr>
        <w:t>，0~15可选）</w:t>
      </w:r>
    </w:p>
    <w:p w14:paraId="135CB850">
      <w:pPr>
        <w:rPr>
          <w:color w:val="000000"/>
        </w:rPr>
      </w:pPr>
      <w:r>
        <w:rPr>
          <w:rFonts w:hint="eastAsia"/>
          <w:b/>
          <w:bCs/>
        </w:rPr>
        <w:t>增益：</w:t>
      </w:r>
      <w:r>
        <w:rPr>
          <w:rFonts w:hint="eastAsia"/>
          <w:color w:val="000000"/>
        </w:rPr>
        <w:t>设置增益限制，仅</w:t>
      </w:r>
      <w:r>
        <w:rPr>
          <w:color w:val="000000"/>
        </w:rPr>
        <w:t>手动</w:t>
      </w:r>
      <w:r>
        <w:rPr>
          <w:rFonts w:hint="eastAsia"/>
          <w:color w:val="000000"/>
        </w:rPr>
        <w:t>模式</w:t>
      </w:r>
      <w:r>
        <w:rPr>
          <w:color w:val="000000"/>
        </w:rPr>
        <w:t>，快门优先模式</w:t>
      </w:r>
      <w:r>
        <w:rPr>
          <w:rFonts w:hint="eastAsia"/>
          <w:color w:val="000000"/>
        </w:rPr>
        <w:t>优先时有效（默认</w:t>
      </w:r>
      <w:r>
        <w:rPr>
          <w:color w:val="000000"/>
        </w:rPr>
        <w:t>6</w:t>
      </w:r>
      <w:r>
        <w:rPr>
          <w:rFonts w:hint="eastAsia"/>
          <w:color w:val="000000"/>
        </w:rPr>
        <w:t>，0~</w:t>
      </w:r>
      <w:r>
        <w:rPr>
          <w:color w:val="000000"/>
        </w:rPr>
        <w:t>36</w:t>
      </w:r>
      <w:r>
        <w:rPr>
          <w:rFonts w:hint="eastAsia"/>
          <w:color w:val="000000"/>
        </w:rPr>
        <w:t>可选）</w:t>
      </w:r>
    </w:p>
    <w:p w14:paraId="2019F465">
      <w:r>
        <w:rPr>
          <w:rFonts w:hint="eastAsia"/>
          <w:b/>
          <w:bCs/>
        </w:rPr>
        <w:t>快门速度：</w:t>
      </w:r>
      <w:r>
        <w:rPr>
          <w:rFonts w:hint="eastAsia"/>
        </w:rPr>
        <w:t>设置快门值，仅曝光模式手动、快门优先时有效（1</w:t>
      </w:r>
      <w:r>
        <w:t>/30</w:t>
      </w:r>
      <w:r>
        <w:rPr>
          <w:rFonts w:hint="eastAsia"/>
        </w:rPr>
        <w:t>、</w:t>
      </w:r>
      <w:r>
        <w:rPr>
          <w:rFonts w:hint="eastAsia"/>
          <w:color w:val="000000"/>
        </w:rPr>
        <w:t>1/60、1/90、1/100、1/12</w:t>
      </w:r>
      <w:r>
        <w:rPr>
          <w:color w:val="000000"/>
        </w:rPr>
        <w:t>5</w:t>
      </w:r>
      <w:r>
        <w:rPr>
          <w:rFonts w:hint="eastAsia"/>
          <w:color w:val="000000"/>
        </w:rPr>
        <w:t>、</w:t>
      </w:r>
      <w:r>
        <w:rPr>
          <w:color w:val="000000"/>
        </w:rPr>
        <w:t>1/180</w:t>
      </w:r>
      <w:r>
        <w:rPr>
          <w:rFonts w:hint="eastAsia"/>
          <w:color w:val="000000"/>
        </w:rPr>
        <w:t>、1/250、1/350、1/500</w:t>
      </w:r>
      <w:r>
        <w:rPr>
          <w:color w:val="000000"/>
        </w:rPr>
        <w:t>、1/725</w:t>
      </w:r>
      <w:r>
        <w:rPr>
          <w:rFonts w:hint="eastAsia"/>
          <w:color w:val="000000"/>
        </w:rPr>
        <w:t>、1/1000、1/</w:t>
      </w:r>
      <w:r>
        <w:rPr>
          <w:color w:val="000000"/>
        </w:rPr>
        <w:t>15</w:t>
      </w:r>
      <w:r>
        <w:rPr>
          <w:rFonts w:hint="eastAsia"/>
          <w:color w:val="000000"/>
        </w:rPr>
        <w:t>00</w:t>
      </w:r>
      <w:r>
        <w:rPr>
          <w:color w:val="000000"/>
        </w:rPr>
        <w:t>、1/2000</w:t>
      </w:r>
      <w:r>
        <w:rPr>
          <w:rFonts w:hint="eastAsia"/>
          <w:color w:val="000000"/>
        </w:rPr>
        <w:t>、1/</w:t>
      </w:r>
      <w:r>
        <w:rPr>
          <w:color w:val="000000"/>
        </w:rPr>
        <w:t>3</w:t>
      </w:r>
      <w:r>
        <w:rPr>
          <w:rFonts w:hint="eastAsia"/>
          <w:color w:val="000000"/>
        </w:rPr>
        <w:t>000、1/4000、1/6000、1/10000</w:t>
      </w:r>
      <w:r>
        <w:rPr>
          <w:rFonts w:hint="eastAsia"/>
        </w:rPr>
        <w:t>）</w:t>
      </w:r>
    </w:p>
    <w:p w14:paraId="650E8761">
      <w:r>
        <w:rPr>
          <w:rFonts w:hint="eastAsia"/>
          <w:b/>
          <w:bCs/>
        </w:rPr>
        <w:t>光圈值：</w:t>
      </w:r>
      <w:r>
        <w:rPr>
          <w:rFonts w:hint="eastAsia"/>
        </w:rPr>
        <w:t>设置光圈值，仅曝光模式手动、光圈优先时有效（默认F1.8，Close、F11、F9.6、F8.0、F6.8、F5.6、F4.8、F4.0、F3.4、F2.8、F2.4、F2.0、F1.8可选）</w:t>
      </w:r>
    </w:p>
    <w:p w14:paraId="0F9FFA5B">
      <w:r>
        <w:rPr>
          <w:rFonts w:hint="eastAsia"/>
          <w:b/>
          <w:bCs/>
        </w:rPr>
        <w:t>亮度：</w:t>
      </w:r>
      <w:r>
        <w:rPr>
          <w:rFonts w:hint="eastAsia"/>
        </w:rPr>
        <w:t>设置亮度值，仅曝光模式亮度优先时有效（默认7，0~</w:t>
      </w:r>
      <w:r>
        <w:t>14</w:t>
      </w:r>
      <w:r>
        <w:rPr>
          <w:rFonts w:hint="eastAsia"/>
        </w:rPr>
        <w:t>可选）</w:t>
      </w:r>
    </w:p>
    <w:p w14:paraId="5EA27659">
      <w:pPr>
        <w:rPr>
          <w:b/>
          <w:bCs/>
        </w:rPr>
      </w:pPr>
      <w:r>
        <w:rPr>
          <w:b/>
          <w:bCs/>
        </w:rPr>
        <w:t>C</w:t>
      </w:r>
      <w:r>
        <w:rPr>
          <w:rFonts w:hint="eastAsia"/>
          <w:b/>
          <w:bCs/>
        </w:rPr>
        <w:t>）颜色：可设置白平衡模式、饱和度、色度、红微调、蓝微调、红增益、蓝增益</w:t>
      </w:r>
    </w:p>
    <w:p w14:paraId="408449D5">
      <w:pPr>
        <w:rPr>
          <w:color w:val="000000"/>
        </w:rPr>
      </w:pPr>
      <w:r>
        <w:rPr>
          <w:rFonts w:hint="eastAsia"/>
          <w:b/>
          <w:bCs/>
        </w:rPr>
        <w:t>白平衡模式：</w:t>
      </w:r>
      <w:r>
        <w:rPr>
          <w:rFonts w:hint="eastAsia"/>
        </w:rPr>
        <w:t>设置白平</w:t>
      </w:r>
      <w:r>
        <w:rPr>
          <w:rFonts w:hint="eastAsia"/>
          <w:color w:val="000000"/>
        </w:rPr>
        <w:t>衡模式（默认自动，</w:t>
      </w:r>
      <w:r>
        <w:rPr>
          <w:rFonts w:ascii="华文细黑" w:hAnsi="华文细黑" w:cs="宋体"/>
          <w:color w:val="000000"/>
          <w:szCs w:val="24"/>
        </w:rPr>
        <w:t>2400K</w:t>
      </w:r>
      <w:r>
        <w:rPr>
          <w:rFonts w:hint="eastAsia" w:ascii="华文细黑" w:hAnsi="华文细黑" w:cs="宋体"/>
          <w:color w:val="000000"/>
          <w:szCs w:val="24"/>
        </w:rPr>
        <w:t>、2</w:t>
      </w:r>
      <w:r>
        <w:rPr>
          <w:rFonts w:ascii="华文细黑" w:hAnsi="华文细黑" w:cs="宋体"/>
          <w:color w:val="000000"/>
          <w:szCs w:val="24"/>
        </w:rPr>
        <w:t>500K</w:t>
      </w:r>
      <w:r>
        <w:rPr>
          <w:rFonts w:hint="eastAsia" w:ascii="华文细黑" w:hAnsi="华文细黑" w:cs="宋体"/>
          <w:color w:val="000000"/>
          <w:szCs w:val="24"/>
        </w:rPr>
        <w:t>、2</w:t>
      </w:r>
      <w:r>
        <w:rPr>
          <w:rFonts w:ascii="华文细黑" w:hAnsi="华文细黑" w:cs="宋体"/>
          <w:color w:val="000000"/>
          <w:szCs w:val="24"/>
        </w:rPr>
        <w:t>600K</w:t>
      </w:r>
      <w:r>
        <w:rPr>
          <w:rFonts w:hint="eastAsia" w:ascii="华文细黑" w:hAnsi="华文细黑" w:cs="宋体"/>
          <w:color w:val="000000"/>
          <w:szCs w:val="24"/>
        </w:rPr>
        <w:t>、2</w:t>
      </w:r>
      <w:r>
        <w:rPr>
          <w:rFonts w:ascii="华文细黑" w:hAnsi="华文细黑" w:cs="宋体"/>
          <w:color w:val="000000"/>
          <w:szCs w:val="24"/>
        </w:rPr>
        <w:t>700 K</w:t>
      </w:r>
      <w:r>
        <w:rPr>
          <w:rFonts w:hint="eastAsia" w:ascii="华文细黑" w:hAnsi="华文细黑" w:cs="宋体"/>
          <w:color w:val="000000"/>
          <w:szCs w:val="24"/>
        </w:rPr>
        <w:t>、2</w:t>
      </w:r>
      <w:r>
        <w:rPr>
          <w:rFonts w:ascii="华文细黑" w:hAnsi="华文细黑" w:cs="宋体"/>
          <w:color w:val="000000"/>
          <w:szCs w:val="24"/>
        </w:rPr>
        <w:t>800 K</w:t>
      </w:r>
      <w:r>
        <w:rPr>
          <w:rFonts w:hint="eastAsia" w:ascii="华文细黑" w:hAnsi="华文细黑" w:cs="宋体"/>
          <w:color w:val="000000"/>
          <w:szCs w:val="24"/>
        </w:rPr>
        <w:t>、2</w:t>
      </w:r>
      <w:r>
        <w:rPr>
          <w:rFonts w:ascii="华文细黑" w:hAnsi="华文细黑" w:cs="宋体"/>
          <w:color w:val="000000"/>
          <w:szCs w:val="24"/>
        </w:rPr>
        <w:t>900 K</w:t>
      </w:r>
      <w:r>
        <w:rPr>
          <w:rFonts w:hint="eastAsia" w:ascii="华文细黑" w:hAnsi="华文细黑" w:cs="宋体"/>
          <w:color w:val="000000"/>
          <w:szCs w:val="24"/>
        </w:rPr>
        <w:t>、3000K、3</w:t>
      </w:r>
      <w:r>
        <w:rPr>
          <w:rFonts w:ascii="华文细黑" w:hAnsi="华文细黑" w:cs="宋体"/>
          <w:color w:val="000000"/>
          <w:szCs w:val="24"/>
        </w:rPr>
        <w:t>100 K</w:t>
      </w:r>
      <w:r>
        <w:rPr>
          <w:rFonts w:hint="eastAsia" w:ascii="华文细黑" w:hAnsi="华文细黑" w:cs="宋体"/>
          <w:color w:val="000000"/>
          <w:szCs w:val="24"/>
        </w:rPr>
        <w:t>、3</w:t>
      </w:r>
      <w:r>
        <w:rPr>
          <w:rFonts w:ascii="华文细黑" w:hAnsi="华文细黑" w:cs="宋体"/>
          <w:color w:val="000000"/>
          <w:szCs w:val="24"/>
        </w:rPr>
        <w:t>200 K</w:t>
      </w:r>
      <w:r>
        <w:rPr>
          <w:rFonts w:hint="eastAsia" w:ascii="华文细黑" w:hAnsi="华文细黑" w:cs="宋体"/>
          <w:color w:val="000000"/>
          <w:szCs w:val="24"/>
        </w:rPr>
        <w:t>、3</w:t>
      </w:r>
      <w:r>
        <w:rPr>
          <w:rFonts w:ascii="华文细黑" w:hAnsi="华文细黑" w:cs="宋体"/>
          <w:color w:val="000000"/>
          <w:szCs w:val="24"/>
        </w:rPr>
        <w:t>300 K</w:t>
      </w:r>
      <w:r>
        <w:rPr>
          <w:rFonts w:hint="eastAsia" w:ascii="华文细黑" w:hAnsi="华文细黑" w:cs="宋体"/>
          <w:color w:val="000000"/>
          <w:szCs w:val="24"/>
        </w:rPr>
        <w:t>、3</w:t>
      </w:r>
      <w:r>
        <w:rPr>
          <w:rFonts w:ascii="华文细黑" w:hAnsi="华文细黑" w:cs="宋体"/>
          <w:color w:val="000000"/>
          <w:szCs w:val="24"/>
        </w:rPr>
        <w:t>400 K</w:t>
      </w:r>
      <w:r>
        <w:rPr>
          <w:rFonts w:hint="eastAsia" w:ascii="华文细黑" w:hAnsi="华文细黑" w:cs="宋体"/>
          <w:color w:val="000000"/>
          <w:szCs w:val="24"/>
        </w:rPr>
        <w:t>、3500K、3</w:t>
      </w:r>
      <w:r>
        <w:rPr>
          <w:rFonts w:ascii="华文细黑" w:hAnsi="华文细黑" w:cs="宋体"/>
          <w:color w:val="000000"/>
          <w:szCs w:val="24"/>
        </w:rPr>
        <w:t>600 K</w:t>
      </w:r>
      <w:r>
        <w:rPr>
          <w:rFonts w:hint="eastAsia" w:ascii="华文细黑" w:hAnsi="华文细黑" w:cs="宋体"/>
          <w:color w:val="000000"/>
          <w:szCs w:val="24"/>
        </w:rPr>
        <w:t>、3</w:t>
      </w:r>
      <w:r>
        <w:rPr>
          <w:rFonts w:ascii="华文细黑" w:hAnsi="华文细黑" w:cs="宋体"/>
          <w:color w:val="000000"/>
          <w:szCs w:val="24"/>
        </w:rPr>
        <w:t>700 K</w:t>
      </w:r>
      <w:r>
        <w:rPr>
          <w:rFonts w:hint="eastAsia" w:ascii="华文细黑" w:hAnsi="华文细黑" w:cs="宋体"/>
          <w:color w:val="000000"/>
          <w:szCs w:val="24"/>
        </w:rPr>
        <w:t>、3</w:t>
      </w:r>
      <w:r>
        <w:rPr>
          <w:rFonts w:ascii="华文细黑" w:hAnsi="华文细黑" w:cs="宋体"/>
          <w:color w:val="000000"/>
          <w:szCs w:val="24"/>
        </w:rPr>
        <w:t>800 K</w:t>
      </w:r>
      <w:r>
        <w:rPr>
          <w:rFonts w:hint="eastAsia" w:ascii="华文细黑" w:hAnsi="华文细黑" w:cs="宋体"/>
          <w:color w:val="000000"/>
          <w:szCs w:val="24"/>
        </w:rPr>
        <w:t>、3</w:t>
      </w:r>
      <w:r>
        <w:rPr>
          <w:rFonts w:ascii="华文细黑" w:hAnsi="华文细黑" w:cs="宋体"/>
          <w:color w:val="000000"/>
          <w:szCs w:val="24"/>
        </w:rPr>
        <w:t>900 K</w:t>
      </w:r>
      <w:r>
        <w:rPr>
          <w:rFonts w:hint="eastAsia" w:ascii="华文细黑" w:hAnsi="华文细黑" w:cs="宋体"/>
          <w:color w:val="000000"/>
          <w:szCs w:val="24"/>
        </w:rPr>
        <w:t>、4000K、</w:t>
      </w:r>
      <w:r>
        <w:rPr>
          <w:rFonts w:ascii="华文细黑" w:hAnsi="华文细黑" w:cs="宋体"/>
          <w:color w:val="000000"/>
          <w:szCs w:val="24"/>
        </w:rPr>
        <w:t>4100 K</w:t>
      </w:r>
      <w:r>
        <w:rPr>
          <w:rFonts w:hint="eastAsia" w:ascii="华文细黑" w:hAnsi="华文细黑" w:cs="宋体"/>
          <w:color w:val="000000"/>
          <w:szCs w:val="24"/>
        </w:rPr>
        <w:t>、4</w:t>
      </w:r>
      <w:r>
        <w:rPr>
          <w:rFonts w:ascii="华文细黑" w:hAnsi="华文细黑" w:cs="宋体"/>
          <w:color w:val="000000"/>
          <w:szCs w:val="24"/>
        </w:rPr>
        <w:t>200 K</w:t>
      </w:r>
      <w:r>
        <w:rPr>
          <w:rFonts w:hint="eastAsia" w:ascii="华文细黑" w:hAnsi="华文细黑" w:cs="宋体"/>
          <w:color w:val="000000"/>
          <w:szCs w:val="24"/>
        </w:rPr>
        <w:t>、4</w:t>
      </w:r>
      <w:r>
        <w:rPr>
          <w:rFonts w:ascii="华文细黑" w:hAnsi="华文细黑" w:cs="宋体"/>
          <w:color w:val="000000"/>
          <w:szCs w:val="24"/>
        </w:rPr>
        <w:t>300 K</w:t>
      </w:r>
      <w:r>
        <w:rPr>
          <w:rFonts w:hint="eastAsia" w:ascii="华文细黑" w:hAnsi="华文细黑" w:cs="宋体"/>
          <w:color w:val="000000"/>
          <w:szCs w:val="24"/>
        </w:rPr>
        <w:t>、4</w:t>
      </w:r>
      <w:r>
        <w:rPr>
          <w:rFonts w:ascii="华文细黑" w:hAnsi="华文细黑" w:cs="宋体"/>
          <w:color w:val="000000"/>
          <w:szCs w:val="24"/>
        </w:rPr>
        <w:t>400 K</w:t>
      </w:r>
      <w:r>
        <w:rPr>
          <w:rFonts w:hint="eastAsia" w:ascii="华文细黑" w:hAnsi="华文细黑" w:cs="宋体"/>
          <w:color w:val="000000"/>
          <w:szCs w:val="24"/>
        </w:rPr>
        <w:t>、4500K、4</w:t>
      </w:r>
      <w:r>
        <w:rPr>
          <w:rFonts w:ascii="华文细黑" w:hAnsi="华文细黑" w:cs="宋体"/>
          <w:color w:val="000000"/>
          <w:szCs w:val="24"/>
        </w:rPr>
        <w:t>600 K</w:t>
      </w:r>
      <w:r>
        <w:rPr>
          <w:rFonts w:hint="eastAsia" w:ascii="华文细黑" w:hAnsi="华文细黑" w:cs="宋体"/>
          <w:color w:val="000000"/>
          <w:szCs w:val="24"/>
        </w:rPr>
        <w:t>、4</w:t>
      </w:r>
      <w:r>
        <w:rPr>
          <w:rFonts w:ascii="华文细黑" w:hAnsi="华文细黑" w:cs="宋体"/>
          <w:color w:val="000000"/>
          <w:szCs w:val="24"/>
        </w:rPr>
        <w:t>700 K</w:t>
      </w:r>
      <w:r>
        <w:rPr>
          <w:rFonts w:hint="eastAsia" w:ascii="华文细黑" w:hAnsi="华文细黑" w:cs="宋体"/>
          <w:color w:val="000000"/>
          <w:szCs w:val="24"/>
        </w:rPr>
        <w:t>、4</w:t>
      </w:r>
      <w:r>
        <w:rPr>
          <w:rFonts w:ascii="华文细黑" w:hAnsi="华文细黑" w:cs="宋体"/>
          <w:color w:val="000000"/>
          <w:szCs w:val="24"/>
        </w:rPr>
        <w:t>800 K</w:t>
      </w:r>
      <w:r>
        <w:rPr>
          <w:rFonts w:hint="eastAsia" w:ascii="华文细黑" w:hAnsi="华文细黑" w:cs="宋体"/>
          <w:color w:val="000000"/>
          <w:szCs w:val="24"/>
        </w:rPr>
        <w:t>、4</w:t>
      </w:r>
      <w:r>
        <w:rPr>
          <w:rFonts w:ascii="华文细黑" w:hAnsi="华文细黑" w:cs="宋体"/>
          <w:color w:val="000000"/>
          <w:szCs w:val="24"/>
        </w:rPr>
        <w:t>900 K</w:t>
      </w:r>
      <w:r>
        <w:rPr>
          <w:rFonts w:hint="eastAsia" w:ascii="华文细黑" w:hAnsi="华文细黑" w:cs="宋体"/>
          <w:color w:val="000000"/>
          <w:szCs w:val="24"/>
        </w:rPr>
        <w:t>、5000K、5</w:t>
      </w:r>
      <w:r>
        <w:rPr>
          <w:rFonts w:ascii="华文细黑" w:hAnsi="华文细黑" w:cs="宋体"/>
          <w:color w:val="000000"/>
          <w:szCs w:val="24"/>
        </w:rPr>
        <w:t>100 K</w:t>
      </w:r>
      <w:r>
        <w:rPr>
          <w:rFonts w:hint="eastAsia" w:ascii="华文细黑" w:hAnsi="华文细黑" w:cs="宋体"/>
          <w:color w:val="000000"/>
          <w:szCs w:val="24"/>
        </w:rPr>
        <w:t>、5</w:t>
      </w:r>
      <w:r>
        <w:rPr>
          <w:rFonts w:ascii="华文细黑" w:hAnsi="华文细黑" w:cs="宋体"/>
          <w:color w:val="000000"/>
          <w:szCs w:val="24"/>
        </w:rPr>
        <w:t>200 K</w:t>
      </w:r>
      <w:r>
        <w:rPr>
          <w:rFonts w:hint="eastAsia" w:ascii="华文细黑" w:hAnsi="华文细黑" w:cs="宋体"/>
          <w:color w:val="000000"/>
          <w:szCs w:val="24"/>
        </w:rPr>
        <w:t>、5</w:t>
      </w:r>
      <w:r>
        <w:rPr>
          <w:rFonts w:ascii="华文细黑" w:hAnsi="华文细黑" w:cs="宋体"/>
          <w:color w:val="000000"/>
          <w:szCs w:val="24"/>
        </w:rPr>
        <w:t>300 K</w:t>
      </w:r>
      <w:r>
        <w:rPr>
          <w:rFonts w:hint="eastAsia" w:ascii="华文细黑" w:hAnsi="华文细黑" w:cs="宋体"/>
          <w:color w:val="000000"/>
          <w:szCs w:val="24"/>
        </w:rPr>
        <w:t>、5</w:t>
      </w:r>
      <w:r>
        <w:rPr>
          <w:rFonts w:ascii="华文细黑" w:hAnsi="华文细黑" w:cs="宋体"/>
          <w:color w:val="000000"/>
          <w:szCs w:val="24"/>
        </w:rPr>
        <w:t>400 K</w:t>
      </w:r>
      <w:r>
        <w:rPr>
          <w:rFonts w:hint="eastAsia" w:ascii="华文细黑" w:hAnsi="华文细黑" w:cs="宋体"/>
          <w:color w:val="000000"/>
          <w:szCs w:val="24"/>
        </w:rPr>
        <w:t>、5500K、5</w:t>
      </w:r>
      <w:r>
        <w:rPr>
          <w:rFonts w:ascii="华文细黑" w:hAnsi="华文细黑" w:cs="宋体"/>
          <w:color w:val="000000"/>
          <w:szCs w:val="24"/>
        </w:rPr>
        <w:t>600 K</w:t>
      </w:r>
      <w:r>
        <w:rPr>
          <w:rFonts w:hint="eastAsia" w:ascii="华文细黑" w:hAnsi="华文细黑" w:cs="宋体"/>
          <w:color w:val="000000"/>
          <w:szCs w:val="24"/>
        </w:rPr>
        <w:t>、5</w:t>
      </w:r>
      <w:r>
        <w:rPr>
          <w:rFonts w:ascii="华文细黑" w:hAnsi="华文细黑" w:cs="宋体"/>
          <w:color w:val="000000"/>
          <w:szCs w:val="24"/>
        </w:rPr>
        <w:t>700 K</w:t>
      </w:r>
      <w:r>
        <w:rPr>
          <w:rFonts w:hint="eastAsia" w:ascii="华文细黑" w:hAnsi="华文细黑" w:cs="宋体"/>
          <w:color w:val="000000"/>
          <w:szCs w:val="24"/>
        </w:rPr>
        <w:t>、5</w:t>
      </w:r>
      <w:r>
        <w:rPr>
          <w:rFonts w:ascii="华文细黑" w:hAnsi="华文细黑" w:cs="宋体"/>
          <w:color w:val="000000"/>
          <w:szCs w:val="24"/>
        </w:rPr>
        <w:t>800 K</w:t>
      </w:r>
      <w:r>
        <w:rPr>
          <w:rFonts w:hint="eastAsia" w:ascii="华文细黑" w:hAnsi="华文细黑" w:cs="宋体"/>
          <w:color w:val="000000"/>
          <w:szCs w:val="24"/>
        </w:rPr>
        <w:t>、5</w:t>
      </w:r>
      <w:r>
        <w:rPr>
          <w:rFonts w:ascii="华文细黑" w:hAnsi="华文细黑" w:cs="宋体"/>
          <w:color w:val="000000"/>
          <w:szCs w:val="24"/>
        </w:rPr>
        <w:t>900 K</w:t>
      </w:r>
      <w:r>
        <w:rPr>
          <w:rFonts w:hint="eastAsia" w:ascii="华文细黑" w:hAnsi="华文细黑" w:cs="宋体"/>
          <w:color w:val="000000"/>
          <w:szCs w:val="24"/>
        </w:rPr>
        <w:t>、6000K、6</w:t>
      </w:r>
      <w:r>
        <w:rPr>
          <w:rFonts w:ascii="华文细黑" w:hAnsi="华文细黑" w:cs="宋体"/>
          <w:color w:val="000000"/>
          <w:szCs w:val="24"/>
        </w:rPr>
        <w:t>100 K</w:t>
      </w:r>
      <w:r>
        <w:rPr>
          <w:rFonts w:hint="eastAsia" w:ascii="华文细黑" w:hAnsi="华文细黑" w:cs="宋体"/>
          <w:color w:val="000000"/>
          <w:szCs w:val="24"/>
        </w:rPr>
        <w:t>、6</w:t>
      </w:r>
      <w:r>
        <w:rPr>
          <w:rFonts w:ascii="华文细黑" w:hAnsi="华文细黑" w:cs="宋体"/>
          <w:color w:val="000000"/>
          <w:szCs w:val="24"/>
        </w:rPr>
        <w:t>200 K</w:t>
      </w:r>
      <w:r>
        <w:rPr>
          <w:rFonts w:hint="eastAsia" w:ascii="华文细黑" w:hAnsi="华文细黑" w:cs="宋体"/>
          <w:color w:val="000000"/>
          <w:szCs w:val="24"/>
        </w:rPr>
        <w:t>、6</w:t>
      </w:r>
      <w:r>
        <w:rPr>
          <w:rFonts w:ascii="华文细黑" w:hAnsi="华文细黑" w:cs="宋体"/>
          <w:color w:val="000000"/>
          <w:szCs w:val="24"/>
        </w:rPr>
        <w:t>300 K</w:t>
      </w:r>
      <w:r>
        <w:rPr>
          <w:rFonts w:hint="eastAsia" w:ascii="华文细黑" w:hAnsi="华文细黑" w:cs="宋体"/>
          <w:color w:val="000000"/>
          <w:szCs w:val="24"/>
        </w:rPr>
        <w:t>、6</w:t>
      </w:r>
      <w:r>
        <w:rPr>
          <w:rFonts w:ascii="华文细黑" w:hAnsi="华文细黑" w:cs="宋体"/>
          <w:color w:val="000000"/>
          <w:szCs w:val="24"/>
        </w:rPr>
        <w:t>400 K</w:t>
      </w:r>
      <w:r>
        <w:rPr>
          <w:rFonts w:hint="eastAsia" w:ascii="华文细黑" w:hAnsi="华文细黑" w:cs="宋体"/>
          <w:color w:val="000000"/>
          <w:szCs w:val="24"/>
        </w:rPr>
        <w:t>、6500K、6</w:t>
      </w:r>
      <w:r>
        <w:rPr>
          <w:rFonts w:ascii="华文细黑" w:hAnsi="华文细黑" w:cs="宋体"/>
          <w:color w:val="000000"/>
          <w:szCs w:val="24"/>
        </w:rPr>
        <w:t>600 K</w:t>
      </w:r>
      <w:r>
        <w:rPr>
          <w:rFonts w:hint="eastAsia" w:ascii="华文细黑" w:hAnsi="华文细黑" w:cs="宋体"/>
          <w:color w:val="000000"/>
          <w:szCs w:val="24"/>
        </w:rPr>
        <w:t>、6</w:t>
      </w:r>
      <w:r>
        <w:rPr>
          <w:rFonts w:ascii="华文细黑" w:hAnsi="华文细黑" w:cs="宋体"/>
          <w:color w:val="000000"/>
          <w:szCs w:val="24"/>
        </w:rPr>
        <w:t>700 K</w:t>
      </w:r>
      <w:r>
        <w:rPr>
          <w:rFonts w:hint="eastAsia" w:ascii="华文细黑" w:hAnsi="华文细黑" w:cs="宋体"/>
          <w:color w:val="000000"/>
          <w:szCs w:val="24"/>
        </w:rPr>
        <w:t>、6</w:t>
      </w:r>
      <w:r>
        <w:rPr>
          <w:rFonts w:ascii="华文细黑" w:hAnsi="华文细黑" w:cs="宋体"/>
          <w:color w:val="000000"/>
          <w:szCs w:val="24"/>
        </w:rPr>
        <w:t>800 K</w:t>
      </w:r>
      <w:r>
        <w:rPr>
          <w:rFonts w:hint="eastAsia" w:ascii="华文细黑" w:hAnsi="华文细黑" w:cs="宋体"/>
          <w:color w:val="000000"/>
          <w:szCs w:val="24"/>
        </w:rPr>
        <w:t>、6</w:t>
      </w:r>
      <w:r>
        <w:rPr>
          <w:rFonts w:ascii="华文细黑" w:hAnsi="华文细黑" w:cs="宋体"/>
          <w:color w:val="000000"/>
          <w:szCs w:val="24"/>
        </w:rPr>
        <w:t>900 K</w:t>
      </w:r>
      <w:r>
        <w:rPr>
          <w:rFonts w:hint="eastAsia" w:ascii="华文细黑" w:hAnsi="华文细黑" w:cs="宋体"/>
          <w:color w:val="000000"/>
          <w:szCs w:val="24"/>
        </w:rPr>
        <w:t>、7000K、7</w:t>
      </w:r>
      <w:r>
        <w:rPr>
          <w:rFonts w:ascii="华文细黑" w:hAnsi="华文细黑" w:cs="宋体"/>
          <w:color w:val="000000"/>
          <w:szCs w:val="24"/>
        </w:rPr>
        <w:t>100K</w:t>
      </w:r>
      <w:r>
        <w:rPr>
          <w:rFonts w:hint="eastAsia"/>
          <w:color w:val="000000"/>
        </w:rPr>
        <w:t>、手动、一键白平衡可选）注意：选择一键白平衡模式时，点击右侧“矫正”按钮</w:t>
      </w:r>
    </w:p>
    <w:p w14:paraId="3FEBC51F">
      <w:pPr>
        <w:rPr>
          <w:color w:val="000000"/>
        </w:rPr>
      </w:pPr>
      <w:r>
        <w:rPr>
          <w:rFonts w:hint="eastAsia"/>
          <w:b/>
          <w:bCs/>
        </w:rPr>
        <w:t>红微调：</w:t>
      </w:r>
      <w:r>
        <w:rPr>
          <w:rFonts w:hint="eastAsia"/>
          <w:color w:val="000000"/>
        </w:rPr>
        <w:t>设置红微调，仅白平衡模式自动时有效（默认</w:t>
      </w:r>
      <w:r>
        <w:rPr>
          <w:color w:val="000000"/>
        </w:rPr>
        <w:t>0</w:t>
      </w:r>
      <w:r>
        <w:rPr>
          <w:rFonts w:hint="eastAsia"/>
          <w:color w:val="000000"/>
        </w:rPr>
        <w:t>，-10~10可选）</w:t>
      </w:r>
    </w:p>
    <w:p w14:paraId="3512D6F8">
      <w:pPr>
        <w:rPr>
          <w:color w:val="000000"/>
        </w:rPr>
      </w:pPr>
      <w:r>
        <w:rPr>
          <w:rFonts w:hint="eastAsia"/>
          <w:b/>
          <w:bCs/>
        </w:rPr>
        <w:t>蓝微调：</w:t>
      </w:r>
      <w:r>
        <w:rPr>
          <w:rFonts w:hint="eastAsia"/>
          <w:color w:val="000000"/>
        </w:rPr>
        <w:t>设置蓝微调，仅</w:t>
      </w:r>
      <w:r>
        <w:rPr>
          <w:rFonts w:hint="eastAsia"/>
          <w:bCs/>
          <w:color w:val="000000"/>
        </w:rPr>
        <w:t>白平衡模式自动</w:t>
      </w:r>
      <w:r>
        <w:rPr>
          <w:rFonts w:hint="eastAsia"/>
          <w:color w:val="000000"/>
        </w:rPr>
        <w:t>时有效（默认</w:t>
      </w:r>
      <w:r>
        <w:rPr>
          <w:color w:val="000000"/>
        </w:rPr>
        <w:t>0</w:t>
      </w:r>
      <w:r>
        <w:rPr>
          <w:rFonts w:hint="eastAsia"/>
          <w:color w:val="000000"/>
        </w:rPr>
        <w:t>，-10~10可选）</w:t>
      </w:r>
    </w:p>
    <w:p w14:paraId="41ACE953">
      <w:r>
        <w:rPr>
          <w:rFonts w:hint="eastAsia"/>
          <w:b/>
          <w:bCs/>
        </w:rPr>
        <w:t>饱和度：</w:t>
      </w:r>
      <w:r>
        <w:rPr>
          <w:rFonts w:hint="eastAsia"/>
        </w:rPr>
        <w:t>设置饱和度（默认100%，60%、70%、80%、90%、100%、110%、120%、130%、140%、150%、160%、170%、180%、190%、200%可选）</w:t>
      </w:r>
    </w:p>
    <w:p w14:paraId="4D689A54">
      <w:r>
        <w:rPr>
          <w:rFonts w:hint="eastAsia"/>
          <w:b/>
          <w:bCs/>
        </w:rPr>
        <w:t>色度：</w:t>
      </w:r>
      <w:r>
        <w:rPr>
          <w:rFonts w:hint="eastAsia"/>
        </w:rPr>
        <w:t>设置色度（默认</w:t>
      </w:r>
      <w:r>
        <w:t>0</w:t>
      </w:r>
      <w:r>
        <w:rPr>
          <w:rFonts w:hint="eastAsia"/>
        </w:rPr>
        <w:t>，</w:t>
      </w:r>
      <w:r>
        <w:t>-15</w:t>
      </w:r>
      <w:r>
        <w:rPr>
          <w:rFonts w:hint="eastAsia"/>
        </w:rPr>
        <w:t>~</w:t>
      </w:r>
      <w:r>
        <w:t>15</w:t>
      </w:r>
      <w:r>
        <w:rPr>
          <w:rFonts w:hint="eastAsia"/>
        </w:rPr>
        <w:t>可选）</w:t>
      </w:r>
    </w:p>
    <w:p w14:paraId="69212AFD">
      <w:r>
        <w:rPr>
          <w:rFonts w:hint="eastAsia"/>
          <w:b/>
          <w:bCs/>
        </w:rPr>
        <w:t>红增益：</w:t>
      </w:r>
      <w:r>
        <w:rPr>
          <w:rFonts w:hint="eastAsia"/>
        </w:rPr>
        <w:t>设置红增益，仅白平衡模式手动时有效（默认</w:t>
      </w:r>
      <w:r>
        <w:rPr>
          <w:rFonts w:hint="eastAsia"/>
          <w:color w:val="FF0000"/>
        </w:rPr>
        <w:t>100</w:t>
      </w:r>
      <w:r>
        <w:rPr>
          <w:rFonts w:hint="eastAsia"/>
        </w:rPr>
        <w:t>，0~255可选）</w:t>
      </w:r>
    </w:p>
    <w:p w14:paraId="65315B4A">
      <w:r>
        <w:rPr>
          <w:rFonts w:hint="eastAsia"/>
          <w:b/>
          <w:bCs/>
        </w:rPr>
        <w:t>蓝增益：</w:t>
      </w:r>
      <w:r>
        <w:rPr>
          <w:rFonts w:hint="eastAsia"/>
        </w:rPr>
        <w:t>设置蓝增益，仅</w:t>
      </w:r>
      <w:r>
        <w:rPr>
          <w:rFonts w:hint="eastAsia"/>
          <w:bCs/>
        </w:rPr>
        <w:t>白平衡模式</w:t>
      </w:r>
      <w:r>
        <w:rPr>
          <w:rFonts w:hint="eastAsia"/>
        </w:rPr>
        <w:t>手动时有效（默认</w:t>
      </w:r>
      <w:r>
        <w:rPr>
          <w:rFonts w:hint="eastAsia"/>
          <w:color w:val="FF0000"/>
        </w:rPr>
        <w:t>100</w:t>
      </w:r>
      <w:r>
        <w:rPr>
          <w:rFonts w:hint="eastAsia"/>
        </w:rPr>
        <w:t>， 0~255可选）</w:t>
      </w:r>
    </w:p>
    <w:p w14:paraId="3332E815">
      <w:pPr>
        <w:rPr>
          <w:b/>
          <w:bCs/>
          <w:color w:val="000000"/>
        </w:rPr>
      </w:pPr>
      <w:r>
        <w:rPr>
          <w:b/>
          <w:bCs/>
        </w:rPr>
        <w:t>D</w:t>
      </w:r>
      <w:r>
        <w:rPr>
          <w:rFonts w:hint="eastAsia"/>
          <w:b/>
          <w:bCs/>
        </w:rPr>
        <w:t>）图像：</w:t>
      </w:r>
      <w:r>
        <w:rPr>
          <w:rFonts w:hint="eastAsia"/>
          <w:b/>
          <w:bCs/>
          <w:color w:val="000000"/>
        </w:rPr>
        <w:t>可设置亮度、对比度、锐度、黑白模式、水平翻转、垂直翻转、电子变倍</w:t>
      </w:r>
    </w:p>
    <w:p w14:paraId="005FB3C5">
      <w:pPr>
        <w:rPr>
          <w:color w:val="000000"/>
        </w:rPr>
      </w:pPr>
      <w:r>
        <w:rPr>
          <w:rFonts w:hint="eastAsia"/>
          <w:b/>
          <w:bCs/>
        </w:rPr>
        <w:t>亮度：</w:t>
      </w:r>
      <w:r>
        <w:rPr>
          <w:rFonts w:hint="eastAsia"/>
          <w:color w:val="000000"/>
        </w:rPr>
        <w:t>设置亮度（默认</w:t>
      </w:r>
      <w:r>
        <w:rPr>
          <w:color w:val="000000"/>
        </w:rPr>
        <w:t>16</w:t>
      </w:r>
      <w:r>
        <w:rPr>
          <w:rFonts w:hint="eastAsia"/>
          <w:color w:val="000000"/>
        </w:rPr>
        <w:t>，0~</w:t>
      </w:r>
      <w:r>
        <w:rPr>
          <w:color w:val="000000"/>
        </w:rPr>
        <w:t>32</w:t>
      </w:r>
      <w:r>
        <w:rPr>
          <w:rFonts w:hint="eastAsia"/>
          <w:color w:val="000000"/>
        </w:rPr>
        <w:t>可选）</w:t>
      </w:r>
    </w:p>
    <w:p w14:paraId="4752404A">
      <w:pPr>
        <w:rPr>
          <w:color w:val="000000"/>
        </w:rPr>
      </w:pPr>
      <w:r>
        <w:rPr>
          <w:rFonts w:hint="eastAsia"/>
          <w:b/>
          <w:bCs/>
        </w:rPr>
        <w:t>对比度：</w:t>
      </w:r>
      <w:r>
        <w:rPr>
          <w:rFonts w:hint="eastAsia"/>
          <w:color w:val="000000"/>
        </w:rPr>
        <w:t>设置对比度（默认</w:t>
      </w:r>
      <w:r>
        <w:rPr>
          <w:color w:val="000000"/>
        </w:rPr>
        <w:t>64</w:t>
      </w:r>
      <w:r>
        <w:rPr>
          <w:rFonts w:hint="eastAsia"/>
          <w:color w:val="000000"/>
        </w:rPr>
        <w:t>，0~</w:t>
      </w:r>
      <w:r>
        <w:rPr>
          <w:color w:val="000000"/>
        </w:rPr>
        <w:t>128</w:t>
      </w:r>
      <w:r>
        <w:rPr>
          <w:rFonts w:hint="eastAsia"/>
          <w:color w:val="000000"/>
        </w:rPr>
        <w:t>可选）</w:t>
      </w:r>
    </w:p>
    <w:p w14:paraId="25254D15">
      <w:pPr>
        <w:rPr>
          <w:color w:val="000000"/>
        </w:rPr>
      </w:pPr>
      <w:r>
        <w:rPr>
          <w:rFonts w:hint="eastAsia"/>
          <w:b/>
          <w:bCs/>
        </w:rPr>
        <w:t>锐度：</w:t>
      </w:r>
      <w:r>
        <w:rPr>
          <w:rFonts w:hint="eastAsia"/>
          <w:color w:val="000000"/>
        </w:rPr>
        <w:t>设置锐度值（默认</w:t>
      </w:r>
      <w:r>
        <w:rPr>
          <w:color w:val="000000"/>
        </w:rPr>
        <w:t>6</w:t>
      </w:r>
      <w:r>
        <w:rPr>
          <w:rFonts w:hint="eastAsia"/>
          <w:color w:val="000000"/>
        </w:rPr>
        <w:t>，0~1</w:t>
      </w:r>
      <w:r>
        <w:rPr>
          <w:color w:val="000000"/>
        </w:rPr>
        <w:t>1</w:t>
      </w:r>
      <w:r>
        <w:rPr>
          <w:rFonts w:hint="eastAsia"/>
          <w:color w:val="000000"/>
        </w:rPr>
        <w:t>可选）</w:t>
      </w:r>
    </w:p>
    <w:p w14:paraId="7821B50D">
      <w:pPr>
        <w:rPr>
          <w:color w:val="000000"/>
        </w:rPr>
      </w:pPr>
      <w:r>
        <w:rPr>
          <w:rFonts w:hint="eastAsia"/>
          <w:b/>
          <w:bCs/>
        </w:rPr>
        <w:t>黑白模式：</w:t>
      </w:r>
      <w:r>
        <w:rPr>
          <w:rFonts w:hint="eastAsia"/>
          <w:color w:val="000000"/>
        </w:rPr>
        <w:t>设置黑白模式（默认彩色、黑白可选）</w:t>
      </w:r>
    </w:p>
    <w:p w14:paraId="6AAB67D7">
      <w:pPr>
        <w:rPr>
          <w:color w:val="000000"/>
        </w:rPr>
      </w:pPr>
      <w:r>
        <w:rPr>
          <w:rFonts w:hint="eastAsia"/>
          <w:b/>
          <w:bCs/>
          <w:color w:val="000000"/>
        </w:rPr>
        <w:t>电子</w:t>
      </w:r>
      <w:r>
        <w:rPr>
          <w:b/>
          <w:bCs/>
          <w:color w:val="000000"/>
        </w:rPr>
        <w:t>变倍</w:t>
      </w:r>
      <w:r>
        <w:rPr>
          <w:rFonts w:hint="eastAsia"/>
          <w:b/>
          <w:bCs/>
          <w:color w:val="000000"/>
        </w:rPr>
        <w:t>：</w:t>
      </w:r>
      <w:r>
        <w:rPr>
          <w:rFonts w:hint="eastAsia"/>
          <w:color w:val="000000"/>
        </w:rPr>
        <w:t>可设置项：开/关</w:t>
      </w:r>
    </w:p>
    <w:p w14:paraId="646154CE">
      <w:pPr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>
        <w:rPr>
          <w:rFonts w:hint="eastAsia"/>
          <w:b/>
          <w:bCs/>
          <w:color w:val="000000"/>
        </w:rPr>
        <w:t>）降噪：</w:t>
      </w:r>
    </w:p>
    <w:p w14:paraId="36468AF3">
      <w:pPr>
        <w:rPr>
          <w:color w:val="000000"/>
        </w:rPr>
      </w:pPr>
      <w:r>
        <w:rPr>
          <w:rFonts w:hint="eastAsia"/>
          <w:b/>
          <w:bCs/>
          <w:color w:val="000000"/>
        </w:rPr>
        <w:t>降噪：</w:t>
      </w:r>
      <w:r>
        <w:rPr>
          <w:rFonts w:hint="eastAsia"/>
          <w:color w:val="000000"/>
        </w:rPr>
        <w:t>设置降噪等级（默认</w:t>
      </w:r>
      <w:r>
        <w:rPr>
          <w:color w:val="000000"/>
        </w:rPr>
        <w:t>6</w:t>
      </w:r>
      <w:r>
        <w:rPr>
          <w:rFonts w:hint="eastAsia"/>
          <w:color w:val="000000"/>
        </w:rPr>
        <w:t>，</w:t>
      </w:r>
      <w:r>
        <w:rPr>
          <w:color w:val="000000"/>
        </w:rPr>
        <w:t>1</w:t>
      </w:r>
      <w:r>
        <w:rPr>
          <w:rFonts w:hint="eastAsia"/>
          <w:color w:val="000000"/>
        </w:rPr>
        <w:t>~</w:t>
      </w:r>
      <w:r>
        <w:rPr>
          <w:color w:val="000000"/>
        </w:rPr>
        <w:t>11</w:t>
      </w:r>
      <w:r>
        <w:rPr>
          <w:rFonts w:hint="eastAsia"/>
          <w:color w:val="000000"/>
        </w:rPr>
        <w:t xml:space="preserve">、关可选） </w:t>
      </w:r>
    </w:p>
    <w:p w14:paraId="250CF21A">
      <w:pPr>
        <w:rPr>
          <w:b/>
          <w:color w:val="000000"/>
        </w:rPr>
      </w:pPr>
      <w:r>
        <w:rPr>
          <w:b/>
          <w:color w:val="000000"/>
        </w:rPr>
        <w:t>F</w:t>
      </w:r>
      <w:r>
        <w:rPr>
          <w:rFonts w:hint="eastAsia"/>
          <w:b/>
          <w:color w:val="000000"/>
        </w:rPr>
        <w:t>）风格：选择画面风格（默认、会议、明晰、亮丽、柔和可选）</w:t>
      </w:r>
    </w:p>
    <w:p w14:paraId="19D802C5">
      <w:pPr>
        <w:pStyle w:val="198"/>
      </w:pPr>
    </w:p>
    <w:p w14:paraId="0BE12222">
      <w:pPr>
        <w:pStyle w:val="199"/>
        <w:numPr>
          <w:ilvl w:val="0"/>
          <w:numId w:val="31"/>
        </w:numPr>
      </w:pPr>
      <w:r>
        <w:rPr>
          <w:rFonts w:hint="eastAsia"/>
        </w:rPr>
        <w:t>注意事项：改变以上a、b、c、d、e、f各项中视频参数的值点击刷新即可生效</w:t>
      </w:r>
    </w:p>
    <w:p w14:paraId="6031B737">
      <w:pPr>
        <w:rPr>
          <w:rFonts w:ascii="华文细黑" w:hAnsi="华文细黑"/>
          <w:b/>
          <w:bCs/>
        </w:rPr>
      </w:pPr>
      <w:r>
        <w:rPr>
          <w:rFonts w:ascii="华文细黑" w:hAnsi="华文细黑"/>
          <w:b/>
          <w:bCs/>
        </w:rPr>
        <w:t>5</w:t>
      </w:r>
      <w:r>
        <w:rPr>
          <w:rFonts w:hint="eastAsia" w:ascii="华文细黑" w:hAnsi="华文细黑"/>
          <w:b/>
          <w:bCs/>
        </w:rPr>
        <w:t>）字符叠加</w:t>
      </w:r>
    </w:p>
    <w:p w14:paraId="6E239E7F">
      <w:pPr>
        <w:rPr>
          <w:color w:val="000000"/>
        </w:rPr>
      </w:pPr>
      <w:r>
        <w:rPr>
          <w:rFonts w:hint="eastAsia"/>
          <w:b/>
          <w:bCs/>
          <w:color w:val="000000"/>
        </w:rPr>
        <w:t>显示时间日期</w:t>
      </w:r>
      <w:r>
        <w:rPr>
          <w:rFonts w:hint="eastAsia"/>
          <w:color w:val="000000"/>
        </w:rPr>
        <w:t>：设置是否显示时间日期可勾选</w:t>
      </w:r>
    </w:p>
    <w:p w14:paraId="44E549C4">
      <w:pPr>
        <w:rPr>
          <w:color w:val="000000"/>
        </w:rPr>
      </w:pPr>
      <w:r>
        <w:rPr>
          <w:rFonts w:hint="eastAsia"/>
          <w:b/>
          <w:bCs/>
          <w:color w:val="000000"/>
        </w:rPr>
        <w:t>显示标题</w:t>
      </w:r>
      <w:r>
        <w:rPr>
          <w:rFonts w:hint="eastAsia"/>
          <w:color w:val="000000"/>
        </w:rPr>
        <w:t>：设置是否显示标题可勾选</w:t>
      </w:r>
    </w:p>
    <w:p w14:paraId="5FE24F94">
      <w:pPr>
        <w:rPr>
          <w:color w:val="000000"/>
        </w:rPr>
      </w:pPr>
      <w:r>
        <w:rPr>
          <w:rFonts w:hint="eastAsia"/>
          <w:b/>
          <w:bCs/>
          <w:color w:val="000000"/>
        </w:rPr>
        <w:t>时间字体颜色</w:t>
      </w:r>
      <w:r>
        <w:rPr>
          <w:rFonts w:hint="eastAsia"/>
          <w:color w:val="000000"/>
        </w:rPr>
        <w:t>：设置时间字体颜色（默认白，黑、黄、红、蓝可选）</w:t>
      </w:r>
    </w:p>
    <w:p w14:paraId="717BF986">
      <w:pPr>
        <w:rPr>
          <w:color w:val="000000"/>
        </w:rPr>
      </w:pPr>
      <w:r>
        <w:rPr>
          <w:rFonts w:hint="eastAsia"/>
          <w:b/>
          <w:bCs/>
          <w:color w:val="000000"/>
        </w:rPr>
        <w:t>标题字体颜色</w:t>
      </w:r>
      <w:r>
        <w:rPr>
          <w:rFonts w:hint="eastAsia"/>
          <w:color w:val="000000"/>
        </w:rPr>
        <w:t>：设置标题字体颜色（默认白，黑、黄、红、蓝可选）</w:t>
      </w:r>
    </w:p>
    <w:p w14:paraId="54DF5565">
      <w:pPr>
        <w:rPr>
          <w:color w:val="000000"/>
        </w:rPr>
      </w:pPr>
      <w:r>
        <w:rPr>
          <w:rFonts w:hint="eastAsia"/>
          <w:b/>
          <w:bCs/>
          <w:color w:val="000000"/>
        </w:rPr>
        <w:t>移动字符</w:t>
      </w:r>
      <w:r>
        <w:rPr>
          <w:rFonts w:hint="eastAsia"/>
          <w:color w:val="000000"/>
        </w:rPr>
        <w:t>：设置移动时间和标题的显示位置，点击“上、下、左、右”按钮可移动对应的字符 位置</w:t>
      </w:r>
    </w:p>
    <w:p w14:paraId="5CC716FC">
      <w:pPr>
        <w:rPr>
          <w:color w:val="000000"/>
        </w:rPr>
      </w:pPr>
      <w:r>
        <w:rPr>
          <w:rFonts w:hint="eastAsia"/>
          <w:b/>
          <w:bCs/>
          <w:color w:val="000000"/>
        </w:rPr>
        <w:t>标题显示内容</w:t>
      </w:r>
      <w:r>
        <w:rPr>
          <w:rFonts w:hint="eastAsia"/>
          <w:color w:val="000000"/>
        </w:rPr>
        <w:t>：</w:t>
      </w:r>
      <w:r>
        <w:rPr>
          <w:rFonts w:hint="eastAsia"/>
          <w:b/>
          <w:bCs/>
          <w:color w:val="000000"/>
        </w:rPr>
        <w:t>设备属性</w:t>
      </w:r>
      <w:r>
        <w:rPr>
          <w:rFonts w:hint="eastAsia"/>
          <w:color w:val="000000"/>
        </w:rPr>
        <w:t>设置标题内容（默认CAMERA1）</w:t>
      </w:r>
    </w:p>
    <w:p w14:paraId="74F7C77A">
      <w:pPr>
        <w:rPr>
          <w:color w:val="000000"/>
        </w:rPr>
      </w:pPr>
      <w:r>
        <w:rPr>
          <w:rFonts w:hint="eastAsia"/>
          <w:b/>
          <w:bCs/>
          <w:color w:val="000000"/>
        </w:rPr>
        <w:t>时间显示内容</w:t>
      </w:r>
      <w:r>
        <w:rPr>
          <w:rFonts w:hint="eastAsia"/>
          <w:color w:val="000000"/>
        </w:rPr>
        <w:t>：</w:t>
      </w:r>
      <w:r>
        <w:rPr>
          <w:rFonts w:hint="eastAsia"/>
          <w:b/>
          <w:bCs/>
          <w:color w:val="000000"/>
        </w:rPr>
        <w:t>系统时间</w:t>
      </w:r>
      <w:r>
        <w:rPr>
          <w:rFonts w:hint="eastAsia"/>
          <w:color w:val="000000"/>
        </w:rPr>
        <w:t>设置时间（默认1970/01/10 05:36:00）</w:t>
      </w:r>
    </w:p>
    <w:p w14:paraId="7FDDA54E">
      <w:pPr>
        <w:rPr>
          <w:color w:val="000000"/>
        </w:rPr>
      </w:pPr>
      <w:r>
        <w:rPr>
          <w:rFonts w:hint="eastAsia"/>
          <w:color w:val="000000"/>
        </w:rPr>
        <w:t>点击“保存”按钮，显示“参数保存成功”提示信息，设置即可生效。</w:t>
      </w:r>
    </w:p>
    <w:p w14:paraId="73B7AAE8">
      <w:pPr>
        <w:rPr>
          <w:rFonts w:ascii="华文细黑" w:hAnsi="华文细黑"/>
          <w:b/>
          <w:bCs/>
        </w:rPr>
      </w:pPr>
      <w:r>
        <w:rPr>
          <w:rFonts w:ascii="华文细黑" w:hAnsi="华文细黑"/>
          <w:b/>
          <w:bCs/>
        </w:rPr>
        <w:t>6</w:t>
      </w:r>
      <w:r>
        <w:rPr>
          <w:rFonts w:hint="eastAsia" w:ascii="华文细黑" w:hAnsi="华文细黑"/>
          <w:b/>
          <w:bCs/>
        </w:rPr>
        <w:t>）字符大小</w:t>
      </w:r>
    </w:p>
    <w:p w14:paraId="3A292F5E">
      <w:r>
        <w:rPr>
          <w:rFonts w:hint="eastAsia"/>
          <w:b/>
          <w:bCs/>
        </w:rPr>
        <w:t>根据分辨率自动缩放大小：</w:t>
      </w:r>
      <w:r>
        <w:rPr>
          <w:rFonts w:hint="eastAsia"/>
          <w:bCs/>
        </w:rPr>
        <w:t>可勾选</w:t>
      </w:r>
    </w:p>
    <w:p w14:paraId="048AB9FE">
      <w:r>
        <w:rPr>
          <w:rFonts w:hint="eastAsia"/>
          <w:b/>
          <w:bCs/>
        </w:rPr>
        <w:t>主码流字符大小：</w:t>
      </w:r>
      <w:r>
        <w:rPr>
          <w:rFonts w:hint="eastAsia"/>
        </w:rPr>
        <w:t>设置显示的字符大小，改变并保存后重启设备即生效（默认48，</w:t>
      </w:r>
      <w:r>
        <w:t>8</w:t>
      </w:r>
      <w:r>
        <w:rPr>
          <w:rFonts w:hint="eastAsia"/>
        </w:rPr>
        <w:t>-</w:t>
      </w:r>
      <w:r>
        <w:t>12</w:t>
      </w:r>
      <w:r>
        <w:rPr>
          <w:rFonts w:hint="eastAsia"/>
        </w:rPr>
        <w:t>0可选）</w:t>
      </w:r>
    </w:p>
    <w:p w14:paraId="1D7CA6EC">
      <w:r>
        <w:rPr>
          <w:rFonts w:hint="eastAsia"/>
          <w:b/>
          <w:bCs/>
        </w:rPr>
        <w:t>次码流字符大小：</w:t>
      </w:r>
      <w:r>
        <w:rPr>
          <w:rFonts w:hint="eastAsia"/>
        </w:rPr>
        <w:t>设置显示的字符大小，改变并保存后重启设备即生效（默认48，</w:t>
      </w:r>
      <w:r>
        <w:t>3</w:t>
      </w:r>
      <w:r>
        <w:rPr>
          <w:rFonts w:hint="eastAsia"/>
        </w:rPr>
        <w:t>8-</w:t>
      </w:r>
      <w:r>
        <w:t>1</w:t>
      </w:r>
      <w:r>
        <w:rPr>
          <w:rFonts w:hint="eastAsia"/>
        </w:rPr>
        <w:t>20可选）</w:t>
      </w:r>
    </w:p>
    <w:p w14:paraId="5DABC54C">
      <w:r>
        <w:rPr>
          <w:rFonts w:hint="eastAsia"/>
        </w:rPr>
        <w:t>点击“保存”按钮，显示“参数保存成功”提示信息，设置即可生效。</w:t>
      </w:r>
    </w:p>
    <w:p w14:paraId="40208A2C">
      <w:pPr>
        <w:rPr>
          <w:rFonts w:ascii="华文细黑" w:hAnsi="华文细黑"/>
          <w:b/>
          <w:bCs/>
        </w:rPr>
      </w:pPr>
      <w:r>
        <w:rPr>
          <w:rFonts w:ascii="华文细黑" w:hAnsi="华文细黑"/>
          <w:b/>
          <w:bCs/>
        </w:rPr>
        <w:t>7</w:t>
      </w:r>
      <w:r>
        <w:rPr>
          <w:rFonts w:hint="eastAsia" w:ascii="华文细黑" w:hAnsi="华文细黑"/>
          <w:b/>
          <w:bCs/>
        </w:rPr>
        <w:t>）视频输出</w:t>
      </w:r>
    </w:p>
    <w:p w14:paraId="73AB8AEA">
      <w:pPr>
        <w:rPr>
          <w:b/>
          <w:bCs/>
        </w:rPr>
      </w:pPr>
      <w:r>
        <w:rPr>
          <w:b/>
          <w:bCs/>
        </w:rPr>
        <w:t>设置</w:t>
      </w:r>
      <w:r>
        <w:rPr>
          <w:rFonts w:hint="eastAsia"/>
          <w:b/>
          <w:bCs/>
        </w:rPr>
        <w:t>输出格式：</w:t>
      </w:r>
    </w:p>
    <w:p w14:paraId="1CE07A7D">
      <w:r>
        <w:t>SDI输出格式: 默认</w:t>
      </w:r>
      <w:r>
        <w:rPr>
          <w:rFonts w:hint="eastAsia"/>
        </w:rPr>
        <w:t>1080P</w:t>
      </w:r>
      <w:r>
        <w:t>3</w:t>
      </w:r>
      <w:r>
        <w:rPr>
          <w:rFonts w:hint="eastAsia"/>
        </w:rPr>
        <w:t>0，1080P60、1080P5</w:t>
      </w:r>
      <w:r>
        <w:t>9</w:t>
      </w:r>
      <w:r>
        <w:rPr>
          <w:rFonts w:hint="eastAsia"/>
        </w:rPr>
        <w:t>、1080P50、1080</w:t>
      </w:r>
      <w:r>
        <w:t>I</w:t>
      </w:r>
      <w:r>
        <w:rPr>
          <w:rFonts w:hint="eastAsia"/>
        </w:rPr>
        <w:t>60，1080</w:t>
      </w:r>
      <w:r>
        <w:t>I</w:t>
      </w:r>
      <w:r>
        <w:rPr>
          <w:rFonts w:hint="eastAsia"/>
        </w:rPr>
        <w:t>5</w:t>
      </w:r>
      <w:r>
        <w:t>9</w:t>
      </w:r>
      <w:r>
        <w:rPr>
          <w:rFonts w:hint="eastAsia"/>
        </w:rPr>
        <w:t>、1080</w:t>
      </w:r>
      <w:r>
        <w:t>I</w:t>
      </w:r>
      <w:r>
        <w:rPr>
          <w:rFonts w:hint="eastAsia"/>
        </w:rPr>
        <w:t>50、1080P30、1080P2</w:t>
      </w:r>
      <w:r>
        <w:t>9</w:t>
      </w:r>
      <w:r>
        <w:rPr>
          <w:rFonts w:hint="eastAsia"/>
        </w:rPr>
        <w:t>、1080P25、720P60、720P5</w:t>
      </w:r>
      <w:r>
        <w:t>9</w:t>
      </w:r>
      <w:r>
        <w:rPr>
          <w:rFonts w:hint="eastAsia"/>
        </w:rPr>
        <w:t>、720P50可选。</w:t>
      </w:r>
    </w:p>
    <w:p w14:paraId="4063DB69">
      <w:r>
        <w:t>HDMI</w:t>
      </w:r>
      <w:r>
        <w:rPr>
          <w:rFonts w:hint="eastAsia"/>
        </w:rPr>
        <w:t>输出格式</w:t>
      </w:r>
      <w:r>
        <w:t>:默认</w:t>
      </w:r>
      <w:r>
        <w:rPr>
          <w:rFonts w:hint="eastAsia"/>
        </w:rPr>
        <w:t>3840x2160P30，3840x2160P60、3840x2160P5</w:t>
      </w:r>
      <w:r>
        <w:t>9</w:t>
      </w:r>
      <w:r>
        <w:rPr>
          <w:rFonts w:hint="eastAsia"/>
        </w:rPr>
        <w:t>、3840x2160P50、3840x2160P30、3840x2160P</w:t>
      </w:r>
      <w:r>
        <w:t>29</w:t>
      </w:r>
      <w:r>
        <w:rPr>
          <w:rFonts w:hint="eastAsia"/>
        </w:rPr>
        <w:t>、3840x2160P25、1080P60、1080P5</w:t>
      </w:r>
      <w:r>
        <w:t>9</w:t>
      </w:r>
      <w:r>
        <w:rPr>
          <w:rFonts w:hint="eastAsia"/>
        </w:rPr>
        <w:t>、1080P50、1080I60、1080I5</w:t>
      </w:r>
      <w:r>
        <w:t>9</w:t>
      </w:r>
      <w:r>
        <w:rPr>
          <w:rFonts w:hint="eastAsia"/>
        </w:rPr>
        <w:t>、1080I50、1080P30、1080P2</w:t>
      </w:r>
      <w:r>
        <w:t>9</w:t>
      </w:r>
      <w:r>
        <w:rPr>
          <w:rFonts w:hint="eastAsia"/>
        </w:rPr>
        <w:t>、1080P25、720P60、720P5</w:t>
      </w:r>
      <w:r>
        <w:t>9</w:t>
      </w:r>
      <w:r>
        <w:rPr>
          <w:rFonts w:hint="eastAsia"/>
        </w:rPr>
        <w:t>、720P50可选。</w:t>
      </w:r>
    </w:p>
    <w:p w14:paraId="22456872">
      <w:pPr>
        <w:pStyle w:val="5"/>
      </w:pPr>
      <w:bookmarkStart w:id="283" w:name="_Toc108538328"/>
      <w:bookmarkStart w:id="284" w:name="_Toc5889"/>
      <w:bookmarkStart w:id="285" w:name="_Toc2255"/>
      <w:bookmarkStart w:id="286" w:name="_Toc101970522"/>
      <w:bookmarkStart w:id="287" w:name="_Toc101968534"/>
      <w:bookmarkStart w:id="288" w:name="_Toc101971860"/>
      <w:bookmarkStart w:id="289" w:name="_Toc444075292"/>
      <w:r>
        <w:rPr>
          <w:rFonts w:hint="eastAsia"/>
        </w:rPr>
        <w:t>网络配置</w:t>
      </w:r>
      <w:bookmarkEnd w:id="283"/>
      <w:bookmarkEnd w:id="284"/>
      <w:bookmarkEnd w:id="285"/>
      <w:bookmarkEnd w:id="286"/>
      <w:bookmarkEnd w:id="287"/>
      <w:bookmarkEnd w:id="288"/>
      <w:bookmarkEnd w:id="289"/>
    </w:p>
    <w:p w14:paraId="520EE810">
      <w:pPr>
        <w:rPr>
          <w:rFonts w:ascii="华文细黑" w:hAnsi="华文细黑"/>
          <w:b/>
          <w:bCs/>
        </w:rPr>
      </w:pPr>
      <w:bookmarkStart w:id="290" w:name="OLE_LINK10"/>
      <w:r>
        <w:rPr>
          <w:rFonts w:hint="eastAsia" w:ascii="华文细黑" w:hAnsi="华文细黑"/>
          <w:b/>
          <w:bCs/>
        </w:rPr>
        <w:t>1）网络端口</w:t>
      </w:r>
    </w:p>
    <w:p w14:paraId="14DAB538">
      <w:r>
        <w:rPr>
          <w:rFonts w:hint="eastAsia"/>
          <w:b/>
          <w:bCs/>
        </w:rPr>
        <w:t>数据端口：</w:t>
      </w:r>
      <w:r>
        <w:rPr>
          <w:rFonts w:hint="eastAsia"/>
        </w:rPr>
        <w:t>设置数据端口，改变并保存后重启设备</w:t>
      </w:r>
      <w:bookmarkStart w:id="291" w:name="OLE_LINK26"/>
      <w:bookmarkStart w:id="292" w:name="OLE_LINK25"/>
      <w:r>
        <w:rPr>
          <w:rFonts w:hint="eastAsia"/>
        </w:rPr>
        <w:t>即生效（默认3000，0-65535可选）</w:t>
      </w:r>
      <w:bookmarkEnd w:id="291"/>
      <w:bookmarkEnd w:id="292"/>
    </w:p>
    <w:bookmarkEnd w:id="290"/>
    <w:p w14:paraId="26E09A9C">
      <w:r>
        <w:rPr>
          <w:rFonts w:hint="eastAsia"/>
          <w:b/>
          <w:bCs/>
        </w:rPr>
        <w:t>Web端口：</w:t>
      </w:r>
      <w:r>
        <w:rPr>
          <w:rFonts w:hint="eastAsia"/>
        </w:rPr>
        <w:t>设置Web端口，改变并保存后重启设备即生效（默认80，0-65535可选）</w:t>
      </w:r>
    </w:p>
    <w:p w14:paraId="5A8061EE">
      <w:r>
        <w:rPr>
          <w:rFonts w:hint="eastAsia"/>
          <w:b/>
          <w:bCs/>
        </w:rPr>
        <w:t>Onvif端口：</w:t>
      </w:r>
      <w:r>
        <w:rPr>
          <w:rFonts w:hint="eastAsia"/>
        </w:rPr>
        <w:t>设置Onvif端口，改变并保存后重启设备即生效（默认2000，0-65535可选）</w:t>
      </w:r>
    </w:p>
    <w:p w14:paraId="1C2F0776">
      <w:r>
        <w:rPr>
          <w:rFonts w:hint="eastAsia"/>
          <w:b/>
          <w:bCs/>
        </w:rPr>
        <w:t>Soap端口：</w:t>
      </w:r>
      <w:r>
        <w:rPr>
          <w:rFonts w:hint="eastAsia"/>
        </w:rPr>
        <w:t>设置Soap端口（默认1936，0-65535可选）</w:t>
      </w:r>
    </w:p>
    <w:p w14:paraId="00A5DC68">
      <w:r>
        <w:rPr>
          <w:rFonts w:hint="eastAsia"/>
          <w:b/>
          <w:bCs/>
        </w:rPr>
        <w:t>Rtmp端口：</w:t>
      </w:r>
      <w:r>
        <w:rPr>
          <w:rFonts w:hint="eastAsia"/>
        </w:rPr>
        <w:t>设置Rtmp端口（默认1935，0-65535可选）</w:t>
      </w:r>
    </w:p>
    <w:p w14:paraId="294D68F5">
      <w:r>
        <w:rPr>
          <w:rFonts w:hint="eastAsia"/>
          <w:b/>
          <w:bCs/>
        </w:rPr>
        <w:t>Rtsp端口：</w:t>
      </w:r>
      <w:r>
        <w:rPr>
          <w:rFonts w:hint="eastAsia"/>
        </w:rPr>
        <w:t>设置Rtsp端口，改变并保存后重启设备即生效（默认554，0-65535可选）</w:t>
      </w:r>
    </w:p>
    <w:p w14:paraId="21B0BE52">
      <w:r>
        <w:rPr>
          <w:rFonts w:hint="eastAsia"/>
          <w:b/>
          <w:bCs/>
        </w:rPr>
        <w:t>Visca端口：</w:t>
      </w:r>
      <w:r>
        <w:rPr>
          <w:rFonts w:hint="eastAsia"/>
        </w:rPr>
        <w:t>设置Visca端口，改变并保存后重启设备即生效（默认1259，0-65535可选）</w:t>
      </w:r>
    </w:p>
    <w:p w14:paraId="75B8F9CF">
      <w:r>
        <w:rPr>
          <w:b/>
          <w:bCs/>
        </w:rPr>
        <w:t>Https</w:t>
      </w:r>
      <w:r>
        <w:rPr>
          <w:rFonts w:hint="eastAsia"/>
          <w:b/>
          <w:bCs/>
        </w:rPr>
        <w:t>端口：</w:t>
      </w:r>
      <w:r>
        <w:rPr>
          <w:rFonts w:hint="eastAsia"/>
        </w:rPr>
        <w:t>设置Visca端口，改变并保存后重启设备即生效（默认</w:t>
      </w:r>
      <w:r>
        <w:t>443</w:t>
      </w:r>
      <w:r>
        <w:rPr>
          <w:rFonts w:hint="eastAsia"/>
        </w:rPr>
        <w:t>，0-65535可选）</w:t>
      </w:r>
    </w:p>
    <w:p w14:paraId="0AA6F6AC">
      <w:r>
        <w:rPr>
          <w:b/>
          <w:bCs/>
        </w:rPr>
        <w:t>WebSocket</w:t>
      </w:r>
      <w:r>
        <w:rPr>
          <w:rFonts w:hint="eastAsia"/>
          <w:b/>
          <w:bCs/>
        </w:rPr>
        <w:t>端口：</w:t>
      </w:r>
      <w:r>
        <w:rPr>
          <w:rFonts w:hint="eastAsia"/>
        </w:rPr>
        <w:t>设置Visca端口，改变并保存后重启设备即生效（默认</w:t>
      </w:r>
      <w:r>
        <w:t>8088</w:t>
      </w:r>
      <w:r>
        <w:rPr>
          <w:rFonts w:hint="eastAsia"/>
        </w:rPr>
        <w:t>，0-65535可选）</w:t>
      </w:r>
    </w:p>
    <w:p w14:paraId="206A7370">
      <w:r>
        <w:rPr>
          <w:rFonts w:hint="eastAsia"/>
        </w:rPr>
        <w:t>点击“保存”按钮，显示“参数保存成功”提示信息，设置即可生效。</w:t>
      </w:r>
    </w:p>
    <w:p w14:paraId="2A91FC53">
      <w:pPr>
        <w:rPr>
          <w:b/>
          <w:bCs/>
        </w:rPr>
      </w:pPr>
      <w:r>
        <w:rPr>
          <w:rFonts w:hint="eastAsia"/>
          <w:b/>
          <w:bCs/>
        </w:rPr>
        <w:t>RTSP获取方式：rtsp://设备IP地址:554/live/av0 （av0主码流；av1次码流）</w:t>
      </w:r>
    </w:p>
    <w:p w14:paraId="55E19103">
      <w:pPr>
        <w:rPr>
          <w:b/>
          <w:bCs/>
        </w:rPr>
      </w:pPr>
      <w:r>
        <w:rPr>
          <w:rFonts w:hint="eastAsia"/>
          <w:b/>
          <w:bCs/>
        </w:rPr>
        <w:t>RTMP获取方式：rtmp://设备IP地址:1935/live/av0 （av0主码流；av1次码流）</w:t>
      </w:r>
    </w:p>
    <w:p w14:paraId="6ABDBBCE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2）以太网参数</w:t>
      </w:r>
    </w:p>
    <w:p w14:paraId="787CC2F9">
      <w:r>
        <w:rPr>
          <w:rFonts w:hint="eastAsia"/>
          <w:b/>
        </w:rPr>
        <w:t>DHCP</w:t>
      </w:r>
      <w:r>
        <w:rPr>
          <w:rFonts w:hint="eastAsia"/>
        </w:rPr>
        <w:t>：设置是否开启自动获取IP。改变并保存后重启设备即生效（默认关闭）</w:t>
      </w:r>
    </w:p>
    <w:p w14:paraId="42195D62">
      <w:r>
        <w:rPr>
          <w:rFonts w:hint="eastAsia"/>
          <w:b/>
        </w:rPr>
        <w:t>IP地址</w:t>
      </w:r>
      <w:r>
        <w:rPr>
          <w:rFonts w:hint="eastAsia"/>
        </w:rPr>
        <w:t>：设置IP地址，改变并保存后重启设备即生效（默认192.168.5.163）</w:t>
      </w:r>
    </w:p>
    <w:p w14:paraId="50753740">
      <w:pPr>
        <w:pStyle w:val="198"/>
      </w:pPr>
    </w:p>
    <w:p w14:paraId="3987DB2D">
      <w:pPr>
        <w:pStyle w:val="199"/>
        <w:numPr>
          <w:ilvl w:val="0"/>
          <w:numId w:val="31"/>
        </w:numPr>
      </w:pPr>
      <w:r>
        <w:rPr>
          <w:rFonts w:hint="eastAsia"/>
        </w:rPr>
        <w:t>注意事项：此处IP地址即为登录web页面的地址</w:t>
      </w:r>
    </w:p>
    <w:p w14:paraId="7DECDC46">
      <w:r>
        <w:rPr>
          <w:rFonts w:hint="eastAsia"/>
          <w:b/>
        </w:rPr>
        <w:t>子网掩码</w:t>
      </w:r>
      <w:r>
        <w:rPr>
          <w:rFonts w:hint="eastAsia"/>
        </w:rPr>
        <w:t>：设置子网掩码（默认255.255.255.0）</w:t>
      </w:r>
    </w:p>
    <w:p w14:paraId="3C9C03B2">
      <w:r>
        <w:rPr>
          <w:rFonts w:hint="eastAsia"/>
          <w:b/>
        </w:rPr>
        <w:t>默认网关</w:t>
      </w:r>
      <w:r>
        <w:rPr>
          <w:rFonts w:hint="eastAsia"/>
        </w:rPr>
        <w:t>：设置默认网关（默认</w:t>
      </w:r>
      <w:r>
        <w:t>192</w:t>
      </w:r>
      <w:r>
        <w:rPr>
          <w:rFonts w:hint="eastAsia"/>
        </w:rPr>
        <w:t>.</w:t>
      </w:r>
      <w:r>
        <w:t>168</w:t>
      </w:r>
      <w:r>
        <w:rPr>
          <w:rFonts w:hint="eastAsia"/>
        </w:rPr>
        <w:t>.</w:t>
      </w:r>
      <w:r>
        <w:t>5</w:t>
      </w:r>
      <w:r>
        <w:rPr>
          <w:rFonts w:hint="eastAsia"/>
        </w:rPr>
        <w:t>.</w:t>
      </w:r>
      <w:r>
        <w:t>1</w:t>
      </w:r>
      <w:r>
        <w:rPr>
          <w:rFonts w:hint="eastAsia"/>
        </w:rPr>
        <w:t>）</w:t>
      </w:r>
    </w:p>
    <w:p w14:paraId="65B87863">
      <w:r>
        <w:rPr>
          <w:rFonts w:hint="eastAsia"/>
          <w:b/>
        </w:rPr>
        <w:t>物理地址</w:t>
      </w:r>
      <w:r>
        <w:rPr>
          <w:rFonts w:hint="eastAsia"/>
        </w:rPr>
        <w:t>：设置物理地址（该参数只读，不能修改）</w:t>
      </w:r>
    </w:p>
    <w:p w14:paraId="4D2BECB1">
      <w:r>
        <w:rPr>
          <w:rFonts w:hint="eastAsia"/>
        </w:rPr>
        <w:t>点击“保存”按钮，显示“参数保存成功”提示信息，设置即可生效（注：修改IP时，防止IP冲突）。</w:t>
      </w:r>
    </w:p>
    <w:p w14:paraId="2C0A476D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3）DNS参数</w:t>
      </w:r>
    </w:p>
    <w:p w14:paraId="4BAD46D9">
      <w:pPr>
        <w:rPr>
          <w:b/>
        </w:rPr>
      </w:pPr>
      <w:r>
        <w:rPr>
          <w:rFonts w:hint="eastAsia"/>
          <w:b/>
        </w:rPr>
        <w:t>首选DNS服务器：</w:t>
      </w:r>
      <w:r>
        <w:rPr>
          <w:rFonts w:hint="eastAsia"/>
          <w:bCs/>
        </w:rPr>
        <w:t>设置首选DNS服务器（默认</w:t>
      </w:r>
      <w:r>
        <w:rPr>
          <w:bCs/>
        </w:rPr>
        <w:t>8.8.8.8</w:t>
      </w:r>
      <w:r>
        <w:rPr>
          <w:rFonts w:hint="eastAsia"/>
          <w:bCs/>
        </w:rPr>
        <w:t>）</w:t>
      </w:r>
    </w:p>
    <w:p w14:paraId="0D466E22">
      <w:pPr>
        <w:rPr>
          <w:b/>
        </w:rPr>
      </w:pPr>
      <w:r>
        <w:rPr>
          <w:rFonts w:hint="eastAsia"/>
          <w:b/>
        </w:rPr>
        <w:t>备选DNS服务器：</w:t>
      </w:r>
      <w:r>
        <w:rPr>
          <w:rFonts w:hint="eastAsia"/>
          <w:bCs/>
        </w:rPr>
        <w:t>设置备选DNS服务器（默认0.0.0.0）</w:t>
      </w:r>
    </w:p>
    <w:p w14:paraId="214225AA">
      <w:pPr>
        <w:rPr>
          <w:bCs/>
        </w:rPr>
      </w:pPr>
      <w:r>
        <w:rPr>
          <w:rFonts w:hint="eastAsia"/>
          <w:bCs/>
        </w:rPr>
        <w:t>点击“保存”按钮，显示“参数保存成功”提示信息，设置即可生效。</w:t>
      </w:r>
    </w:p>
    <w:p w14:paraId="3A9D9B0A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4）GB28181</w:t>
      </w:r>
    </w:p>
    <w:p w14:paraId="133F675E">
      <w:pPr>
        <w:rPr>
          <w:b/>
        </w:rPr>
      </w:pPr>
      <w:r>
        <w:rPr>
          <w:rFonts w:hint="eastAsia"/>
          <w:b/>
        </w:rPr>
        <w:t>开关：</w:t>
      </w:r>
      <w:r>
        <w:rPr>
          <w:rFonts w:hint="eastAsia"/>
          <w:bCs/>
        </w:rPr>
        <w:t>设置是否开启GB28181，可勾选</w:t>
      </w:r>
    </w:p>
    <w:p w14:paraId="3B2F5F2B">
      <w:pPr>
        <w:rPr>
          <w:b/>
        </w:rPr>
      </w:pPr>
      <w:r>
        <w:rPr>
          <w:rFonts w:hint="eastAsia"/>
          <w:b/>
        </w:rPr>
        <w:t>时间同步：</w:t>
      </w:r>
      <w:r>
        <w:rPr>
          <w:rFonts w:hint="eastAsia"/>
          <w:bCs/>
        </w:rPr>
        <w:t>设置是否同步时间，可勾选</w:t>
      </w:r>
    </w:p>
    <w:p w14:paraId="23A521D8">
      <w:pPr>
        <w:rPr>
          <w:b/>
        </w:rPr>
      </w:pPr>
      <w:r>
        <w:rPr>
          <w:rFonts w:hint="eastAsia"/>
          <w:b/>
        </w:rPr>
        <w:t>码流类型:</w:t>
      </w:r>
      <w:r>
        <w:rPr>
          <w:rFonts w:hint="eastAsia"/>
          <w:bCs/>
        </w:rPr>
        <w:t>码流类型设置（默认主码流、次码流可选）</w:t>
      </w:r>
    </w:p>
    <w:p w14:paraId="07C26A43">
      <w:pPr>
        <w:rPr>
          <w:b/>
        </w:rPr>
      </w:pPr>
      <w:r>
        <w:rPr>
          <w:rFonts w:hint="eastAsia"/>
          <w:b/>
        </w:rPr>
        <w:t>注册有效时间（秒）：</w:t>
      </w:r>
      <w:r>
        <w:rPr>
          <w:rFonts w:hint="eastAsia"/>
          <w:bCs/>
        </w:rPr>
        <w:t>3600 范围5-65535</w:t>
      </w:r>
    </w:p>
    <w:p w14:paraId="5C0A878E">
      <w:pPr>
        <w:rPr>
          <w:b/>
        </w:rPr>
      </w:pPr>
      <w:r>
        <w:rPr>
          <w:rFonts w:hint="eastAsia"/>
          <w:b/>
        </w:rPr>
        <w:t>心跳时间（秒）：</w:t>
      </w:r>
      <w:r>
        <w:rPr>
          <w:rFonts w:hint="eastAsia"/>
          <w:bCs/>
        </w:rPr>
        <w:t>60 范围1-65535</w:t>
      </w:r>
    </w:p>
    <w:p w14:paraId="5B0E86D8">
      <w:pPr>
        <w:rPr>
          <w:b/>
        </w:rPr>
      </w:pPr>
      <w:r>
        <w:rPr>
          <w:rFonts w:hint="eastAsia"/>
          <w:b/>
        </w:rPr>
        <w:t>注册ID:</w:t>
      </w:r>
      <w:r>
        <w:rPr>
          <w:rFonts w:hint="eastAsia"/>
          <w:bCs/>
        </w:rPr>
        <w:t>34020000001320000001</w:t>
      </w:r>
    </w:p>
    <w:p w14:paraId="55717D57">
      <w:pPr>
        <w:rPr>
          <w:b/>
        </w:rPr>
      </w:pPr>
      <w:r>
        <w:rPr>
          <w:rFonts w:hint="eastAsia"/>
          <w:b/>
        </w:rPr>
        <w:t>注册用户名：</w:t>
      </w:r>
      <w:r>
        <w:rPr>
          <w:rFonts w:hint="eastAsia"/>
          <w:bCs/>
        </w:rPr>
        <w:t>IPC</w:t>
      </w:r>
    </w:p>
    <w:p w14:paraId="2FA0188B">
      <w:pPr>
        <w:rPr>
          <w:b/>
        </w:rPr>
      </w:pPr>
      <w:r>
        <w:rPr>
          <w:rFonts w:hint="eastAsia"/>
          <w:b/>
        </w:rPr>
        <w:t>注册密码：</w:t>
      </w:r>
      <w:r>
        <w:rPr>
          <w:rFonts w:hint="eastAsia"/>
          <w:bCs/>
        </w:rPr>
        <w:t>12345678</w:t>
      </w:r>
    </w:p>
    <w:p w14:paraId="0AC69314">
      <w:pPr>
        <w:rPr>
          <w:b/>
        </w:rPr>
      </w:pPr>
      <w:r>
        <w:rPr>
          <w:rFonts w:hint="eastAsia"/>
          <w:b/>
        </w:rPr>
        <w:t>设备归属：</w:t>
      </w:r>
      <w:r>
        <w:rPr>
          <w:rFonts w:hint="eastAsia"/>
          <w:bCs/>
        </w:rPr>
        <w:t>用户可以自行添加</w:t>
      </w:r>
    </w:p>
    <w:p w14:paraId="1817E12C">
      <w:pPr>
        <w:rPr>
          <w:b/>
        </w:rPr>
      </w:pPr>
      <w:r>
        <w:rPr>
          <w:rFonts w:hint="eastAsia"/>
          <w:b/>
        </w:rPr>
        <w:t>行政区域：</w:t>
      </w:r>
      <w:r>
        <w:rPr>
          <w:rFonts w:hint="eastAsia"/>
          <w:bCs/>
        </w:rPr>
        <w:t>用户可以自行添加</w:t>
      </w:r>
    </w:p>
    <w:p w14:paraId="70376784">
      <w:pPr>
        <w:rPr>
          <w:b/>
        </w:rPr>
      </w:pPr>
      <w:r>
        <w:rPr>
          <w:rFonts w:hint="eastAsia"/>
          <w:b/>
        </w:rPr>
        <w:t>报警区域：</w:t>
      </w:r>
      <w:r>
        <w:rPr>
          <w:rFonts w:hint="eastAsia"/>
          <w:bCs/>
        </w:rPr>
        <w:t>用户可以自行添加</w:t>
      </w:r>
    </w:p>
    <w:p w14:paraId="6048A1C4">
      <w:pPr>
        <w:rPr>
          <w:b/>
        </w:rPr>
      </w:pPr>
      <w:r>
        <w:rPr>
          <w:rFonts w:hint="eastAsia"/>
          <w:b/>
        </w:rPr>
        <w:t>设备安装地址：</w:t>
      </w:r>
      <w:r>
        <w:rPr>
          <w:rFonts w:hint="eastAsia"/>
          <w:bCs/>
        </w:rPr>
        <w:t>用户可以自行添加</w:t>
      </w:r>
    </w:p>
    <w:p w14:paraId="1B81AAE8">
      <w:pPr>
        <w:rPr>
          <w:b/>
        </w:rPr>
      </w:pPr>
      <w:r>
        <w:rPr>
          <w:rFonts w:hint="eastAsia"/>
          <w:b/>
        </w:rPr>
        <w:t>本地SIP端口：</w:t>
      </w:r>
      <w:r>
        <w:rPr>
          <w:rFonts w:hint="eastAsia"/>
          <w:bCs/>
        </w:rPr>
        <w:t>5060范围0-65535</w:t>
      </w:r>
    </w:p>
    <w:p w14:paraId="6CB69EDB">
      <w:pPr>
        <w:rPr>
          <w:b/>
        </w:rPr>
      </w:pPr>
      <w:r>
        <w:rPr>
          <w:rFonts w:hint="eastAsia"/>
          <w:b/>
        </w:rPr>
        <w:t>GB28181服务器地址：</w:t>
      </w:r>
      <w:r>
        <w:rPr>
          <w:rFonts w:hint="eastAsia"/>
          <w:bCs/>
        </w:rPr>
        <w:t>电脑IP地址</w:t>
      </w:r>
    </w:p>
    <w:p w14:paraId="646163FD">
      <w:pPr>
        <w:rPr>
          <w:b/>
        </w:rPr>
      </w:pPr>
      <w:r>
        <w:rPr>
          <w:rFonts w:hint="eastAsia"/>
          <w:b/>
        </w:rPr>
        <w:t>服务器SIP端口：</w:t>
      </w:r>
      <w:r>
        <w:rPr>
          <w:rFonts w:hint="eastAsia"/>
          <w:bCs/>
        </w:rPr>
        <w:t>5060范围0-65535</w:t>
      </w:r>
    </w:p>
    <w:p w14:paraId="6942FBB5">
      <w:pPr>
        <w:rPr>
          <w:b/>
        </w:rPr>
      </w:pPr>
      <w:r>
        <w:rPr>
          <w:rFonts w:hint="eastAsia"/>
          <w:b/>
        </w:rPr>
        <w:t>服务器ID：</w:t>
      </w:r>
      <w:r>
        <w:rPr>
          <w:rFonts w:hint="eastAsia"/>
          <w:bCs/>
        </w:rPr>
        <w:t>34020000002000000001</w:t>
      </w:r>
    </w:p>
    <w:p w14:paraId="43BFCD5B">
      <w:pPr>
        <w:rPr>
          <w:bCs/>
        </w:rPr>
      </w:pPr>
      <w:r>
        <w:rPr>
          <w:rFonts w:hint="eastAsia"/>
          <w:bCs/>
        </w:rPr>
        <w:t>点击“保存”按钮，显示“参数保存成功”提示信息，设置即可生效。</w:t>
      </w:r>
    </w:p>
    <w:p w14:paraId="785CB705">
      <w:pPr>
        <w:rPr>
          <w:rFonts w:ascii="华文细黑" w:hAnsi="华文细黑"/>
          <w:b/>
          <w:bCs/>
        </w:rPr>
      </w:pPr>
      <w:r>
        <w:rPr>
          <w:rFonts w:ascii="华文细黑" w:hAnsi="华文细黑"/>
          <w:b/>
          <w:bCs/>
        </w:rPr>
        <w:t>5</w:t>
      </w:r>
      <w:r>
        <w:rPr>
          <w:rFonts w:hint="eastAsia" w:ascii="华文细黑" w:hAnsi="华文细黑"/>
          <w:b/>
          <w:bCs/>
        </w:rPr>
        <w:t>）</w:t>
      </w:r>
      <w:r>
        <w:rPr>
          <w:rFonts w:ascii="华文细黑" w:hAnsi="华文细黑"/>
          <w:b/>
          <w:bCs/>
        </w:rPr>
        <w:t>SRT</w:t>
      </w:r>
    </w:p>
    <w:p w14:paraId="359C7F11">
      <w:r>
        <w:rPr>
          <w:b/>
        </w:rPr>
        <w:t xml:space="preserve">SRT端口 </w:t>
      </w:r>
      <w:r>
        <w:rPr>
          <w:rFonts w:hint="eastAsia"/>
        </w:rPr>
        <w:t>设置</w:t>
      </w:r>
      <w:r>
        <w:t>SRT</w:t>
      </w:r>
      <w:r>
        <w:rPr>
          <w:rFonts w:hint="eastAsia"/>
        </w:rPr>
        <w:t>端口，改变并保存后重启设备即生效（默认</w:t>
      </w:r>
      <w:r>
        <w:t>9000</w:t>
      </w:r>
      <w:r>
        <w:rPr>
          <w:rFonts w:hint="eastAsia"/>
        </w:rPr>
        <w:t>，0-65535可选）</w:t>
      </w:r>
    </w:p>
    <w:p w14:paraId="33F768EB">
      <w:r>
        <w:rPr>
          <w:b/>
        </w:rPr>
        <w:t xml:space="preserve">SRT密码 </w:t>
      </w:r>
      <w:r>
        <w:t>默认为空。</w:t>
      </w:r>
      <w:r>
        <w:rPr>
          <w:rFonts w:hint="eastAsia"/>
        </w:rPr>
        <w:t>用户可以自行添加</w:t>
      </w:r>
    </w:p>
    <w:p w14:paraId="4F1189C1">
      <w:r>
        <w:rPr>
          <w:b/>
        </w:rPr>
        <w:t xml:space="preserve">SRT密码长度 </w:t>
      </w:r>
      <w:r>
        <w:rPr>
          <w:rFonts w:hint="eastAsia"/>
        </w:rPr>
        <w:t>设置</w:t>
      </w:r>
      <w:r>
        <w:t>SRT密码长度</w:t>
      </w:r>
      <w:r>
        <w:rPr>
          <w:rFonts w:hint="eastAsia"/>
        </w:rPr>
        <w:t>，改变并保存后重启设备即生效（默认</w:t>
      </w:r>
      <w:r>
        <w:t>0</w:t>
      </w:r>
      <w:r>
        <w:rPr>
          <w:rFonts w:hint="eastAsia"/>
        </w:rPr>
        <w:t>，0</w:t>
      </w:r>
      <w:r>
        <w:t>，16，24，32</w:t>
      </w:r>
      <w:r>
        <w:rPr>
          <w:rFonts w:hint="eastAsia"/>
        </w:rPr>
        <w:t>可选）</w:t>
      </w:r>
    </w:p>
    <w:p w14:paraId="6B30F6EA">
      <w:r>
        <w:rPr>
          <w:rFonts w:hint="eastAsia"/>
        </w:rPr>
        <w:t>点击“保存”按钮，显示“参数保存成功”提示信息，设置即可生效。</w:t>
      </w:r>
    </w:p>
    <w:p w14:paraId="572715F2">
      <w:pPr>
        <w:rPr>
          <w:rFonts w:ascii="华文细黑" w:hAnsi="华文细黑"/>
          <w:b/>
          <w:bCs/>
        </w:rPr>
      </w:pPr>
      <w:r>
        <w:rPr>
          <w:rFonts w:ascii="华文细黑" w:hAnsi="华文细黑"/>
          <w:b/>
          <w:bCs/>
        </w:rPr>
        <w:t>6</w:t>
      </w:r>
      <w:r>
        <w:rPr>
          <w:rFonts w:hint="eastAsia" w:ascii="华文细黑" w:hAnsi="华文细黑"/>
          <w:b/>
          <w:bCs/>
        </w:rPr>
        <w:t>）</w:t>
      </w:r>
      <w:r>
        <w:rPr>
          <w:rFonts w:ascii="华文细黑" w:hAnsi="华文细黑"/>
          <w:b/>
          <w:bCs/>
        </w:rPr>
        <w:t>RTSP</w:t>
      </w:r>
    </w:p>
    <w:p w14:paraId="6B0B47EB">
      <w:pPr>
        <w:rPr>
          <w:b/>
        </w:rPr>
      </w:pPr>
      <w:r>
        <w:rPr>
          <w:b/>
        </w:rPr>
        <w:t xml:space="preserve">RTSP鉴权 </w:t>
      </w:r>
      <w:r>
        <w:rPr>
          <w:rFonts w:hint="eastAsia"/>
          <w:bCs/>
        </w:rPr>
        <w:t>可勾选</w:t>
      </w:r>
    </w:p>
    <w:p w14:paraId="50904AA1">
      <w:r>
        <w:rPr>
          <w:rFonts w:hint="eastAsia"/>
        </w:rPr>
        <w:t>点击“保存”按钮，显示“参数保存成功”提示信息，设置即可生效。</w:t>
      </w:r>
    </w:p>
    <w:p w14:paraId="0B4B8D21">
      <w:pPr>
        <w:spacing w:line="0" w:lineRule="atLeast"/>
        <w:rPr>
          <w:rFonts w:ascii="宋体" w:hAnsi="宋体" w:cs="宋体"/>
          <w:b/>
          <w:color w:val="000000"/>
        </w:rPr>
      </w:pPr>
      <w:r>
        <w:rPr>
          <w:rFonts w:ascii="宋体" w:hAnsi="宋体" w:cs="宋体"/>
          <w:b/>
          <w:color w:val="000000"/>
        </w:rPr>
        <w:t>7</w:t>
      </w:r>
      <w:r>
        <w:rPr>
          <w:rFonts w:hint="eastAsia" w:ascii="宋体" w:hAnsi="宋体" w:cs="宋体"/>
          <w:b/>
          <w:color w:val="000000"/>
        </w:rPr>
        <w:t>）</w:t>
      </w:r>
      <w:r>
        <w:rPr>
          <w:rFonts w:ascii="宋体" w:hAnsi="宋体" w:cs="宋体"/>
          <w:b/>
          <w:color w:val="000000"/>
        </w:rPr>
        <w:t>NDI</w:t>
      </w:r>
    </w:p>
    <w:p w14:paraId="3829B447">
      <w:pPr>
        <w:spacing w:line="0" w:lineRule="atLeast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ab/>
      </w:r>
      <w:r>
        <w:rPr>
          <w:rFonts w:ascii="宋体" w:hAnsi="宋体" w:cs="宋体"/>
          <w:color w:val="000000"/>
        </w:rPr>
        <w:t xml:space="preserve"> </w:t>
      </w:r>
      <w:r>
        <w:rPr>
          <w:rFonts w:ascii="宋体" w:hAnsi="宋体" w:cs="宋体"/>
          <w:b/>
          <w:color w:val="000000"/>
        </w:rPr>
        <w:t>NDI</w:t>
      </w:r>
      <w:r>
        <w:rPr>
          <w:rFonts w:hint="eastAsia" w:ascii="宋体" w:hAnsi="宋体" w:cs="宋体"/>
          <w:b/>
          <w:color w:val="000000"/>
        </w:rPr>
        <w:t>使能</w:t>
      </w:r>
      <w:r>
        <w:rPr>
          <w:rFonts w:hint="eastAsia" w:ascii="宋体" w:hAnsi="宋体" w:cs="宋体"/>
          <w:color w:val="000000"/>
        </w:rPr>
        <w:t xml:space="preserve">：可勾选 </w:t>
      </w:r>
    </w:p>
    <w:p w14:paraId="4DCB2101">
      <w:pPr>
        <w:spacing w:line="0" w:lineRule="atLeast"/>
        <w:rPr>
          <w:rFonts w:ascii="宋体" w:hAnsi="宋体" w:cs="宋体"/>
          <w:b/>
          <w:color w:val="000000"/>
        </w:rPr>
      </w:pPr>
      <w:r>
        <w:rPr>
          <w:rFonts w:hint="eastAsia" w:ascii="宋体" w:hAnsi="宋体" w:cs="宋体"/>
          <w:color w:val="000000"/>
        </w:rPr>
        <w:tab/>
      </w:r>
      <w:r>
        <w:rPr>
          <w:rFonts w:hint="eastAsia" w:ascii="宋体" w:hAnsi="宋体" w:cs="宋体"/>
          <w:color w:val="000000"/>
        </w:rPr>
        <w:t xml:space="preserve"> </w:t>
      </w:r>
      <w:r>
        <w:rPr>
          <w:rFonts w:ascii="宋体" w:hAnsi="宋体" w:cs="宋体"/>
          <w:b/>
          <w:color w:val="000000"/>
        </w:rPr>
        <w:t>NDI HX3 使能：</w:t>
      </w:r>
      <w:r>
        <w:rPr>
          <w:rFonts w:hint="eastAsia" w:ascii="宋体" w:hAnsi="宋体" w:cs="宋体"/>
          <w:color w:val="000000"/>
        </w:rPr>
        <w:t>可勾选</w:t>
      </w:r>
    </w:p>
    <w:p w14:paraId="3E65048B">
      <w:pPr>
        <w:spacing w:line="0" w:lineRule="atLeast"/>
        <w:ind w:firstLine="211" w:firstLineChars="1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b/>
          <w:color w:val="000000"/>
        </w:rPr>
        <w:t>名称</w:t>
      </w:r>
      <w:r>
        <w:rPr>
          <w:rFonts w:hint="eastAsia" w:ascii="宋体" w:hAnsi="宋体" w:cs="宋体"/>
          <w:color w:val="000000"/>
        </w:rPr>
        <w:t>：设置N</w:t>
      </w:r>
      <w:r>
        <w:rPr>
          <w:rFonts w:ascii="宋体" w:hAnsi="宋体" w:cs="宋体"/>
          <w:color w:val="000000"/>
        </w:rPr>
        <w:t>DI</w:t>
      </w:r>
      <w:r>
        <w:rPr>
          <w:rFonts w:hint="eastAsia" w:ascii="宋体" w:hAnsi="宋体" w:cs="宋体"/>
          <w:color w:val="000000"/>
        </w:rPr>
        <w:t>名称，默认</w:t>
      </w:r>
      <w:r>
        <w:rPr>
          <w:rFonts w:ascii="宋体" w:hAnsi="宋体" w:cs="宋体"/>
          <w:color w:val="000000"/>
        </w:rPr>
        <w:t>NDI-412253</w:t>
      </w:r>
    </w:p>
    <w:p w14:paraId="2F3C1B4C">
      <w:pPr>
        <w:spacing w:line="0" w:lineRule="atLeast"/>
        <w:rPr>
          <w:rFonts w:ascii="宋体" w:hAnsi="宋体" w:cs="宋体"/>
          <w:color w:val="000000"/>
        </w:rPr>
      </w:pPr>
      <w:r>
        <w:rPr>
          <w:rFonts w:ascii="宋体" w:hAnsi="宋体" w:cs="宋体"/>
          <w:color w:val="000000"/>
        </w:rPr>
        <w:t xml:space="preserve">   </w:t>
      </w:r>
      <w:r>
        <w:rPr>
          <w:rFonts w:ascii="宋体" w:hAnsi="宋体" w:cs="宋体"/>
          <w:b/>
          <w:color w:val="000000"/>
        </w:rPr>
        <w:t>NDI</w:t>
      </w:r>
      <w:r>
        <w:rPr>
          <w:rFonts w:hint="eastAsia" w:ascii="宋体" w:hAnsi="宋体" w:cs="宋体"/>
          <w:b/>
          <w:color w:val="000000"/>
        </w:rPr>
        <w:t>组</w:t>
      </w:r>
      <w:r>
        <w:rPr>
          <w:rFonts w:hint="eastAsia" w:ascii="宋体" w:hAnsi="宋体" w:cs="宋体"/>
          <w:color w:val="000000"/>
        </w:rPr>
        <w:t>：设置N</w:t>
      </w:r>
      <w:r>
        <w:rPr>
          <w:rFonts w:ascii="宋体" w:hAnsi="宋体" w:cs="宋体"/>
          <w:color w:val="000000"/>
        </w:rPr>
        <w:t>DI</w:t>
      </w:r>
      <w:r>
        <w:rPr>
          <w:rFonts w:hint="eastAsia" w:ascii="宋体" w:hAnsi="宋体" w:cs="宋体"/>
          <w:color w:val="000000"/>
        </w:rPr>
        <w:t>组，默认</w:t>
      </w:r>
      <w:r>
        <w:rPr>
          <w:rFonts w:ascii="宋体" w:hAnsi="宋体" w:cs="宋体"/>
          <w:color w:val="000000"/>
        </w:rPr>
        <w:t>public</w:t>
      </w:r>
    </w:p>
    <w:p w14:paraId="00D5C71F"/>
    <w:p w14:paraId="4406A7F8">
      <w:pPr>
        <w:pStyle w:val="5"/>
      </w:pPr>
      <w:bookmarkStart w:id="293" w:name="_Toc108538329"/>
      <w:bookmarkStart w:id="294" w:name="_Toc23793"/>
      <w:bookmarkStart w:id="295" w:name="_Toc101968535"/>
      <w:bookmarkStart w:id="296" w:name="_Toc101971861"/>
      <w:bookmarkStart w:id="297" w:name="_Toc12748"/>
      <w:bookmarkStart w:id="298" w:name="_Toc101970523"/>
      <w:bookmarkStart w:id="299" w:name="_Toc444075293"/>
      <w:r>
        <w:rPr>
          <w:rFonts w:hint="eastAsia"/>
        </w:rPr>
        <w:t>系统配置</w:t>
      </w:r>
      <w:bookmarkEnd w:id="293"/>
      <w:bookmarkEnd w:id="294"/>
      <w:bookmarkEnd w:id="295"/>
      <w:bookmarkEnd w:id="296"/>
      <w:bookmarkEnd w:id="297"/>
      <w:bookmarkEnd w:id="298"/>
      <w:bookmarkEnd w:id="299"/>
    </w:p>
    <w:p w14:paraId="1EE818CB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1）设备属性</w:t>
      </w:r>
    </w:p>
    <w:p w14:paraId="229646C8">
      <w:r>
        <w:rPr>
          <w:rFonts w:hint="eastAsia"/>
          <w:b/>
          <w:bCs/>
        </w:rPr>
        <w:t>设备名称：</w:t>
      </w:r>
      <w:r>
        <w:rPr>
          <w:rFonts w:hint="eastAsia"/>
        </w:rPr>
        <w:t>设置设备名称（默认CAMERA1，用户可自行修改）</w:t>
      </w:r>
    </w:p>
    <w:p w14:paraId="3286F57A">
      <w:r>
        <w:rPr>
          <w:rFonts w:hint="eastAsia"/>
          <w:b/>
          <w:bCs/>
        </w:rPr>
        <w:t>设备ID：</w:t>
      </w:r>
      <w:r>
        <w:rPr>
          <w:rFonts w:hint="eastAsia"/>
        </w:rPr>
        <w:t>设置设备ID号（默认1，只读）</w:t>
      </w:r>
    </w:p>
    <w:p w14:paraId="3EACC636">
      <w:r>
        <w:rPr>
          <w:rFonts w:hint="eastAsia"/>
          <w:b/>
          <w:bCs/>
        </w:rPr>
        <w:t>系统语言：</w:t>
      </w:r>
      <w:r>
        <w:rPr>
          <w:rFonts w:hint="eastAsia"/>
        </w:rPr>
        <w:t>设置页面语言类型（默认简体中文，英文可选）修改并保存后需要重新登录</w:t>
      </w:r>
    </w:p>
    <w:p w14:paraId="3D134782">
      <w:r>
        <w:rPr>
          <w:rFonts w:hint="eastAsia"/>
        </w:rPr>
        <w:t>点击“保存”按钮，显示“参数保存成功”提示信息，设置即可生效。</w:t>
      </w:r>
    </w:p>
    <w:p w14:paraId="766B53DB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2）系统时间</w:t>
      </w:r>
    </w:p>
    <w:p w14:paraId="39D59118">
      <w:r>
        <w:rPr>
          <w:rFonts w:hint="eastAsia"/>
          <w:b/>
          <w:bCs/>
        </w:rPr>
        <w:t>日期格式：</w:t>
      </w:r>
      <w:r>
        <w:rPr>
          <w:rFonts w:hint="eastAsia"/>
        </w:rPr>
        <w:t>设置日期格式（默认YYYY-MM-DD即年-月-日，MM-DD-YYYY即月-日-年、DD-MM-YYYY日-月-年可选）</w:t>
      </w:r>
    </w:p>
    <w:p w14:paraId="71E2AEBA">
      <w:r>
        <w:rPr>
          <w:rFonts w:hint="eastAsia"/>
          <w:b/>
          <w:bCs/>
        </w:rPr>
        <w:t>日期分割符：</w:t>
      </w:r>
      <w:r>
        <w:rPr>
          <w:rFonts w:hint="eastAsia"/>
        </w:rPr>
        <w:t>设置日期分割符（默认‘/’，‘.’、‘-’可选）</w:t>
      </w:r>
    </w:p>
    <w:p w14:paraId="4DA0050B">
      <w:r>
        <w:rPr>
          <w:rFonts w:hint="eastAsia"/>
          <w:b/>
          <w:bCs/>
        </w:rPr>
        <w:t>时区：</w:t>
      </w:r>
      <w:r>
        <w:rPr>
          <w:rFonts w:hint="eastAsia"/>
        </w:rPr>
        <w:t>设置时区（默认东八区，其它时区可选）</w:t>
      </w:r>
    </w:p>
    <w:p w14:paraId="7F731B17">
      <w:r>
        <w:rPr>
          <w:rFonts w:hint="eastAsia"/>
          <w:b/>
          <w:bCs/>
        </w:rPr>
        <w:t>时间类型：</w:t>
      </w:r>
      <w:r>
        <w:rPr>
          <w:rFonts w:hint="eastAsia"/>
        </w:rPr>
        <w:t>设置时间类型（默认24小时，12小时可选）</w:t>
      </w:r>
    </w:p>
    <w:p w14:paraId="3DD2E429">
      <w:r>
        <w:rPr>
          <w:rFonts w:hint="eastAsia"/>
          <w:b/>
          <w:bCs/>
        </w:rPr>
        <w:t>NTP使能：</w:t>
      </w:r>
      <w:r>
        <w:rPr>
          <w:rFonts w:hint="eastAsia"/>
        </w:rPr>
        <w:t>可勾选，勾选后可进行NTP时间设置</w:t>
      </w:r>
    </w:p>
    <w:p w14:paraId="596BFE89">
      <w:r>
        <w:rPr>
          <w:rFonts w:hint="eastAsia"/>
          <w:b/>
          <w:bCs/>
        </w:rPr>
        <w:t>更新间隔：</w:t>
      </w:r>
      <w:r>
        <w:rPr>
          <w:rFonts w:hint="eastAsia"/>
        </w:rPr>
        <w:t>设置NTP服务器自动更新的时间间隔（NTP使能勾选后有效；默认1天，2-10天可选）</w:t>
      </w:r>
    </w:p>
    <w:p w14:paraId="016C890A">
      <w:r>
        <w:rPr>
          <w:rFonts w:hint="eastAsia"/>
          <w:b/>
          <w:bCs/>
        </w:rPr>
        <w:t>NTP服务器地址或域名：</w:t>
      </w:r>
      <w:r>
        <w:rPr>
          <w:rFonts w:hint="eastAsia"/>
        </w:rPr>
        <w:t>设置NTP服务器地址或域名（NTP使能勾选后有效；默认time.nits.gov，用户可自行修改）</w:t>
      </w:r>
    </w:p>
    <w:p w14:paraId="0227BED2">
      <w:r>
        <w:rPr>
          <w:rFonts w:hint="eastAsia"/>
          <w:b/>
          <w:bCs/>
        </w:rPr>
        <w:t>NTP服务器端口：</w:t>
      </w:r>
      <w:r>
        <w:rPr>
          <w:rFonts w:hint="eastAsia"/>
        </w:rPr>
        <w:t>设置NTP服务器端口（NTP使能勾选后有效；默认123，用户可自行修改）</w:t>
      </w:r>
    </w:p>
    <w:p w14:paraId="66502B6A">
      <w:r>
        <w:rPr>
          <w:rFonts w:hint="eastAsia"/>
        </w:rPr>
        <w:t>点击“保存”按钮，显示“参数保存成功”提示信息，设置即可生效。</w:t>
      </w:r>
    </w:p>
    <w:p w14:paraId="0B87B8EA">
      <w:r>
        <w:rPr>
          <w:rFonts w:hint="eastAsia"/>
          <w:b/>
          <w:bCs/>
        </w:rPr>
        <w:t>时间设置：</w:t>
      </w:r>
      <w:r>
        <w:rPr>
          <w:rFonts w:hint="eastAsia"/>
        </w:rPr>
        <w:t>设置时间方式（可选与电脑时间同步、与NTP服务器同步、手动设置）</w:t>
      </w:r>
    </w:p>
    <w:p w14:paraId="610C9B59">
      <w:r>
        <w:rPr>
          <w:rFonts w:hint="eastAsia"/>
          <w:b/>
          <w:bCs/>
        </w:rPr>
        <w:t>电脑时间：</w:t>
      </w:r>
      <w:r>
        <w:rPr>
          <w:rFonts w:hint="eastAsia"/>
        </w:rPr>
        <w:t>显示电脑时间（仅</w:t>
      </w:r>
      <w:r>
        <w:rPr>
          <w:rFonts w:hint="eastAsia"/>
          <w:b/>
          <w:bCs/>
        </w:rPr>
        <w:t>时间设置</w:t>
      </w:r>
      <w:r>
        <w:rPr>
          <w:rFonts w:hint="eastAsia"/>
        </w:rPr>
        <w:t>方式为与电脑时间同步有效），点“同步”按钮即可</w:t>
      </w:r>
    </w:p>
    <w:p w14:paraId="055018E3">
      <w:r>
        <w:rPr>
          <w:rFonts w:hint="eastAsia"/>
          <w:b/>
          <w:bCs/>
        </w:rPr>
        <w:t>手动设置时间：</w:t>
      </w:r>
      <w:r>
        <w:rPr>
          <w:rFonts w:hint="eastAsia"/>
        </w:rPr>
        <w:t>点右侧日历图标可手动设置时间（仅</w:t>
      </w:r>
      <w:r>
        <w:rPr>
          <w:rFonts w:hint="eastAsia"/>
          <w:b/>
          <w:bCs/>
        </w:rPr>
        <w:t>时间设置</w:t>
      </w:r>
      <w:r>
        <w:rPr>
          <w:rFonts w:hint="eastAsia"/>
        </w:rPr>
        <w:t>方式为手动设置有效）</w:t>
      </w:r>
    </w:p>
    <w:p w14:paraId="43BC7E4E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3）用户管理</w:t>
      </w:r>
    </w:p>
    <w:p w14:paraId="27DBBA5F">
      <w:r>
        <w:rPr>
          <w:rFonts w:hint="eastAsia"/>
          <w:b/>
          <w:bCs/>
        </w:rPr>
        <w:t>选择用户：</w:t>
      </w:r>
      <w:r>
        <w:rPr>
          <w:rFonts w:hint="eastAsia"/>
        </w:rPr>
        <w:t>设置登录用户类型（默认管理员，普通用户1、普通用户2可选）。</w:t>
      </w:r>
    </w:p>
    <w:p w14:paraId="0E60F017">
      <w:r>
        <w:rPr>
          <w:rFonts w:hint="eastAsia"/>
          <w:b/>
          <w:bCs/>
        </w:rPr>
        <w:t>用户名：</w:t>
      </w:r>
      <w:r>
        <w:rPr>
          <w:rFonts w:hint="eastAsia"/>
        </w:rPr>
        <w:t>设置用户名（</w:t>
      </w:r>
      <w:r>
        <w:rPr>
          <w:rFonts w:hint="eastAsia"/>
          <w:b/>
          <w:bCs/>
        </w:rPr>
        <w:t>选择用户</w:t>
      </w:r>
      <w:r>
        <w:rPr>
          <w:rFonts w:hint="eastAsia"/>
        </w:rPr>
        <w:t>管理员默认admin；</w:t>
      </w:r>
      <w:r>
        <w:rPr>
          <w:rFonts w:hint="eastAsia"/>
          <w:b/>
          <w:bCs/>
        </w:rPr>
        <w:t>选择用户</w:t>
      </w:r>
      <w:r>
        <w:rPr>
          <w:rFonts w:hint="eastAsia"/>
        </w:rPr>
        <w:t>普通用户1默认user1；</w:t>
      </w:r>
      <w:r>
        <w:rPr>
          <w:rFonts w:hint="eastAsia"/>
          <w:b/>
          <w:bCs/>
        </w:rPr>
        <w:t>选择用户</w:t>
      </w:r>
      <w:r>
        <w:rPr>
          <w:rFonts w:hint="eastAsia"/>
        </w:rPr>
        <w:t>普通用户2 默认user2；用户可自行修改）</w:t>
      </w:r>
    </w:p>
    <w:p w14:paraId="033089A9">
      <w:r>
        <w:rPr>
          <w:rFonts w:hint="eastAsia"/>
          <w:b/>
          <w:bCs/>
        </w:rPr>
        <w:t>密码：</w:t>
      </w:r>
      <w:r>
        <w:rPr>
          <w:rFonts w:hint="eastAsia"/>
        </w:rPr>
        <w:t>设置密码（</w:t>
      </w:r>
      <w:r>
        <w:rPr>
          <w:rFonts w:hint="eastAsia"/>
          <w:b/>
          <w:bCs/>
        </w:rPr>
        <w:t>选择用户</w:t>
      </w:r>
      <w:r>
        <w:rPr>
          <w:rFonts w:hint="eastAsia"/>
        </w:rPr>
        <w:t>管理员默认admin；</w:t>
      </w:r>
      <w:r>
        <w:rPr>
          <w:rFonts w:hint="eastAsia"/>
          <w:b/>
          <w:bCs/>
        </w:rPr>
        <w:t>选择用户</w:t>
      </w:r>
      <w:r>
        <w:rPr>
          <w:rFonts w:hint="eastAsia"/>
        </w:rPr>
        <w:t>普通用户1默认user1；</w:t>
      </w:r>
      <w:r>
        <w:rPr>
          <w:rFonts w:hint="eastAsia"/>
          <w:b/>
          <w:bCs/>
        </w:rPr>
        <w:t>选择用户</w:t>
      </w:r>
      <w:r>
        <w:rPr>
          <w:rFonts w:hint="eastAsia"/>
        </w:rPr>
        <w:t>普通用户2 默认user2；用户可自行修改）</w:t>
      </w:r>
    </w:p>
    <w:p w14:paraId="06D65FF9">
      <w:r>
        <w:rPr>
          <w:rFonts w:hint="eastAsia"/>
          <w:b/>
          <w:bCs/>
        </w:rPr>
        <w:t>密码确认：</w:t>
      </w:r>
      <w:r>
        <w:rPr>
          <w:rFonts w:hint="eastAsia"/>
        </w:rPr>
        <w:t>确认输入密码是否一致</w:t>
      </w:r>
    </w:p>
    <w:p w14:paraId="25B0872D">
      <w:r>
        <w:rPr>
          <w:rFonts w:hint="eastAsia"/>
        </w:rPr>
        <w:t>点击“保存”按钮，显示“参数保存成功”提示信息，设置即可生效。</w:t>
      </w:r>
    </w:p>
    <w:p w14:paraId="0C677ED6">
      <w:pPr>
        <w:rPr>
          <w:b/>
          <w:bCs/>
        </w:rPr>
      </w:pPr>
      <w:r>
        <w:rPr>
          <w:rFonts w:hint="eastAsia"/>
          <w:b/>
          <w:bCs/>
        </w:rPr>
        <w:t>用户名、密码请注意大小写</w:t>
      </w:r>
    </w:p>
    <w:p w14:paraId="3684B1F1">
      <w:pPr>
        <w:pStyle w:val="198"/>
      </w:pPr>
    </w:p>
    <w:p w14:paraId="595AA010">
      <w:pPr>
        <w:pStyle w:val="199"/>
        <w:numPr>
          <w:ilvl w:val="0"/>
          <w:numId w:val="31"/>
        </w:numPr>
      </w:pPr>
      <w:r>
        <w:rPr>
          <w:rFonts w:hint="eastAsia"/>
        </w:rPr>
        <w:t>注意事项：如果以普通用户的用户名和密码登录网页，则无配置权限，只可进行预览、回放、注销操作</w:t>
      </w:r>
    </w:p>
    <w:p w14:paraId="334F26B9">
      <w:pPr>
        <w:rPr>
          <w:b/>
          <w:bCs/>
        </w:rPr>
      </w:pPr>
      <w:r>
        <w:rPr>
          <w:rFonts w:hint="eastAsia"/>
          <w:b/>
          <w:bCs/>
        </w:rPr>
        <w:t>4）版本升级</w:t>
      </w:r>
    </w:p>
    <w:p w14:paraId="3566CCD0">
      <w:r>
        <w:rPr>
          <w:rFonts w:hint="eastAsia"/>
        </w:rPr>
        <w:t>页面显示版本信息，用户只可读不可修改，与菜单中版本信息一致，不同设备型号版本信息不同。</w:t>
      </w:r>
    </w:p>
    <w:p w14:paraId="75F10A67">
      <w:r>
        <w:rPr>
          <w:rFonts w:hint="eastAsia"/>
          <w:b/>
          <w:bCs/>
        </w:rPr>
        <w:t>升级文件：</w:t>
      </w:r>
      <w:r>
        <w:rPr>
          <w:rFonts w:hint="eastAsia"/>
        </w:rPr>
        <w:t>点击“浏览...”在弹出的窗口中，选择升级文件；点击“升级”按钮，弹出</w:t>
      </w:r>
      <w:r>
        <w:rPr>
          <w:rFonts w:hint="eastAsia"/>
          <w:b/>
          <w:bCs/>
        </w:rPr>
        <w:t>升级对话框；</w:t>
      </w:r>
      <w:r>
        <w:rPr>
          <w:rFonts w:hint="eastAsia"/>
        </w:rPr>
        <w:t>升级成功后，设备自动重启（注：升级过程中确保设备的电源和网络正常连接，否则升级失败）</w:t>
      </w:r>
    </w:p>
    <w:p w14:paraId="1550C0FE">
      <w:pPr>
        <w:pStyle w:val="198"/>
      </w:pPr>
    </w:p>
    <w:p w14:paraId="4DBF36BB">
      <w:pPr>
        <w:pStyle w:val="199"/>
        <w:numPr>
          <w:ilvl w:val="0"/>
          <w:numId w:val="31"/>
        </w:numPr>
      </w:pPr>
      <w:r>
        <w:rPr>
          <w:rFonts w:hint="eastAsia"/>
        </w:rPr>
        <w:t>注意事项：版本升级完成后，需恢复出厂默认值</w:t>
      </w:r>
    </w:p>
    <w:p w14:paraId="099D1F77">
      <w:pPr>
        <w:pStyle w:val="199"/>
        <w:ind w:firstLine="420" w:firstLineChars="200"/>
      </w:pPr>
      <w:r>
        <w:rPr>
          <w:rFonts w:hint="eastAsia"/>
        </w:rPr>
        <w:t>a、通过网页配置恢复出厂默认；</w:t>
      </w:r>
    </w:p>
    <w:p w14:paraId="724CD5DE">
      <w:pPr>
        <w:pStyle w:val="199"/>
        <w:ind w:firstLine="420" w:firstLineChars="200"/>
      </w:pPr>
      <w:r>
        <w:rPr>
          <w:rFonts w:hint="eastAsia"/>
        </w:rPr>
        <w:t>b、通过菜单恢复出厂默认值；</w:t>
      </w:r>
    </w:p>
    <w:p w14:paraId="29DE9597">
      <w:pPr>
        <w:pStyle w:val="199"/>
        <w:ind w:firstLine="420" w:firstLineChars="200"/>
      </w:pPr>
      <w:r>
        <w:rPr>
          <w:rFonts w:hint="eastAsia"/>
        </w:rPr>
        <w:t>c、遥控器快捷键 *#6恢复出厂默认；</w:t>
      </w:r>
    </w:p>
    <w:p w14:paraId="20B2DA99">
      <w:pPr>
        <w:pStyle w:val="199"/>
        <w:ind w:firstLine="420" w:firstLineChars="200"/>
      </w:pPr>
      <w:r>
        <w:rPr>
          <w:rFonts w:hint="eastAsia"/>
        </w:rPr>
        <w:t>以上三中方式任选其一，其中a方式IP账号、密码也恢复默认。</w:t>
      </w:r>
    </w:p>
    <w:p w14:paraId="20C6B1EE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5）恢复出厂</w:t>
      </w:r>
    </w:p>
    <w:p w14:paraId="430A9C8C">
      <w:r>
        <w:rPr>
          <w:rFonts w:hint="eastAsia"/>
          <w:b/>
          <w:bCs/>
        </w:rPr>
        <w:t>恢复出厂默认：</w:t>
      </w:r>
      <w:r>
        <w:rPr>
          <w:rFonts w:hint="eastAsia"/>
        </w:rPr>
        <w:t>点击“恢复出厂默认”按钮，弹出确认对话框，选择“是”或“否”，选择“是”后设备将自动重启即生效</w:t>
      </w:r>
    </w:p>
    <w:p w14:paraId="13756E08">
      <w:pPr>
        <w:rPr>
          <w:rFonts w:ascii="华文细黑" w:hAnsi="华文细黑"/>
          <w:b/>
          <w:bCs/>
        </w:rPr>
      </w:pPr>
      <w:r>
        <w:rPr>
          <w:rFonts w:hint="eastAsia" w:ascii="华文细黑" w:hAnsi="华文细黑"/>
          <w:b/>
          <w:bCs/>
        </w:rPr>
        <w:t>6）重启设备</w:t>
      </w:r>
    </w:p>
    <w:p w14:paraId="42D0CD61">
      <w:r>
        <w:rPr>
          <w:rFonts w:hint="eastAsia"/>
          <w:b/>
          <w:bCs/>
        </w:rPr>
        <w:t>重启设备：</w:t>
      </w:r>
      <w:r>
        <w:rPr>
          <w:rFonts w:hint="eastAsia"/>
        </w:rPr>
        <w:t>点击“重启设备”按钮，弹出确认对话框，选择“是”或“否”，选择“是”后设备自动重启</w:t>
      </w:r>
    </w:p>
    <w:p w14:paraId="0A0CDB47">
      <w:pPr>
        <w:pStyle w:val="5"/>
      </w:pPr>
      <w:bookmarkStart w:id="300" w:name="_Toc5894"/>
      <w:bookmarkStart w:id="301" w:name="_Toc444075294"/>
      <w:bookmarkStart w:id="302" w:name="_Toc101971862"/>
      <w:bookmarkStart w:id="303" w:name="_Toc108538330"/>
      <w:bookmarkStart w:id="304" w:name="_Toc101970524"/>
      <w:bookmarkStart w:id="305" w:name="_Toc6426"/>
      <w:bookmarkStart w:id="306" w:name="_Toc101968536"/>
      <w:r>
        <w:rPr>
          <w:rFonts w:hint="eastAsia"/>
        </w:rPr>
        <w:t>注销</w:t>
      </w:r>
      <w:bookmarkEnd w:id="300"/>
      <w:bookmarkEnd w:id="301"/>
      <w:bookmarkEnd w:id="302"/>
      <w:bookmarkEnd w:id="303"/>
      <w:bookmarkEnd w:id="304"/>
      <w:bookmarkEnd w:id="305"/>
      <w:bookmarkEnd w:id="306"/>
    </w:p>
    <w:p w14:paraId="097E8594">
      <w:r>
        <w:rPr>
          <w:rFonts w:hint="eastAsia"/>
        </w:rPr>
        <w:t>点“注销”弹出“确认”对话框；选择“是”或“否”，选择是退出当前用户登录如下图所示，重新回到用户登录界面。</w:t>
      </w:r>
    </w:p>
    <w:p w14:paraId="2831CA91">
      <w:r>
        <w:br w:type="page"/>
      </w:r>
    </w:p>
    <w:p w14:paraId="3140B5F6">
      <w:pPr>
        <w:pStyle w:val="3"/>
        <w:ind w:left="420"/>
      </w:pPr>
      <w:bookmarkStart w:id="307" w:name="_Toc18912"/>
      <w:bookmarkStart w:id="308" w:name="_Toc108538331"/>
      <w:bookmarkStart w:id="309" w:name="_Toc101971863"/>
      <w:bookmarkStart w:id="310" w:name="_Toc101968537"/>
      <w:bookmarkStart w:id="311" w:name="_Toc444075296"/>
      <w:bookmarkStart w:id="312" w:name="_Toc101970525"/>
      <w:r>
        <w:rPr>
          <w:rFonts w:hint="eastAsia"/>
        </w:rPr>
        <w:t>串口通信控制</w:t>
      </w:r>
      <w:bookmarkEnd w:id="307"/>
      <w:bookmarkEnd w:id="308"/>
      <w:bookmarkEnd w:id="309"/>
      <w:bookmarkEnd w:id="310"/>
      <w:bookmarkEnd w:id="311"/>
      <w:bookmarkEnd w:id="312"/>
    </w:p>
    <w:p w14:paraId="4AB56F38">
      <w:r>
        <w:rPr>
          <w:rFonts w:hint="eastAsia"/>
        </w:rPr>
        <w:t>设备在正常工作情况下，可以通过RS232C/RS485接口（VISCA IN）对设备进行控制，RS232C串口参数如下所示：</w:t>
      </w:r>
    </w:p>
    <w:p w14:paraId="1CEAA679">
      <w:r>
        <w:rPr>
          <w:rFonts w:hint="eastAsia"/>
        </w:rPr>
        <w:t>波特率：2400/4800/9600/</w:t>
      </w:r>
      <w:r>
        <w:rPr>
          <w:rFonts w:hint="eastAsia"/>
          <w:color w:val="FF0000"/>
        </w:rPr>
        <w:t>38400</w:t>
      </w:r>
      <w:r>
        <w:rPr>
          <w:rFonts w:hint="eastAsia"/>
        </w:rPr>
        <w:t>/115200比特/秒；</w:t>
      </w:r>
    </w:p>
    <w:p w14:paraId="5F03C139">
      <w:r>
        <w:rPr>
          <w:rFonts w:hint="eastAsia"/>
        </w:rPr>
        <w:t>起始位：1位；</w:t>
      </w:r>
    </w:p>
    <w:p w14:paraId="32D47A6D">
      <w:r>
        <w:rPr>
          <w:rFonts w:hint="eastAsia"/>
        </w:rPr>
        <w:t>数据位：8位；</w:t>
      </w:r>
    </w:p>
    <w:p w14:paraId="198A6411">
      <w:r>
        <w:rPr>
          <w:rFonts w:hint="eastAsia"/>
        </w:rPr>
        <w:t>停止位：1位；</w:t>
      </w:r>
    </w:p>
    <w:p w14:paraId="2F180F86">
      <w:r>
        <w:rPr>
          <w:rFonts w:hint="eastAsia"/>
        </w:rPr>
        <w:t>校验位：无。</w:t>
      </w:r>
    </w:p>
    <w:p w14:paraId="4F7AB815">
      <w:r>
        <w:rPr>
          <w:rFonts w:hint="eastAsia"/>
        </w:rPr>
        <w:t>上电后，设备先转到左下，再回到中间位置。</w:t>
      </w:r>
    </w:p>
    <w:p w14:paraId="2739F0FB">
      <w:r>
        <w:rPr>
          <w:rFonts w:hint="eastAsia"/>
        </w:rPr>
        <w:t>变焦镜头拉到最远位置，然后拉回到最近自检完成。</w:t>
      </w:r>
    </w:p>
    <w:p w14:paraId="4B981DCC">
      <w:r>
        <w:rPr>
          <w:rFonts w:hint="eastAsia"/>
        </w:rPr>
        <w:t>若设备有保存0号预置初始化结束后，设备将置位到0号预置位。</w:t>
      </w:r>
    </w:p>
    <w:p w14:paraId="51C22336">
      <w:r>
        <w:rPr>
          <w:rFonts w:hint="eastAsia"/>
        </w:rPr>
        <w:t>至此，用户可使用串口命令控制设备。</w:t>
      </w:r>
    </w:p>
    <w:p w14:paraId="1A8386BA">
      <w:pPr>
        <w:pStyle w:val="4"/>
        <w:rPr>
          <w:lang w:eastAsia="zh-CN"/>
        </w:rPr>
      </w:pPr>
      <w:bookmarkStart w:id="313" w:name="_Toc101968538"/>
      <w:bookmarkStart w:id="314" w:name="_Toc108538332"/>
      <w:bookmarkStart w:id="315" w:name="_Toc101971864"/>
      <w:bookmarkStart w:id="316" w:name="_Toc6713"/>
      <w:bookmarkStart w:id="317" w:name="_Toc444075297"/>
      <w:bookmarkStart w:id="318" w:name="_Toc439258067"/>
      <w:bookmarkStart w:id="319" w:name="_Toc101970526"/>
      <w:r>
        <w:rPr>
          <w:rFonts w:hint="eastAsia"/>
          <w:lang w:eastAsia="zh-CN"/>
        </w:rPr>
        <w:t>VISCA协议列表</w:t>
      </w:r>
      <w:bookmarkEnd w:id="313"/>
      <w:bookmarkEnd w:id="314"/>
      <w:bookmarkEnd w:id="315"/>
      <w:bookmarkEnd w:id="316"/>
      <w:bookmarkEnd w:id="317"/>
      <w:bookmarkEnd w:id="318"/>
      <w:bookmarkEnd w:id="319"/>
      <w:r>
        <w:rPr>
          <w:rFonts w:hint="eastAsia"/>
          <w:lang w:eastAsia="zh-CN"/>
        </w:rPr>
        <w:t xml:space="preserve"> </w:t>
      </w:r>
    </w:p>
    <w:p w14:paraId="06BDC45E">
      <w:pPr>
        <w:pStyle w:val="5"/>
      </w:pPr>
      <w:bookmarkStart w:id="320" w:name="_Toc16543"/>
      <w:bookmarkStart w:id="321" w:name="_Toc101971865"/>
      <w:bookmarkStart w:id="322" w:name="_Toc1850"/>
      <w:bookmarkStart w:id="323" w:name="_Toc101968539"/>
      <w:bookmarkStart w:id="324" w:name="_Toc439258068"/>
      <w:bookmarkStart w:id="325" w:name="_Toc101970527"/>
      <w:bookmarkStart w:id="326" w:name="_Toc2528"/>
      <w:bookmarkStart w:id="327" w:name="_Toc19795"/>
      <w:bookmarkStart w:id="328" w:name="_Toc444075298"/>
      <w:bookmarkStart w:id="329" w:name="_Toc108538333"/>
      <w:bookmarkStart w:id="330" w:name="_Toc444075301"/>
      <w:r>
        <w:rPr>
          <w:rFonts w:hint="eastAsia"/>
        </w:rPr>
        <w:t>设备返回命令</w:t>
      </w:r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</w:p>
    <w:tbl>
      <w:tblPr>
        <w:tblStyle w:val="88"/>
        <w:tblW w:w="0" w:type="auto"/>
        <w:tblInd w:w="6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701"/>
        <w:gridCol w:w="5670"/>
      </w:tblGrid>
      <w:tr w14:paraId="18C94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7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000000" w:fill="D8D8D8"/>
            <w:vAlign w:val="center"/>
          </w:tcPr>
          <w:p w14:paraId="513B7A97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Ack/Completion Message</w:t>
            </w:r>
          </w:p>
        </w:tc>
      </w:tr>
      <w:tr w14:paraId="398AE6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1B18E153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5ED0159A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命令包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D9D9D9"/>
            <w:vAlign w:val="center"/>
          </w:tcPr>
          <w:p w14:paraId="56402BA2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注释</w:t>
            </w:r>
          </w:p>
        </w:tc>
      </w:tr>
      <w:tr w14:paraId="3C3C9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E9FF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ACK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5A1B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z0 41 FF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BF8E79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Returned when the command is accepted. </w:t>
            </w:r>
          </w:p>
        </w:tc>
      </w:tr>
      <w:tr w14:paraId="11B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7B06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Completion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B755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z0 51 FF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DFD398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Returned when the command has been executed.</w:t>
            </w:r>
          </w:p>
        </w:tc>
      </w:tr>
    </w:tbl>
    <w:p w14:paraId="072060DF">
      <w:r>
        <w:rPr>
          <w:rFonts w:hint="eastAsia"/>
        </w:rPr>
        <w:t>z = 设备地址 + 8</w:t>
      </w:r>
    </w:p>
    <w:tbl>
      <w:tblPr>
        <w:tblStyle w:val="88"/>
        <w:tblW w:w="0" w:type="auto"/>
        <w:tblInd w:w="6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701"/>
        <w:gridCol w:w="5419"/>
      </w:tblGrid>
      <w:tr w14:paraId="6BCE18D2">
        <w:trPr>
          <w:trHeight w:val="1" w:hRule="atLeast"/>
        </w:trPr>
        <w:tc>
          <w:tcPr>
            <w:tcW w:w="910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000000" w:fill="D8D8D8"/>
            <w:vAlign w:val="center"/>
          </w:tcPr>
          <w:p w14:paraId="743774FF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bookmarkStart w:id="331" w:name="_Toc14682"/>
            <w:bookmarkStart w:id="332" w:name="_Toc31332"/>
            <w:bookmarkStart w:id="333" w:name="_Toc439258069"/>
            <w:bookmarkStart w:id="334" w:name="_Toc444075299"/>
            <w:bookmarkStart w:id="335" w:name="_Toc16073"/>
            <w:bookmarkStart w:id="336" w:name="_Toc31382"/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Error Messages</w:t>
            </w:r>
          </w:p>
        </w:tc>
      </w:tr>
      <w:tr w14:paraId="78F76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</w:trPr>
        <w:tc>
          <w:tcPr>
            <w:tcW w:w="198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884908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5A4FCCC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命令包</w:t>
            </w:r>
          </w:p>
        </w:tc>
        <w:tc>
          <w:tcPr>
            <w:tcW w:w="54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D9D9D9"/>
            <w:vAlign w:val="center"/>
          </w:tcPr>
          <w:p w14:paraId="73BA8F87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注释</w:t>
            </w:r>
          </w:p>
        </w:tc>
      </w:tr>
      <w:tr w14:paraId="3E07E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" w:hRule="atLeast"/>
        </w:trPr>
        <w:tc>
          <w:tcPr>
            <w:tcW w:w="198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1577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Syntax Error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592D3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z0 60 02 FF</w:t>
            </w:r>
          </w:p>
        </w:tc>
        <w:tc>
          <w:tcPr>
            <w:tcW w:w="5419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0DAE7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Returned when the command format is different or when a command with illegal command parameters is accepted</w:t>
            </w:r>
          </w:p>
        </w:tc>
      </w:tr>
      <w:tr w14:paraId="3E081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" w:hRule="atLeast"/>
        </w:trPr>
        <w:tc>
          <w:tcPr>
            <w:tcW w:w="198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D66B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Command </w:t>
            </w:r>
          </w:p>
          <w:p w14:paraId="74A9689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Not </w:t>
            </w:r>
          </w:p>
          <w:p w14:paraId="0EAD35A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Executable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EBCF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z0 61 41 FF </w:t>
            </w:r>
          </w:p>
        </w:tc>
        <w:tc>
          <w:tcPr>
            <w:tcW w:w="5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0AF3BE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Returned when a command cannot be executed due to current conditions. For example, when commands controlling the focus manually are received during auto focus.</w:t>
            </w:r>
          </w:p>
        </w:tc>
      </w:tr>
    </w:tbl>
    <w:p w14:paraId="5719A33B">
      <w:pPr>
        <w:pStyle w:val="5"/>
      </w:pPr>
      <w:bookmarkStart w:id="337" w:name="_Toc108538334"/>
      <w:bookmarkStart w:id="338" w:name="_Toc101970528"/>
      <w:bookmarkStart w:id="339" w:name="_Toc101971866"/>
      <w:bookmarkStart w:id="340" w:name="_Toc101968540"/>
      <w:r>
        <w:rPr>
          <w:rFonts w:hint="eastAsia"/>
        </w:rPr>
        <w:t>设备控制命令</w:t>
      </w:r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</w:p>
    <w:tbl>
      <w:tblPr>
        <w:tblStyle w:val="88"/>
        <w:tblW w:w="9106" w:type="dxa"/>
        <w:tblInd w:w="6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126"/>
        <w:gridCol w:w="2410"/>
        <w:gridCol w:w="2902"/>
      </w:tblGrid>
      <w:tr w14:paraId="799A7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</w:trPr>
        <w:tc>
          <w:tcPr>
            <w:tcW w:w="166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607CC9D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命令</w:t>
            </w:r>
          </w:p>
        </w:tc>
        <w:tc>
          <w:tcPr>
            <w:tcW w:w="212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5B675084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功能</w:t>
            </w:r>
          </w:p>
        </w:tc>
        <w:tc>
          <w:tcPr>
            <w:tcW w:w="241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650A5F18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命令包</w:t>
            </w:r>
          </w:p>
        </w:tc>
        <w:tc>
          <w:tcPr>
            <w:tcW w:w="290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67354991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注释</w:t>
            </w:r>
          </w:p>
        </w:tc>
      </w:tr>
      <w:tr w14:paraId="08FCEA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DBF3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AddressSet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6AA4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Broadcast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F237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88 30 0p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D03AA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p：Address setting</w:t>
            </w:r>
          </w:p>
        </w:tc>
      </w:tr>
      <w:tr w14:paraId="0C4FF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3C21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IF_Clear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4F6C6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Broadcast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3F1F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88 01 00 01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AA4C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I/F Clear</w:t>
            </w:r>
          </w:p>
        </w:tc>
      </w:tr>
      <w:tr w14:paraId="7EA9E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7348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CommandCancel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A7ED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68FEB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21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7498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　</w:t>
            </w:r>
          </w:p>
        </w:tc>
      </w:tr>
      <w:tr w14:paraId="065B9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B38D1">
            <w:pPr>
              <w:tabs>
                <w:tab w:val="center" w:pos="4153"/>
                <w:tab w:val="right" w:pos="8306"/>
              </w:tabs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</w:t>
            </w:r>
          </w:p>
          <w:p w14:paraId="18E8E3A2">
            <w:pPr>
              <w:tabs>
                <w:tab w:val="center" w:pos="4153"/>
                <w:tab w:val="right" w:pos="8306"/>
              </w:tabs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_Power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10F18B">
            <w:pPr>
              <w:tabs>
                <w:tab w:val="center" w:pos="4153"/>
                <w:tab w:val="right" w:pos="8306"/>
              </w:tabs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2C7148">
            <w:pPr>
              <w:tabs>
                <w:tab w:val="center" w:pos="4153"/>
                <w:tab w:val="right" w:pos="8306"/>
              </w:tabs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00 02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AAB72">
            <w:pPr>
              <w:tabs>
                <w:tab w:val="center" w:pos="4153"/>
                <w:tab w:val="right" w:pos="8306"/>
              </w:tabs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Power ON/OFF</w:t>
            </w:r>
          </w:p>
        </w:tc>
      </w:tr>
      <w:tr w14:paraId="72F63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AF50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A5816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778E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00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96A0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7D63E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4881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CAM_Zoom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0ACE4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Stop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3E25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07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B358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　</w:t>
            </w:r>
          </w:p>
        </w:tc>
      </w:tr>
      <w:tr w14:paraId="6A3AD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41F7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B1BBA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Tele(Standard)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3921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07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41B4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1DE0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97A5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AF188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Wide(Standard)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2A5AB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07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37EC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1870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4638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CF9A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Tele(Variable)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396F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07 2p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360C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p = 0(low) - 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>7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(high)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ab/>
            </w:r>
          </w:p>
        </w:tc>
      </w:tr>
      <w:tr w14:paraId="42B49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1CE9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7249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Wide(Variable)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2E19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07 3p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6CF9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68848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094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B183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C15B0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47 0p 0q 0r 0s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A2D0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pqrs: Zoom Position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                                                                      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                                </w:t>
            </w:r>
          </w:p>
        </w:tc>
      </w:tr>
      <w:tr w14:paraId="39F17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0742D00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  <w:p w14:paraId="09B6DE2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 _Focus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179F2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Stop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A7D3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08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AA02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　</w:t>
            </w:r>
          </w:p>
        </w:tc>
      </w:tr>
      <w:tr w14:paraId="30601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6AB0990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38314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Far(Standard)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3DC1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8x 01 04 08 02 FF 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6710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4E0B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E81700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2BFF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Near(Standard)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21DB2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bookmarkStart w:id="341" w:name="OLE_LINK4"/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08 03 FF</w:t>
            </w:r>
            <w:bookmarkEnd w:id="341"/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10FB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7AAE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3D6E06B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EB30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Far(Variable)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699D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8x 01 04 08 2p FF  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170D889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p = 0(low) - 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>7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(high)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ab/>
            </w:r>
          </w:p>
        </w:tc>
      </w:tr>
      <w:tr w14:paraId="67E4B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7A423B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F53E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Near (Variable)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6C942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8x 01 04 08 3p FF  </w:t>
            </w:r>
          </w:p>
        </w:tc>
        <w:tc>
          <w:tcPr>
            <w:tcW w:w="29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0D8B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73373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166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3900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77AD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C3C9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48 0p 0q 0r 0s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C3E53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pqrs: Focus Position</w:t>
            </w:r>
          </w:p>
        </w:tc>
      </w:tr>
      <w:tr w14:paraId="7BE13F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18A04EE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2582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Auto Focus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49B0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8x 01 04 38 02 FF  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CE73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64FB5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4056ED0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8FE8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Manual Focus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882FE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38 03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57D3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7890A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0E49BD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241BC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One Push mode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6870A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38 04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31CCE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C7B7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0A5838C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 _Zoom Focus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9F5BB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3BF43D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 xml:space="preserve">8x 01 04 47 0p 0q 0r 0s </w:t>
            </w:r>
            <w:r>
              <w:rPr>
                <w:rFonts w:hint="eastAsia" w:ascii="华文细黑" w:hAnsi="华文细黑" w:cs="宋体"/>
                <w:kern w:val="0"/>
                <w:szCs w:val="24"/>
              </w:rPr>
              <w:br w:type="textWrapping"/>
            </w:r>
            <w:r>
              <w:rPr>
                <w:rFonts w:hint="eastAsia" w:ascii="华文细黑" w:hAnsi="华文细黑" w:cs="宋体"/>
                <w:kern w:val="0"/>
                <w:szCs w:val="24"/>
              </w:rPr>
              <w:t>0t 0u 0v 0w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22D4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pqrs: Zoom Position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tuvw: Focus Position</w:t>
            </w:r>
          </w:p>
        </w:tc>
      </w:tr>
      <w:tr w14:paraId="76310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2D06C3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CAM_WB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6950D1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Auto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E051F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00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7F73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3224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638F8E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7927E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3000K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AFA3F3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01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84066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FADEC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D10852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4D3EFC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4000k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41E439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02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C0BE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BFC9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BE7BE4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D8EBE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One Push mode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27C469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03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FF35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776FB7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8D66A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027755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5000k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9AA6C9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04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879DE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706F0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3C899B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16C3D3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Manual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EF015A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05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3634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0251E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F9B0C4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39F614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6500k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50153C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06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8735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2A504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F9D8FF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FC144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3500K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18089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07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F36A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6FA04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69CDDE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72C76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4500K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FE3EB4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08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F02E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F403E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FA31E3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7F053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5500K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7E5FF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09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AD98A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46F0B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9D928E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88745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6000K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FB5FB7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0A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92E24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1DAE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5B2F6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DF2F20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7000K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B9EB32">
            <w:pPr>
              <w:spacing w:before="80" w:after="80"/>
              <w:rPr>
                <w:rFonts w:ascii="华文细黑" w:hAnsi="华文细黑" w:cs="宋体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8x 01 04 35 0B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B04E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B3AD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A4DEEE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 _RGain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AEEE9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D687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03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0CC2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Manual Control of R Gain</w:t>
            </w:r>
          </w:p>
        </w:tc>
      </w:tr>
      <w:tr w14:paraId="544AA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E7985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D8708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B28B6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03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170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87C9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591063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030A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1ACB0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03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14A8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6EBF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3CDA2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F173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C13BB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43 00 00 0p 0q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D45D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pq: R Gain </w:t>
            </w:r>
          </w:p>
        </w:tc>
      </w:tr>
      <w:tr w14:paraId="629CD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363CE3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 Bgain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703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429C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04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8A61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Manual Control of B Gain</w:t>
            </w:r>
          </w:p>
        </w:tc>
      </w:tr>
      <w:tr w14:paraId="7128C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E9BF1A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45B6C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67DA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04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F10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6887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C893FF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D792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838E0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04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257D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66341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E1526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A118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686C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44 00 00 0p 0q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6B75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pq: B Gain </w:t>
            </w:r>
          </w:p>
        </w:tc>
      </w:tr>
      <w:tr w14:paraId="78742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39CB87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CAM_AE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72401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Full Auto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6429E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39 00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58D7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Automatic Exposure mode</w:t>
            </w:r>
          </w:p>
        </w:tc>
      </w:tr>
      <w:tr w14:paraId="1A91D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0AE255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8E590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Manual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34D44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39 03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F4A3C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Manual Control mode</w:t>
            </w:r>
          </w:p>
        </w:tc>
      </w:tr>
      <w:tr w14:paraId="279B2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1D93DC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2A2F9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Shutter priority 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2B73E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39 0A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2C289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Shutter Priority Automatic Exposure mode</w:t>
            </w:r>
          </w:p>
        </w:tc>
      </w:tr>
      <w:tr w14:paraId="5AE6C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57710F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D7711B">
            <w:pPr>
              <w:tabs>
                <w:tab w:val="center" w:pos="4153"/>
                <w:tab w:val="right" w:pos="8306"/>
              </w:tabs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Iris priority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5E2BF">
            <w:pPr>
              <w:tabs>
                <w:tab w:val="center" w:pos="4153"/>
                <w:tab w:val="right" w:pos="8306"/>
              </w:tabs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39 0B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44B0D">
            <w:pPr>
              <w:tabs>
                <w:tab w:val="center" w:pos="4153"/>
                <w:tab w:val="right" w:pos="8306"/>
              </w:tabs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Iris Priority Automatic Exposure mode</w:t>
            </w:r>
          </w:p>
        </w:tc>
      </w:tr>
      <w:tr w14:paraId="2674C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452198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663FE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Bright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12368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39 0D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E4AC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Bright mode</w:t>
            </w:r>
          </w:p>
        </w:tc>
      </w:tr>
      <w:tr w14:paraId="5930D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7DABB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CAM_Shutter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FACA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0F54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0A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374D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Shutter Setting</w:t>
            </w:r>
          </w:p>
        </w:tc>
      </w:tr>
      <w:tr w14:paraId="0ADA8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AFB068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B8650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881C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0A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8D89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43414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6EB02F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304CA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1829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0A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4C17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A4D7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E3A4D0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9288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91679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4A 00 00 0p 0q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9181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pq: Shutter Position</w:t>
            </w:r>
          </w:p>
        </w:tc>
      </w:tr>
      <w:tr w14:paraId="34C97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24E19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CAM_Iris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0C93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4C83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0B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49C1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Iris Setting</w:t>
            </w:r>
          </w:p>
        </w:tc>
      </w:tr>
      <w:tr w14:paraId="20C95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0E6304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BF5A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16A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0B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F07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3AFD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BEF0A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26ED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8B6A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0B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359D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7C029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F9447D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3E72D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C753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4B 00 00 0p 0q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67C5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pq: Iris Position</w:t>
            </w:r>
          </w:p>
        </w:tc>
      </w:tr>
      <w:tr w14:paraId="33F74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7AAA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CAM_Gain Limit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9A94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Gain Limit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78615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2C 0p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C608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p: Gain Positon   </w:t>
            </w:r>
          </w:p>
        </w:tc>
      </w:tr>
      <w:tr w14:paraId="76D85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B6ED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CAM_Bright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C83A8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A34E0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0D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6A52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Bright  Setting</w:t>
            </w:r>
          </w:p>
        </w:tc>
      </w:tr>
      <w:tr w14:paraId="44670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7BA7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DAEB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A7CAA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0D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77A5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4229C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4E6F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88EF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88E8B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0D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3CBB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7B55BC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47A6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DDA3C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C4FD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4D 00 00 0p 0q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737F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pq: Bright Positon</w:t>
            </w:r>
          </w:p>
        </w:tc>
      </w:tr>
      <w:tr w14:paraId="4A1B64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455A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CAM_ExpComp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81FF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On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ACF5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3E 02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F18C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Exposure Compensation ON/OFF</w:t>
            </w:r>
          </w:p>
        </w:tc>
      </w:tr>
      <w:tr w14:paraId="56E6D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D8D0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45F5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CA83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3E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2C1D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3989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33C6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2F13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5CB8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0E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0657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Exposure Compensation Amount Setting</w:t>
            </w:r>
          </w:p>
        </w:tc>
      </w:tr>
      <w:tr w14:paraId="527FD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5437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C29E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09CC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0E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1155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B9C5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E04C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139F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8D98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0E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D00F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3D6B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9492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5E4C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A629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4E 00 00 0p 0q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7C309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pq: ExpComp Position</w:t>
            </w:r>
          </w:p>
        </w:tc>
      </w:tr>
      <w:tr w14:paraId="5A8D4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FED9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CAM_Back Light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B759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On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1318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33 02 FF</w:t>
            </w:r>
          </w:p>
        </w:tc>
        <w:tc>
          <w:tcPr>
            <w:tcW w:w="2902" w:type="dxa"/>
            <w:vMerge w:val="restart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3864A27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Back Light</w:t>
            </w:r>
          </w:p>
          <w:p w14:paraId="35AE63A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Compensation</w:t>
            </w:r>
          </w:p>
        </w:tc>
      </w:tr>
      <w:tr w14:paraId="24D7D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0DFC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1DAC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90C9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33 03 FF</w:t>
            </w:r>
          </w:p>
        </w:tc>
        <w:tc>
          <w:tcPr>
            <w:tcW w:w="290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6D5A7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4E6B0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1B42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CAM_WDRStrength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B8B46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BE75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8x 01 04 21 00 FF </w:t>
            </w:r>
          </w:p>
        </w:tc>
        <w:tc>
          <w:tcPr>
            <w:tcW w:w="2902" w:type="dxa"/>
            <w:vMerge w:val="restart"/>
            <w:tcBorders>
              <w:left w:val="nil"/>
              <w:right w:val="single" w:color="auto" w:sz="4" w:space="0"/>
            </w:tcBorders>
            <w:vAlign w:val="center"/>
          </w:tcPr>
          <w:p w14:paraId="19F3579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WDR Level Setting</w:t>
            </w:r>
          </w:p>
        </w:tc>
      </w:tr>
      <w:tr w14:paraId="1A88E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54BC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56A7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F785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21 02 FF</w:t>
            </w:r>
          </w:p>
        </w:tc>
        <w:tc>
          <w:tcPr>
            <w:tcW w:w="2902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23D29B2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3F6C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28BD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74DF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A7AF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21 03 FF</w:t>
            </w:r>
          </w:p>
        </w:tc>
        <w:tc>
          <w:tcPr>
            <w:tcW w:w="290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53C0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03B6B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C4EF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7DEE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CBBB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51 00 00 00 0p FF</w:t>
            </w:r>
          </w:p>
        </w:tc>
        <w:tc>
          <w:tcPr>
            <w:tcW w:w="2902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58EBB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 p: WDR Level Positon</w:t>
            </w:r>
          </w:p>
        </w:tc>
      </w:tr>
      <w:tr w14:paraId="358BD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7470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CAM_NR（3D）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0E34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2A08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54 0p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3549B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P=0-B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  0:OFF  </w:t>
            </w:r>
          </w:p>
        </w:tc>
      </w:tr>
      <w:tr w14:paraId="4732D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vAlign w:val="center"/>
          </w:tcPr>
          <w:p w14:paraId="2C36577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CAM_Flicker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8ED7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BD511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23 00 FF</w:t>
            </w:r>
          </w:p>
        </w:tc>
        <w:tc>
          <w:tcPr>
            <w:tcW w:w="29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92D1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</w:tr>
      <w:tr w14:paraId="31D22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004B37F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57CB1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50HZ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BD45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23 01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39208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50HZ</w:t>
            </w:r>
          </w:p>
        </w:tc>
      </w:tr>
      <w:tr w14:paraId="4AC38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C2BE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A0F3C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60HZ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6220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23 02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B04E7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60HZ</w:t>
            </w:r>
          </w:p>
        </w:tc>
      </w:tr>
      <w:tr w14:paraId="771B2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15D3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CAM_Aperture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3BA0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A26ED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02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C139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Aperture Control</w:t>
            </w:r>
          </w:p>
        </w:tc>
      </w:tr>
      <w:tr w14:paraId="03F65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509A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9258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37B23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02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63AD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7D91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452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78901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94219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02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51EE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5F75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C701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4EACB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C0E7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42 00 00 0p 0q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BC47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pq: Aperture Gain</w:t>
            </w:r>
          </w:p>
        </w:tc>
      </w:tr>
      <w:tr w14:paraId="6F9D3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52FA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CAM_Memory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2F6D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F615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3F 00 pq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541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pq: Memory Number(=0 to 254)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Corresponds to 0 to 9 on the Remote Commander</w:t>
            </w:r>
          </w:p>
        </w:tc>
      </w:tr>
      <w:tr w14:paraId="651AD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D11C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0056D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434E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3F 01 pq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61AC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D9E2E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1856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04E9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Recall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CB3BD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3F 02 pq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77EE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37FD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10C7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CAM_LR_Reverse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48ECF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19626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61 02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3817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Image Flip Horizontal ON/OFF</w:t>
            </w:r>
          </w:p>
        </w:tc>
      </w:tr>
      <w:tr w14:paraId="3F7D47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A01C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217A4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EA1AB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61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6212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0CDDF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629D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CAM_PictureFlip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957CB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AECB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66 02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D199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Image Flip Vertical ON/OFF</w:t>
            </w:r>
          </w:p>
        </w:tc>
      </w:tr>
      <w:tr w14:paraId="365FE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0EF5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7A477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1B49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66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EEC6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4C4E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A94F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CAM_ColorSaturation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E368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C45E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49 00 00 00 0p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EEB6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P=0-E</w:t>
            </w:r>
          </w:p>
          <w:p w14:paraId="7C1D523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0:60%  1:70%  2:80%  3:90%  4:100%   5:110%   6:120%   7:130%    8:140% 9:150%   10:160%   11:160%  12:180%   13:190%   14:200% </w:t>
            </w:r>
          </w:p>
        </w:tc>
      </w:tr>
      <w:tr w14:paraId="0B23C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491C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CAM_IDWrite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33BEE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　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E8A8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22 0p 0q 0r 0s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3501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pqrs: Camera ID (=0000 to FFFF)</w:t>
            </w:r>
          </w:p>
        </w:tc>
      </w:tr>
      <w:tr w14:paraId="340EB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vAlign w:val="center"/>
          </w:tcPr>
          <w:p w14:paraId="1FC5BDC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SYS_Menu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A5D64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393E0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06 06 02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F4B9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Turn on the menu screen</w:t>
            </w:r>
          </w:p>
        </w:tc>
      </w:tr>
      <w:tr w14:paraId="4D311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AC36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95E15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FF78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06 06 03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240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Turn off the menu screen</w:t>
            </w:r>
          </w:p>
        </w:tc>
      </w:tr>
      <w:tr w14:paraId="256FC3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vAlign w:val="center"/>
          </w:tcPr>
          <w:p w14:paraId="0CE6CDE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IR_Receive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47B29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5D522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08 02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3BE2544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IR(remote commander)receive On/Off</w:t>
            </w:r>
          </w:p>
        </w:tc>
      </w:tr>
      <w:tr w14:paraId="004F6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7B42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69DEC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879C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08 03 FF</w:t>
            </w:r>
          </w:p>
        </w:tc>
        <w:tc>
          <w:tcPr>
            <w:tcW w:w="29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F9412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9853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6B41FA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IR_ReceiveReturn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D2257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77FB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7D 01 03 00 00 FF</w:t>
            </w:r>
          </w:p>
        </w:tc>
        <w:tc>
          <w:tcPr>
            <w:tcW w:w="290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B34CA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IR(remote commander)receive message via the VISCA communication ON/OFF</w:t>
            </w:r>
          </w:p>
        </w:tc>
      </w:tr>
      <w:tr w14:paraId="6DBBD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707D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5F0C4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16A2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7D 01 13 00 00 FF</w:t>
            </w:r>
          </w:p>
        </w:tc>
        <w:tc>
          <w:tcPr>
            <w:tcW w:w="29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EDCE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D462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5845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CAM_SettingReset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A3EBC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E8F3C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A0 10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728A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 Factory Setting</w:t>
            </w:r>
          </w:p>
        </w:tc>
      </w:tr>
      <w:tr w14:paraId="4DAB8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FC60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CAM_Brightness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605A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BF75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A1 00 00 0p 0q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7F612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pq: Brightness Position</w:t>
            </w:r>
          </w:p>
        </w:tc>
      </w:tr>
      <w:tr w14:paraId="779D1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0400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CAM_Contrast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B121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7D49C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A2 00 00 0p 0q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7C53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pq: Contrast Position</w:t>
            </w:r>
          </w:p>
        </w:tc>
      </w:tr>
      <w:tr w14:paraId="72EB3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3D0E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49FB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Direct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21A6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0A 01 32 0p 0q FF</w:t>
            </w:r>
          </w:p>
        </w:tc>
        <w:tc>
          <w:tcPr>
            <w:tcW w:w="29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C7D2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>HDMI to SDI</w:t>
            </w:r>
          </w:p>
        </w:tc>
      </w:tr>
      <w:tr w14:paraId="3E34A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vAlign w:val="center"/>
          </w:tcPr>
          <w:p w14:paraId="7131950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CAM_Flip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C4BD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OFF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59CE9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A4 00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7AB8172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Single Command For Video Flip</w:t>
            </w:r>
          </w:p>
        </w:tc>
      </w:tr>
      <w:tr w14:paraId="3294B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1F81116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AD73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Flip-H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F887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A4 01 FF</w:t>
            </w:r>
          </w:p>
        </w:tc>
        <w:tc>
          <w:tcPr>
            <w:tcW w:w="2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D2BF3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2F286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04F2168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CFB31">
            <w:pPr>
              <w:spacing w:before="80" w:after="80"/>
              <w:rPr>
                <w:rFonts w:ascii="华文细黑" w:hAnsi="华文细黑" w:cs="宋体"/>
                <w:b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Flip-V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EE58A4">
            <w:pPr>
              <w:spacing w:before="80" w:after="80"/>
              <w:rPr>
                <w:rFonts w:ascii="华文细黑" w:hAnsi="华文细黑" w:cs="宋体"/>
                <w:b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A4 02 FF</w:t>
            </w:r>
          </w:p>
        </w:tc>
        <w:tc>
          <w:tcPr>
            <w:tcW w:w="290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1943A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A6B0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587C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2F48B">
            <w:pPr>
              <w:spacing w:before="80" w:after="80"/>
              <w:rPr>
                <w:rFonts w:ascii="华文细黑" w:hAnsi="华文细黑" w:cs="宋体"/>
                <w:b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Flip-HV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A9876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04 A4 03 FF</w:t>
            </w:r>
          </w:p>
        </w:tc>
        <w:tc>
          <w:tcPr>
            <w:tcW w:w="29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8770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A02E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F7DB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CAM_VideoSystem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635A1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Set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</w:p>
          <w:p w14:paraId="42AF3B2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>C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amera</w:t>
            </w:r>
          </w:p>
          <w:p w14:paraId="609E80F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video system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228A60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8x 01 06 35 00 pq FF</w:t>
            </w:r>
          </w:p>
        </w:tc>
        <w:tc>
          <w:tcPr>
            <w:tcW w:w="29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67FDA1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p: 0~1，q:0~7,9~E  Video format</w:t>
            </w:r>
          </w:p>
          <w:p w14:paraId="70094B42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00:1080P60</w:t>
            </w:r>
            <w:r>
              <w:rPr>
                <w:rFonts w:ascii="华文细黑" w:hAnsi="华文细黑" w:cs="宋体"/>
                <w:color w:val="FF0000"/>
                <w:kern w:val="0"/>
                <w:szCs w:val="24"/>
              </w:rPr>
              <w:t xml:space="preserve">  </w:t>
            </w:r>
          </w:p>
          <w:p w14:paraId="6B6CB7C6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01:1080P50  </w:t>
            </w:r>
          </w:p>
          <w:p w14:paraId="74832A65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02:1080i60</w:t>
            </w:r>
          </w:p>
          <w:p w14:paraId="66BA249E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0A：1080P59.94</w:t>
            </w:r>
          </w:p>
          <w:p w14:paraId="35F4A8DC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03:1080i50              0B：1080i59.94</w:t>
            </w:r>
          </w:p>
          <w:p w14:paraId="7A03D983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04:720P60               0C：720P59.94</w:t>
            </w:r>
          </w:p>
          <w:p w14:paraId="38AB97B2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05:720P50               0D：1080P29.97          </w:t>
            </w:r>
          </w:p>
          <w:p w14:paraId="480CD147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06:1080P30              </w:t>
            </w:r>
          </w:p>
          <w:p w14:paraId="77AF574C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07:1080P25</w:t>
            </w:r>
          </w:p>
          <w:p w14:paraId="279067DF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19:4KP30</w:t>
            </w:r>
          </w:p>
          <w:p w14:paraId="02D6F4B0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1A:4KP25</w:t>
            </w:r>
          </w:p>
          <w:p w14:paraId="30B41851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1B:4KP50</w:t>
            </w:r>
          </w:p>
          <w:p w14:paraId="0F0BCC33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1C:4KP60</w:t>
            </w:r>
          </w:p>
          <w:p w14:paraId="748B84FB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1D:4KP59</w:t>
            </w:r>
          </w:p>
          <w:p w14:paraId="3F793B08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1E:4KP29</w:t>
            </w:r>
          </w:p>
        </w:tc>
      </w:tr>
      <w:tr w14:paraId="7D2D3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</w:trPr>
        <w:tc>
          <w:tcPr>
            <w:tcW w:w="1668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77CC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Pan_tiltDrive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3AE1A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7769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03 01 FF</w:t>
            </w:r>
          </w:p>
        </w:tc>
        <w:tc>
          <w:tcPr>
            <w:tcW w:w="290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F8EF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VV: Pan speed 0x01 (low speed) to 0x18 (high speed)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WW: Tilt speed 0x01 (low speed) to 0x14 (high speed)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YYYY: Pan Position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ZZZZ: Tilt Position</w:t>
            </w:r>
          </w:p>
        </w:tc>
      </w:tr>
      <w:tr w14:paraId="5C677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4C94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7ED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41F0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03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99A5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7254A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0F47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E8E12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Left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C58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01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BD5B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6D182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1C1C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AEE7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Right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C7FAB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02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9A5A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2E24B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AE79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CF88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Upleft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38F3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01 01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10DB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D25F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C891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3352D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Upright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B4F36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02 01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B620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23989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E2D4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3A31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DownLeft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BF32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01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3ADA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6FD4B3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74C6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DA25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DownRight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E7AE8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02 02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CC3A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D493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914C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14DB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Stop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A0B58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01 VV WW 03 03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D7BE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138D4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A2DE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2ABE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AbsolutePosition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B317E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  <w:lang w:val="fr-FR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t xml:space="preserve">8x 01 06 02 VV WW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t>0Y 0Y 0Y 0Y 0Z 0Z 0Z 0Z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660D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  <w:lang w:val="fr-FR"/>
              </w:rPr>
            </w:pPr>
          </w:p>
        </w:tc>
      </w:tr>
      <w:tr w14:paraId="49751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218E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  <w:lang w:val="fr-F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45CF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RelativePosition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AFAD9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  <w:lang w:val="fr-FR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t xml:space="preserve">8x 01 06 03 VV WW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t>0Y 0Y 0Y 0Y 0Z 0Z 0Z 0Z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2568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  <w:lang w:val="fr-FR"/>
              </w:rPr>
            </w:pPr>
          </w:p>
        </w:tc>
      </w:tr>
      <w:tr w14:paraId="52F03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93D7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  <w:lang w:val="fr-F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9E0C4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Home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B3B9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04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F1E1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47EA5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1668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DFEB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DA7DC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Reset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D275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01 06 05 FF</w:t>
            </w:r>
          </w:p>
        </w:tc>
        <w:tc>
          <w:tcPr>
            <w:tcW w:w="290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AEE9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1DAC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A36A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Pan-tiltLimitSet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7361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Set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136F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  <w:lang w:val="fr-FR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t xml:space="preserve">8x 01 06 07 00 0W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  <w:lang w:val="fr-FR"/>
              </w:rPr>
              <w:t>0Y 0Y 0Y 0Y 0Z 0Z 0Z 0Z FF</w:t>
            </w:r>
          </w:p>
        </w:tc>
        <w:tc>
          <w:tcPr>
            <w:tcW w:w="2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DDD5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W:1 UpRight  0:DownLeft</w:t>
            </w:r>
          </w:p>
          <w:p w14:paraId="1691AC4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YYYY: Pan Limit Position(TBD)</w:t>
            </w:r>
          </w:p>
          <w:p w14:paraId="7CCB9B1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ZZZZ:  Tilt Limit Position(TBD)</w:t>
            </w:r>
          </w:p>
        </w:tc>
      </w:tr>
      <w:tr w14:paraId="16A16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D4A6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949F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AEB9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  <w:lang w:val="fr-FR"/>
              </w:rPr>
            </w:pPr>
          </w:p>
        </w:tc>
        <w:tc>
          <w:tcPr>
            <w:tcW w:w="2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C073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30968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043E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1FEF4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Clear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BA3C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8x 01 06 07 01 0W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07 0F 0F 0F 07 0F 0F 0F FF</w:t>
            </w:r>
          </w:p>
        </w:tc>
        <w:tc>
          <w:tcPr>
            <w:tcW w:w="2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CB20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0AE5A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00CE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Tracking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E97C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Tracking OFF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28CB7">
            <w:pPr>
              <w:spacing w:line="0" w:lineRule="atLeast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0A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32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00 03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FF</w:t>
            </w:r>
          </w:p>
        </w:tc>
        <w:tc>
          <w:tcPr>
            <w:tcW w:w="29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B04761">
            <w:pPr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Tracking OFF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>/ON</w:t>
            </w:r>
          </w:p>
        </w:tc>
      </w:tr>
      <w:tr w14:paraId="06C58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B03A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BCE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Tracking ON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B696C">
            <w:pPr>
              <w:spacing w:line="0" w:lineRule="atLeast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0A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32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02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FF</w:t>
            </w:r>
          </w:p>
        </w:tc>
        <w:tc>
          <w:tcPr>
            <w:tcW w:w="29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E7787A">
            <w:pPr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41F75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FAF1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B4497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Real time tracking mode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5512C">
            <w:pPr>
              <w:spacing w:line="0" w:lineRule="atLeast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0A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32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02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FF</w:t>
            </w:r>
          </w:p>
        </w:tc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F0DD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  <w:tr w14:paraId="5EB0BF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6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5EDB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0E5F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zone tracking mode</w:t>
            </w:r>
          </w:p>
        </w:tc>
        <w:tc>
          <w:tcPr>
            <w:tcW w:w="2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F08EA">
            <w:pPr>
              <w:spacing w:line="0" w:lineRule="atLeast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0A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32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00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02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01</w:t>
            </w:r>
            <w:r>
              <w:rPr>
                <w:rFonts w:ascii="华文细黑" w:hAnsi="华文细黑" w:cs="宋体"/>
                <w:color w:val="00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FF</w:t>
            </w:r>
          </w:p>
        </w:tc>
        <w:tc>
          <w:tcPr>
            <w:tcW w:w="2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94EF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</w:p>
        </w:tc>
      </w:tr>
    </w:tbl>
    <w:p w14:paraId="27626B31">
      <w:pPr>
        <w:pStyle w:val="5"/>
      </w:pPr>
      <w:bookmarkStart w:id="342" w:name="_Toc444075300"/>
      <w:bookmarkStart w:id="343" w:name="_Toc28263"/>
      <w:bookmarkStart w:id="344" w:name="_Toc101968541"/>
      <w:bookmarkStart w:id="345" w:name="_Toc4750"/>
      <w:bookmarkStart w:id="346" w:name="_Toc25252"/>
      <w:bookmarkStart w:id="347" w:name="_Toc439258070"/>
      <w:bookmarkStart w:id="348" w:name="_Toc108538335"/>
      <w:bookmarkStart w:id="349" w:name="_Toc101970529"/>
      <w:bookmarkStart w:id="350" w:name="_Toc20165"/>
      <w:bookmarkStart w:id="351" w:name="_Toc101971867"/>
      <w:r>
        <w:rPr>
          <w:rFonts w:hint="eastAsia"/>
        </w:rPr>
        <w:t>查询命令</w:t>
      </w:r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</w:p>
    <w:tbl>
      <w:tblPr>
        <w:tblStyle w:val="88"/>
        <w:tblW w:w="0" w:type="auto"/>
        <w:tblInd w:w="6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2133"/>
        <w:gridCol w:w="2326"/>
        <w:gridCol w:w="2835"/>
      </w:tblGrid>
      <w:tr w14:paraId="47FC5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  <w:tblHeader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4E3CC937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命令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56089A6E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命令包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684A0203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</w:rPr>
              <w:t>返回包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35E47E9">
            <w:pPr>
              <w:spacing w:before="80" w:after="80"/>
              <w:rPr>
                <w:rFonts w:ascii="华文细黑" w:hAnsi="华文细黑" w:cs="宋体"/>
                <w:b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b/>
                <w:color w:val="000000"/>
                <w:szCs w:val="24"/>
                <w:lang w:val="de-DE"/>
              </w:rPr>
              <w:t>注释</w:t>
            </w:r>
          </w:p>
        </w:tc>
      </w:tr>
      <w:tr w14:paraId="5BF64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C798CC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CAM_PowerInq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473E6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00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0302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2766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On</w:t>
            </w:r>
          </w:p>
        </w:tc>
      </w:tr>
      <w:tr w14:paraId="2F86E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5538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B1D6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0E4E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4D39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Off(Standby)</w:t>
            </w:r>
          </w:p>
        </w:tc>
      </w:tr>
      <w:tr w14:paraId="2E71C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D38F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CAM_ZoomPosInq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0447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47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AD5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0p 0q 0r 0s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A72B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pqrs: Zoom Position</w:t>
            </w:r>
          </w:p>
        </w:tc>
      </w:tr>
      <w:tr w14:paraId="7A382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5E0CA2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CAM_FocusAFModeInq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03CF1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38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D57D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CC75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Auto Focus</w:t>
            </w:r>
          </w:p>
        </w:tc>
      </w:tr>
      <w:tr w14:paraId="1A73C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1BDF4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8E8DE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CD70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6429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Manual Focus</w:t>
            </w:r>
          </w:p>
        </w:tc>
      </w:tr>
      <w:tr w14:paraId="7693F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969C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6E00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94BC6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04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5513E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</w:rPr>
              <w:t>One Push mode</w:t>
            </w:r>
          </w:p>
        </w:tc>
      </w:tr>
      <w:tr w14:paraId="57803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1E97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CAM_FocusPosInq</w:t>
            </w:r>
          </w:p>
        </w:tc>
        <w:tc>
          <w:tcPr>
            <w:tcW w:w="21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84F1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48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0B82F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0p 0q 0r 0s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16782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pqrs: Focus Position</w:t>
            </w:r>
          </w:p>
        </w:tc>
      </w:tr>
      <w:tr w14:paraId="1D5BD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731DD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CAM_WBModeInq</w:t>
            </w:r>
          </w:p>
        </w:tc>
        <w:tc>
          <w:tcPr>
            <w:tcW w:w="213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44348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35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230DF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00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DB8A4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Auto</w:t>
            </w:r>
          </w:p>
        </w:tc>
      </w:tr>
      <w:tr w14:paraId="5445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2B889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45520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84DC4D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01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1D27D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3000K</w:t>
            </w:r>
          </w:p>
        </w:tc>
      </w:tr>
      <w:tr w14:paraId="46B2D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FB85B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67E84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103E3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7DC5E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4000K</w:t>
            </w:r>
          </w:p>
        </w:tc>
      </w:tr>
      <w:tr w14:paraId="11F9E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1ABEF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6A983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D7DAC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E9DA0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One Push Mode</w:t>
            </w:r>
          </w:p>
        </w:tc>
      </w:tr>
      <w:tr w14:paraId="36C91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9E94F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8A6EF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09999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04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A5151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5000K</w:t>
            </w:r>
          </w:p>
        </w:tc>
      </w:tr>
      <w:tr w14:paraId="571AE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A61F8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A0972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3BB98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05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358B9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Manual</w:t>
            </w:r>
          </w:p>
        </w:tc>
      </w:tr>
      <w:tr w14:paraId="30C02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6B26A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3D47C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77B47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00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37557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6500K</w:t>
            </w:r>
          </w:p>
        </w:tc>
      </w:tr>
      <w:tr w14:paraId="0A20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7F1FC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78A1F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9F42A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06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BB96F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szCs w:val="24"/>
                <w:lang w:val="de-DE"/>
              </w:rPr>
              <w:t>6500K</w:t>
            </w:r>
          </w:p>
        </w:tc>
      </w:tr>
      <w:tr w14:paraId="6D573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747E4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EE14D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4F679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07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8F18C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3500K</w:t>
            </w:r>
          </w:p>
        </w:tc>
      </w:tr>
      <w:tr w14:paraId="2DFC8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9E838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4B00C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884AF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08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2DA82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4500K</w:t>
            </w:r>
          </w:p>
        </w:tc>
      </w:tr>
      <w:tr w14:paraId="3218C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3C593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58417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399A33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09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53301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5500K</w:t>
            </w:r>
          </w:p>
        </w:tc>
      </w:tr>
      <w:tr w14:paraId="4E8B0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725D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D044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10B51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0A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D4DF6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6000K</w:t>
            </w:r>
          </w:p>
        </w:tc>
      </w:tr>
      <w:tr w14:paraId="3EB85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4E39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CAM_RGainInq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47C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43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ED53C">
            <w:pPr>
              <w:spacing w:before="80" w:after="80"/>
              <w:rPr>
                <w:rFonts w:ascii="华文细黑" w:hAnsi="华文细黑" w:cs="宋体"/>
                <w:szCs w:val="24"/>
              </w:rPr>
            </w:pPr>
            <w:r>
              <w:rPr>
                <w:rFonts w:hint="eastAsia" w:ascii="华文细黑" w:hAnsi="华文细黑" w:cs="宋体"/>
                <w:szCs w:val="24"/>
              </w:rPr>
              <w:t>y0 50 0B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1989A">
            <w:pPr>
              <w:spacing w:before="80" w:after="80"/>
              <w:rPr>
                <w:rFonts w:ascii="华文细黑" w:hAnsi="华文细黑" w:cs="宋体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kern w:val="0"/>
                <w:szCs w:val="24"/>
              </w:rPr>
              <w:t>7000K</w:t>
            </w:r>
          </w:p>
        </w:tc>
      </w:tr>
      <w:tr w14:paraId="422C5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274B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CAM_BGainInq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DC89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44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90DF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0p 0q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57CC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pq: B Gain</w:t>
            </w:r>
          </w:p>
        </w:tc>
      </w:tr>
      <w:tr w14:paraId="71CF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84092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CAM_AEModeInq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2C2F2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39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7702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EDC5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Full Auto</w:t>
            </w:r>
          </w:p>
        </w:tc>
      </w:tr>
      <w:tr w14:paraId="3A311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C3A5E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EEC73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AA10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8946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Manual</w:t>
            </w:r>
          </w:p>
        </w:tc>
      </w:tr>
      <w:tr w14:paraId="1EA82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7872A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B9533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3A99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0A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888E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Shutter priority</w:t>
            </w:r>
          </w:p>
        </w:tc>
      </w:tr>
      <w:tr w14:paraId="5E39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818E9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94477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ECEF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0B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E4D2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Iris priority</w:t>
            </w:r>
          </w:p>
        </w:tc>
      </w:tr>
      <w:tr w14:paraId="25738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5E237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2102A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5609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0D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C51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Bright</w:t>
            </w:r>
          </w:p>
        </w:tc>
      </w:tr>
      <w:tr w14:paraId="30FD9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7FD0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CAM_ShutterPosInq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8FBF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4A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F068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0p 0q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89E1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pq: Shutter Position</w:t>
            </w:r>
          </w:p>
        </w:tc>
      </w:tr>
      <w:tr w14:paraId="5D95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3661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CAM_IrisPosInq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D150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4B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79BD0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0p 0q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06B9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pq: Iris Position</w:t>
            </w:r>
          </w:p>
        </w:tc>
      </w:tr>
      <w:tr w14:paraId="060CB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0A1C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CAM_Gain LimitInq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A041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8x 09 04 2C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F851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y0 50 0p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BC76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 xml:space="preserve">p: Gain Positon   </w:t>
            </w:r>
          </w:p>
        </w:tc>
      </w:tr>
      <w:tr w14:paraId="2B63E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9052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 BrightPosiInq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C7F9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4D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307C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0p 0q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A5F1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pq: Bright  Position</w:t>
            </w:r>
          </w:p>
        </w:tc>
      </w:tr>
      <w:tr w14:paraId="5032E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0246D9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CAM_ExpCompModeInq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595DC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3E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0E3B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0418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On</w:t>
            </w:r>
          </w:p>
        </w:tc>
      </w:tr>
      <w:tr w14:paraId="48E5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E666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F448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313E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3601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</w:t>
            </w:r>
          </w:p>
        </w:tc>
      </w:tr>
      <w:tr w14:paraId="54915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B5B3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CAM_ExpCompPosInq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3E55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4E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BD37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0p 0q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4D46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pq: ExpComp Position</w:t>
            </w:r>
          </w:p>
        </w:tc>
      </w:tr>
      <w:tr w14:paraId="5F096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8B56B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CAM_BacklightModeInq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6CF92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33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BCF2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6853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On</w:t>
            </w:r>
          </w:p>
        </w:tc>
      </w:tr>
      <w:tr w14:paraId="63676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6023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1111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4CDB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8035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</w:t>
            </w:r>
          </w:p>
        </w:tc>
      </w:tr>
      <w:tr w14:paraId="2820D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2F8B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CAM_WDRStrengthInq</w:t>
            </w:r>
          </w:p>
        </w:tc>
        <w:tc>
          <w:tcPr>
            <w:tcW w:w="21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64A7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51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7E21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00 0p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5929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p: WDR Strength</w:t>
            </w:r>
          </w:p>
        </w:tc>
      </w:tr>
      <w:tr w14:paraId="4C1F5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A837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CAM_NRLevel(3D) 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EE5D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54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FDBC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0p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16AE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P:3D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 NRLevel</w:t>
            </w:r>
          </w:p>
        </w:tc>
      </w:tr>
      <w:tr w14:paraId="15AAD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A66C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CAM_FlickerModeInq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4811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55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EB19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0p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F49D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p: Flicker Settings(0: OFF, 1: 50Hz, 2:60Hz)</w:t>
            </w:r>
          </w:p>
        </w:tc>
      </w:tr>
      <w:tr w14:paraId="2F47A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FAC0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CAM_ApertureInq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6C8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42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1961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0p 0q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1BC2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pq: Aperture Gain</w:t>
            </w:r>
          </w:p>
        </w:tc>
      </w:tr>
      <w:tr w14:paraId="199F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7E33F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CAM_PictureEffectModeInq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6D2E5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63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4E69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80D2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</w:t>
            </w:r>
          </w:p>
        </w:tc>
      </w:tr>
      <w:tr w14:paraId="6A8AA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CA3F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7BF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AE58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04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9A6D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B&amp;W</w:t>
            </w:r>
          </w:p>
        </w:tc>
      </w:tr>
      <w:tr w14:paraId="53543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C0A7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CAM_MemoryInq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04EB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3F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E055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0p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EDD6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p: Memory number last operated.</w:t>
            </w:r>
          </w:p>
        </w:tc>
      </w:tr>
      <w:tr w14:paraId="77225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8358B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SYS_MenuModeInq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B2BD68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06 06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13C4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0BF2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On</w:t>
            </w:r>
          </w:p>
        </w:tc>
      </w:tr>
      <w:tr w14:paraId="3A340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3D16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DFD4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E003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5D69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</w:t>
            </w:r>
          </w:p>
        </w:tc>
      </w:tr>
      <w:tr w14:paraId="1293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9959E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CAM_LR_ReverseInq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38DC4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61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BB72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05CA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On</w:t>
            </w:r>
          </w:p>
        </w:tc>
      </w:tr>
      <w:tr w14:paraId="4F936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D509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9CCB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A848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0697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</w:t>
            </w:r>
          </w:p>
        </w:tc>
      </w:tr>
      <w:tr w14:paraId="7F3BD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00FF5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CAM_PictureFlipInq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73835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66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A863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207B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On</w:t>
            </w:r>
          </w:p>
        </w:tc>
      </w:tr>
      <w:tr w14:paraId="0B326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21CD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D14A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F7FE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5B9A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</w:t>
            </w:r>
          </w:p>
        </w:tc>
      </w:tr>
      <w:tr w14:paraId="10477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DE89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CAM_ColorSaturationInq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5AB9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49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EE84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00 0p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976A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p: Color Gain setting 0h (60%) to Eh (130%)</w:t>
            </w:r>
          </w:p>
        </w:tc>
      </w:tr>
      <w:tr w14:paraId="622BF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FF5C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CAM_IDInq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0D1B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22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90E2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0p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A9F2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p: Gamma ID    </w:t>
            </w:r>
          </w:p>
        </w:tc>
      </w:tr>
      <w:tr w14:paraId="349A0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DFE90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IR_Receive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55480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06 08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3092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6B61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On</w:t>
            </w:r>
          </w:p>
        </w:tc>
      </w:tr>
      <w:tr w14:paraId="0D409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481A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DC42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8801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4C52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</w:t>
            </w:r>
          </w:p>
        </w:tc>
      </w:tr>
      <w:tr w14:paraId="54607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31B3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IR_Receive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Return</w:t>
            </w:r>
          </w:p>
        </w:tc>
        <w:tc>
          <w:tcPr>
            <w:tcW w:w="2133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1489E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7AB3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07 7D 01 04 00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E14B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Power ON/OFF</w:t>
            </w:r>
          </w:p>
        </w:tc>
      </w:tr>
      <w:tr w14:paraId="47DD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1EB8B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4A0D6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C78A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07 7D 01 04 07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349D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Zoom tele/wide</w:t>
            </w:r>
          </w:p>
        </w:tc>
      </w:tr>
      <w:tr w14:paraId="729B6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638F7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1320C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BDF4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07 7D 01 04 38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01B9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AF ON/OFF</w:t>
            </w:r>
          </w:p>
        </w:tc>
      </w:tr>
      <w:tr w14:paraId="1BC91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8530A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A50FA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5103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07 7D 01 04 33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8472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Camera _Backlight</w:t>
            </w:r>
          </w:p>
        </w:tc>
      </w:tr>
      <w:tr w14:paraId="15E4D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7BF80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6D336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B0B1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07 7D 01 04 3F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08EC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Camera _Memery</w:t>
            </w:r>
          </w:p>
        </w:tc>
      </w:tr>
      <w:tr w14:paraId="56184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165D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B146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4D33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07 7D 01 06 01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6AE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Pan_titleDriver</w:t>
            </w:r>
          </w:p>
        </w:tc>
      </w:tr>
      <w:tr w14:paraId="5119E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72D9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CAM_BrightnessInq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B10C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A1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3D43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0p 0q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CFCB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pq: Brightness Position</w:t>
            </w:r>
          </w:p>
        </w:tc>
      </w:tr>
      <w:tr w14:paraId="167C5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74AA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CAM_ContrastInq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DE3D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A2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5C15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00 0p 0q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763B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pq: Contrast Position</w:t>
            </w:r>
          </w:p>
        </w:tc>
      </w:tr>
      <w:tr w14:paraId="6B50D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62E09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CAM_FlipInq</w:t>
            </w:r>
          </w:p>
        </w:tc>
        <w:tc>
          <w:tcPr>
            <w:tcW w:w="21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9C7564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A4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BC53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00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C267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Off</w:t>
            </w:r>
          </w:p>
        </w:tc>
      </w:tr>
      <w:tr w14:paraId="15E80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D7641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1DF96A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1B79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01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B9DE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Flip-H</w:t>
            </w:r>
          </w:p>
        </w:tc>
      </w:tr>
      <w:tr w14:paraId="0C152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5BA47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396D5D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6EE38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02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BD750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Flip-V</w:t>
            </w:r>
          </w:p>
        </w:tc>
      </w:tr>
      <w:tr w14:paraId="1F658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46FC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1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12202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4AB0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03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116B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Flip-HV</w:t>
            </w:r>
          </w:p>
        </w:tc>
      </w:tr>
      <w:tr w14:paraId="7BA67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F60B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CAM_GammaInq</w:t>
            </w:r>
          </w:p>
        </w:tc>
        <w:tc>
          <w:tcPr>
            <w:tcW w:w="213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E2CD5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04 5B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CC99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0p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481E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 xml:space="preserve">p: Gamma setting </w:t>
            </w:r>
          </w:p>
        </w:tc>
      </w:tr>
      <w:tr w14:paraId="0ED8A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0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17E3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CAM_VersionInq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22E2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00 02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916EE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fr-FR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fr-FR"/>
              </w:rPr>
              <w:t xml:space="preserve">y0 50 ab cd </w:t>
            </w:r>
            <w:r>
              <w:rPr>
                <w:rFonts w:hint="eastAsia" w:ascii="华文细黑" w:hAnsi="华文细黑" w:cs="宋体"/>
                <w:color w:val="000000"/>
                <w:szCs w:val="24"/>
                <w:lang w:val="fr-FR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szCs w:val="24"/>
                <w:lang w:val="fr-FR"/>
              </w:rPr>
              <w:t>mn pq rs tu vw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6B93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ab cd : vender ID ( 0220 )</w:t>
            </w:r>
          </w:p>
          <w:p w14:paraId="0C513AD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 xml:space="preserve">mn pq : model ID ST ( 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0510</w:t>
            </w: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 xml:space="preserve"> ) 、</w:t>
            </w:r>
          </w:p>
          <w:p w14:paraId="123C64A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U2</w:t>
            </w: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 xml:space="preserve">( 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0512</w:t>
            </w: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 xml:space="preserve"> )、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U3</w:t>
            </w: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 xml:space="preserve"> ( </w:t>
            </w:r>
            <w:r>
              <w:rPr>
                <w:rFonts w:hint="eastAsia" w:ascii="华文细黑" w:hAnsi="华文细黑" w:cs="宋体"/>
                <w:color w:val="000000"/>
                <w:szCs w:val="24"/>
              </w:rPr>
              <w:t>0513</w:t>
            </w: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 xml:space="preserve"> )</w:t>
            </w:r>
          </w:p>
          <w:p w14:paraId="04665573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rs tu：ARM Version</w:t>
            </w: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br w:type="textWrapping"/>
            </w: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vw：reserve</w:t>
            </w:r>
          </w:p>
        </w:tc>
      </w:tr>
      <w:tr w14:paraId="5ADE6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EDE9E36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VideoSystemInq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F88AA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06 23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68F7D">
            <w:pPr>
              <w:spacing w:before="80" w:after="80"/>
              <w:rPr>
                <w:rFonts w:ascii="华文细黑" w:hAnsi="华文细黑" w:cs="宋体"/>
                <w:color w:val="FF000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szCs w:val="24"/>
              </w:rPr>
              <w:t>y0 50 pq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062B6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p: 0~1，q:0~7,9~E  Video format</w:t>
            </w:r>
          </w:p>
          <w:p w14:paraId="4498D453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00:1080P60</w:t>
            </w:r>
            <w:r>
              <w:rPr>
                <w:rFonts w:ascii="华文细黑" w:hAnsi="华文细黑" w:cs="宋体"/>
                <w:color w:val="FF0000"/>
                <w:kern w:val="0"/>
                <w:szCs w:val="24"/>
              </w:rPr>
              <w:t xml:space="preserve"> </w:t>
            </w: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 </w:t>
            </w:r>
          </w:p>
          <w:p w14:paraId="395C6F95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01:1080P50 </w:t>
            </w:r>
            <w:r>
              <w:rPr>
                <w:rFonts w:ascii="华文细黑" w:hAnsi="华文细黑" w:cs="宋体"/>
                <w:color w:val="FF0000"/>
                <w:kern w:val="0"/>
                <w:szCs w:val="24"/>
              </w:rPr>
              <w:t xml:space="preserve"> </w:t>
            </w:r>
          </w:p>
          <w:p w14:paraId="63ECBF77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02:1080i60       </w:t>
            </w:r>
          </w:p>
          <w:p w14:paraId="6D4B24FA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0A：1080P59.94</w:t>
            </w:r>
          </w:p>
          <w:p w14:paraId="18AF91ED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03:1080i50       </w:t>
            </w:r>
          </w:p>
          <w:p w14:paraId="235923AD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0B：1080i59.94</w:t>
            </w:r>
          </w:p>
          <w:p w14:paraId="147D13FD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04:720P60       </w:t>
            </w:r>
          </w:p>
          <w:p w14:paraId="1360306B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0C：720P59.94</w:t>
            </w:r>
          </w:p>
          <w:p w14:paraId="24012F4D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05:720P50       </w:t>
            </w:r>
          </w:p>
          <w:p w14:paraId="4DA135BC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0D：1080P29.97          </w:t>
            </w:r>
          </w:p>
          <w:p w14:paraId="72D4AA78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 xml:space="preserve">06:1080P30      </w:t>
            </w:r>
          </w:p>
          <w:p w14:paraId="75E46A1C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07:1080P25</w:t>
            </w:r>
          </w:p>
          <w:p w14:paraId="2A36A7BD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19:4KP30</w:t>
            </w:r>
          </w:p>
          <w:p w14:paraId="33E05DFF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1A:4KP25</w:t>
            </w:r>
          </w:p>
          <w:p w14:paraId="4DE27FE0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1B:4KP50</w:t>
            </w:r>
          </w:p>
          <w:p w14:paraId="20153D01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1C:4KP60</w:t>
            </w:r>
          </w:p>
          <w:p w14:paraId="697AA5D2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1D:4KP59</w:t>
            </w:r>
          </w:p>
          <w:p w14:paraId="0827B607">
            <w:pPr>
              <w:spacing w:before="80" w:after="80"/>
              <w:rPr>
                <w:rFonts w:ascii="华文细黑" w:hAnsi="华文细黑" w:cs="宋体"/>
                <w:color w:val="FF0000"/>
                <w:kern w:val="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FF0000"/>
                <w:kern w:val="0"/>
                <w:szCs w:val="24"/>
              </w:rPr>
              <w:t>1E:4KP29</w:t>
            </w:r>
          </w:p>
        </w:tc>
      </w:tr>
      <w:tr w14:paraId="7A0C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6DF5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Pan-tiltMaxSpeedInq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BB22F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06 11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6FCD9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y0 50 ww zz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52447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ww: Pan Max Speed    zz: Tilt Max Speed</w:t>
            </w:r>
          </w:p>
        </w:tc>
      </w:tr>
      <w:tr w14:paraId="78D45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C8B4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Pan-tiltPosInq</w:t>
            </w:r>
          </w:p>
        </w:tc>
        <w:tc>
          <w:tcPr>
            <w:tcW w:w="2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28FDC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</w:rPr>
              <w:t>8x 09 06 12 FF</w:t>
            </w:r>
          </w:p>
        </w:tc>
        <w:tc>
          <w:tcPr>
            <w:tcW w:w="23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34F5B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fr-FR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fr-FR"/>
              </w:rPr>
              <w:t>y0 50 0w 0w 0w 0w</w:t>
            </w:r>
          </w:p>
          <w:p w14:paraId="66348694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fr-FR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fr-FR"/>
              </w:rPr>
              <w:t>0z 0z 0z 0z FF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F3E41">
            <w:pPr>
              <w:spacing w:before="80" w:after="80"/>
              <w:rPr>
                <w:rFonts w:ascii="华文细黑" w:hAnsi="华文细黑" w:cs="宋体"/>
                <w:color w:val="000000"/>
                <w:szCs w:val="24"/>
                <w:lang w:val="de-DE"/>
              </w:rPr>
            </w:pPr>
            <w:r>
              <w:rPr>
                <w:rFonts w:hint="eastAsia" w:ascii="华文细黑" w:hAnsi="华文细黑" w:cs="宋体"/>
                <w:color w:val="000000"/>
                <w:szCs w:val="24"/>
                <w:lang w:val="de-DE"/>
              </w:rPr>
              <w:t>wwww: Pan Position    zzzz: Tilt Position</w:t>
            </w:r>
          </w:p>
        </w:tc>
      </w:tr>
    </w:tbl>
    <w:p w14:paraId="5AF8A007">
      <w:r>
        <w:rPr>
          <w:rFonts w:hint="eastAsia"/>
          <w:b/>
        </w:rPr>
        <w:t>注：</w:t>
      </w:r>
      <w:r>
        <w:rPr>
          <w:rFonts w:hint="eastAsia"/>
        </w:rPr>
        <w:t>以上表中【x】表示要操作的设备地址，【y】=【x + 8】。</w:t>
      </w:r>
    </w:p>
    <w:p w14:paraId="05C94BB4">
      <w:pPr>
        <w:pStyle w:val="4"/>
      </w:pPr>
      <w:bookmarkStart w:id="352" w:name="_Toc101971868"/>
      <w:bookmarkStart w:id="353" w:name="_Toc101968542"/>
      <w:bookmarkStart w:id="354" w:name="_Toc1215"/>
      <w:bookmarkStart w:id="355" w:name="_Toc108538336"/>
      <w:bookmarkStart w:id="356" w:name="_Toc101970530"/>
      <w:r>
        <w:rPr>
          <w:rFonts w:hint="eastAsia"/>
        </w:rPr>
        <w:t>Pelco-D协议命令列表</w:t>
      </w:r>
      <w:bookmarkEnd w:id="330"/>
      <w:bookmarkEnd w:id="352"/>
      <w:bookmarkEnd w:id="353"/>
      <w:bookmarkEnd w:id="354"/>
      <w:bookmarkEnd w:id="355"/>
      <w:bookmarkEnd w:id="356"/>
    </w:p>
    <w:tbl>
      <w:tblPr>
        <w:tblStyle w:val="88"/>
        <w:tblW w:w="0" w:type="auto"/>
        <w:tblInd w:w="6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0"/>
        <w:gridCol w:w="928"/>
        <w:gridCol w:w="1275"/>
        <w:gridCol w:w="993"/>
        <w:gridCol w:w="992"/>
        <w:gridCol w:w="1276"/>
        <w:gridCol w:w="1190"/>
        <w:gridCol w:w="906"/>
      </w:tblGrid>
      <w:tr w14:paraId="40A81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tblHeader/>
        </w:trPr>
        <w:tc>
          <w:tcPr>
            <w:tcW w:w="155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6D747895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Function</w:t>
            </w:r>
          </w:p>
        </w:tc>
        <w:tc>
          <w:tcPr>
            <w:tcW w:w="92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610E978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Byte1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065AB98A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Byte2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FD8FAEE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Byte3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D91426F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Byte4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0184D03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Byte5</w:t>
            </w:r>
          </w:p>
        </w:tc>
        <w:tc>
          <w:tcPr>
            <w:tcW w:w="11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1C2B8C6A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Byte6</w:t>
            </w:r>
          </w:p>
        </w:tc>
        <w:tc>
          <w:tcPr>
            <w:tcW w:w="90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D8D8D8" w:themeFill="background1" w:themeFillShade="D9"/>
            <w:vAlign w:val="center"/>
          </w:tcPr>
          <w:p w14:paraId="48E911E3">
            <w:pPr>
              <w:spacing w:before="80" w:after="80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Byte7</w:t>
            </w:r>
          </w:p>
        </w:tc>
      </w:tr>
      <w:tr w14:paraId="4CD6E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C0D4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FF75A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EC8F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9158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5C0F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0x08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9FCC6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4737A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801AA9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03188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804F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B005E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6D1B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E873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89ED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91E8F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1E4C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01D1FF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2ACAA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D605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Left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B753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B1E0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FA3E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1A8CC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DB00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DA9D6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4CC605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022DC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031B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Right</w:t>
            </w:r>
          </w:p>
        </w:tc>
        <w:tc>
          <w:tcPr>
            <w:tcW w:w="9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8F8C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A362D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EBBB3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4D40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0x02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F09BA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CD8E5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2CE7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3CBF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90F8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Upleft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AC7D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9E7C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657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3790A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0x0C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C7F4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B4FC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D2B76E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145C0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9B52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Upright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0AC6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13B8E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AF0D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43D17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0x0A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0DAE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43259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DCA1E5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19AEA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3369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DownLeft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ADFC1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3B9C1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FAE6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FDE7D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E413A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1BC28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BB520C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49245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02C3DF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DownRight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04742A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2FFA024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500827C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0A55FB6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E2269A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4E2E65E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6F7B2D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761F0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2A837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Zoom In</w:t>
            </w:r>
          </w:p>
        </w:tc>
        <w:tc>
          <w:tcPr>
            <w:tcW w:w="9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12470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6409C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60266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F7C9F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0x20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78374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1AA10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8EB51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0B3B3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C1CA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Zoom Out</w:t>
            </w:r>
          </w:p>
        </w:tc>
        <w:tc>
          <w:tcPr>
            <w:tcW w:w="92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EF0B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A69D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AB2D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F32EC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0x40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BA7B8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A0790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0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26A10A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124B6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EFDF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Focus Far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2CCD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BF549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A8D87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95B2B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0x80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8DBBB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B8E0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23EAF0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4E704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EBF1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Focus Near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B28E1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9A69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2403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ADBB4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5E98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9F3E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93DE90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4BF42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8C0E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Stop</w:t>
            </w:r>
          </w:p>
        </w:tc>
        <w:tc>
          <w:tcPr>
            <w:tcW w:w="9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5937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B8F04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1EBB3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056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4D88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0187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0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EE5335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1B448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5CE7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Set Preset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C34C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EB28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D3D1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51E6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E124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A162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Preset ID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F9FE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24339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22FB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Clear Preset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A844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3502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62FE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71F8F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86FB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61DE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Preset ID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DB6F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68CEA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24CA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Call Preset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D475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48DC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DB1F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7EC5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0x07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EA6F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D710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Preset ID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655DA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22D1D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48D3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Pan Position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C902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E0D5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3FA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6C57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0x51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F91C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0456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F4C0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24E0C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5BA6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Pan Position Response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018B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1FFE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7873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206C7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0x59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4A91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High Byte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698D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Low Byte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5132C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0770D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D548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Tilt Position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69FE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ED64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FE78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FABA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0x53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28F2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9A9D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7435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274AF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15DF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Tilt Position Response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F961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BF81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CED7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AC6B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0x5B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27F7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High Byte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F2A49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Low Byte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7E59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303A0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8588C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Zoom Position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20DB0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3373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1676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505DB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0x55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84B2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4597E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B0B93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  <w:tr w14:paraId="33115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FC4D5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Zoom Position Response</w:t>
            </w:r>
          </w:p>
        </w:tc>
        <w:tc>
          <w:tcPr>
            <w:tcW w:w="9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C62C6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0xFF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E9977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31CC2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62664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0x5D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0AB48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High Byte</w:t>
            </w: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DE7BD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Low Byte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D3791">
            <w:pPr>
              <w:spacing w:before="80" w:after="80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SUM</w:t>
            </w:r>
          </w:p>
        </w:tc>
      </w:tr>
    </w:tbl>
    <w:p w14:paraId="2ABD23C6">
      <w:pPr>
        <w:pStyle w:val="4"/>
      </w:pPr>
      <w:bookmarkStart w:id="357" w:name="_Toc13595"/>
      <w:bookmarkStart w:id="358" w:name="_Toc101968543"/>
      <w:bookmarkStart w:id="359" w:name="_Toc101970531"/>
      <w:bookmarkStart w:id="360" w:name="_Toc108538337"/>
      <w:bookmarkStart w:id="361" w:name="_Toc444075302"/>
      <w:bookmarkStart w:id="362" w:name="_Toc101971869"/>
      <w:r>
        <w:rPr>
          <w:rFonts w:hint="eastAsia"/>
        </w:rPr>
        <w:t>Pelco-P 协议命令列表</w:t>
      </w:r>
      <w:bookmarkEnd w:id="357"/>
      <w:bookmarkEnd w:id="358"/>
      <w:bookmarkEnd w:id="359"/>
      <w:bookmarkEnd w:id="360"/>
      <w:bookmarkEnd w:id="361"/>
      <w:bookmarkEnd w:id="362"/>
    </w:p>
    <w:tbl>
      <w:tblPr>
        <w:tblStyle w:val="88"/>
        <w:tblW w:w="0" w:type="auto"/>
        <w:tblInd w:w="6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058"/>
        <w:gridCol w:w="1275"/>
        <w:gridCol w:w="851"/>
        <w:gridCol w:w="850"/>
        <w:gridCol w:w="993"/>
        <w:gridCol w:w="992"/>
        <w:gridCol w:w="804"/>
        <w:gridCol w:w="747"/>
      </w:tblGrid>
      <w:tr w14:paraId="7D573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tblHeader/>
        </w:trPr>
        <w:tc>
          <w:tcPr>
            <w:tcW w:w="152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A1E2E0D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Function</w:t>
            </w:r>
          </w:p>
        </w:tc>
        <w:tc>
          <w:tcPr>
            <w:tcW w:w="10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5BE85D85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Byte1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57EABAC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Byte2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576F2FC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Byte3</w:t>
            </w:r>
          </w:p>
        </w:tc>
        <w:tc>
          <w:tcPr>
            <w:tcW w:w="85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255B90F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Byte4</w:t>
            </w:r>
          </w:p>
        </w:tc>
        <w:tc>
          <w:tcPr>
            <w:tcW w:w="99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2DF8F26A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Byte5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33B117E2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Byte6</w:t>
            </w:r>
          </w:p>
        </w:tc>
        <w:tc>
          <w:tcPr>
            <w:tcW w:w="80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734A0F65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Byte7</w:t>
            </w:r>
          </w:p>
        </w:tc>
        <w:tc>
          <w:tcPr>
            <w:tcW w:w="74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D8D8D8" w:themeFill="background1" w:themeFillShade="D9"/>
            <w:vAlign w:val="center"/>
          </w:tcPr>
          <w:p w14:paraId="4E636233">
            <w:pPr>
              <w:spacing w:before="80" w:after="80"/>
              <w:jc w:val="center"/>
              <w:rPr>
                <w:rFonts w:ascii="华文细黑" w:hAnsi="华文细黑" w:cs="宋体"/>
                <w:b/>
                <w:bCs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b/>
                <w:bCs/>
                <w:color w:val="000000"/>
                <w:kern w:val="0"/>
                <w:szCs w:val="24"/>
              </w:rPr>
              <w:t>Byte8</w:t>
            </w:r>
          </w:p>
        </w:tc>
      </w:tr>
      <w:tr w14:paraId="4C53F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82AA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19F68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1AA5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011E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00392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0x08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28B36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2B8BF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D449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F17798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023E15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311D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929B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DC8D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47736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9CCFD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0x10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4C14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AF3E7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B53D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25A610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6F454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94A5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Left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1A96E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3820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AB2E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C0B0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ACB7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DED1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42E68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0EE47F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1DC6B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E545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Right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AEF2B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F8162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B3B33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29CE0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0D93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4060E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354FB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D690C0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1D06D0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55C5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Upleft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9E729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F0807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BEF10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F310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0x0C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639EE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8D4E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C1EB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F879AC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08B64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D58B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Upright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01FFA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A2FF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B29AF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6F95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0x0A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54AE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E9C54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2F80F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C1A863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58F19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13DC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DownLeft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C17BD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7920E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BA574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3F137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0x14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E47A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E5EAF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8804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F07D8D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00562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A79B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DownRight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4841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5443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E7D5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E027B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0x12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11A8C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Pan Speed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AF53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Tilt Speed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768A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953808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08CB4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35A2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Zoom In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96AD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E0D33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AA1E3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0D5CC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0x20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C4018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B384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C178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545B20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3D085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13FE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Zoom Out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F8F2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19CC5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FD18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C8602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0x40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9D9D8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74728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7152E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F7375F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62812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8641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Stop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89E8F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7ABC1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44342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0E43A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83F3B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58132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27FA4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B70CC9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7E851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C776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Focus Far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861A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53B1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24F4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06CB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DBB35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DC3E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EDC3D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66DCDB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248FE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5EF9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Focus Near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509B0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B0323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33B0E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B0E36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9CB7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D35E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28171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9689FC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38FD8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37FE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Set Preset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CDAAD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E70C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996E7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4B0D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34A56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0C64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Preset ID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F7EC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F6C4D3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4D5CE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5D8A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Clear Preset</w:t>
            </w:r>
          </w:p>
        </w:tc>
        <w:tc>
          <w:tcPr>
            <w:tcW w:w="10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7BD7C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300E2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61D08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45C0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0x05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32C6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63470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Preset ID</w:t>
            </w:r>
          </w:p>
        </w:tc>
        <w:tc>
          <w:tcPr>
            <w:tcW w:w="8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C8A24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84D168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3C934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3788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Call Preset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8D9DC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905AB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767F0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33908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0x07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675380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0414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Preset ID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D58D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80712B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707DE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261E0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Pan Position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7740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21F10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925D2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DCA23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F49B2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2F9A7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037F2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288D24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77D2D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8B9D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Pan Position Response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C2166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DA21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790E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6651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0x59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CD3B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High Byte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E64B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Low Byte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9650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885AC9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2A572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87567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Tilt Position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B5006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25668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CFE82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802C2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00BD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79C06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D7997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DF342B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3967C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4B47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Tilt Position Response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53A372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2D75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7C2539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66E5FB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0x5B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B5D3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High Byte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0951AF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Low Byte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151EA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B761E5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59442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CC023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Zoom Position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32665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F04D2E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A4DCE0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CEBB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2D8B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158B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A6C4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68BBDD7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  <w:tr w14:paraId="3608E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tblHeader/>
        </w:trPr>
        <w:tc>
          <w:tcPr>
            <w:tcW w:w="1528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F42C4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Query Zoom Position Response</w:t>
            </w:r>
          </w:p>
        </w:tc>
        <w:tc>
          <w:tcPr>
            <w:tcW w:w="10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40F46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0xA0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E6D518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Address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B59390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0x00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E3BB1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0x5D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456A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High Byte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D88ED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Value Low Byte</w:t>
            </w:r>
          </w:p>
        </w:tc>
        <w:tc>
          <w:tcPr>
            <w:tcW w:w="8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0701C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0xAF</w:t>
            </w:r>
          </w:p>
        </w:tc>
        <w:tc>
          <w:tcPr>
            <w:tcW w:w="747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3DE28D5">
            <w:pPr>
              <w:spacing w:before="80" w:after="80"/>
              <w:jc w:val="center"/>
              <w:rPr>
                <w:rFonts w:ascii="华文细黑" w:hAnsi="华文细黑" w:cs="宋体"/>
                <w:color w:val="000000"/>
                <w:kern w:val="0"/>
                <w:szCs w:val="24"/>
              </w:rPr>
            </w:pPr>
            <w:r>
              <w:rPr>
                <w:rFonts w:hint="eastAsia" w:ascii="华文细黑" w:hAnsi="华文细黑" w:cs="宋体"/>
                <w:color w:val="000000"/>
                <w:kern w:val="0"/>
                <w:szCs w:val="24"/>
              </w:rPr>
              <w:t>XOR</w:t>
            </w:r>
          </w:p>
        </w:tc>
      </w:tr>
    </w:tbl>
    <w:p w14:paraId="502FE684">
      <w:pPr>
        <w:rPr>
          <w:rFonts w:eastAsia="黑体" w:cs="Book Antiqua"/>
          <w:sz w:val="44"/>
          <w:szCs w:val="44"/>
          <w:highlight w:val="lightGray"/>
          <w14:scene3d w14:prst="orthographicFront">
            <w14:lightRig w14:rig="threePt" w14:dir="t">
              <w14:rot w14:lat="0" w14:lon="0" w14:rev="0"/>
            </w14:lightRig>
          </w14:scene3d>
        </w:rPr>
      </w:pPr>
      <w:bookmarkStart w:id="363" w:name="_Toc444075303"/>
      <w:bookmarkStart w:id="364" w:name="_Toc24819"/>
    </w:p>
    <w:p w14:paraId="6686422C">
      <w:pPr>
        <w:rPr>
          <w:rFonts w:eastAsia="黑体" w:cs="Book Antiqua"/>
          <w:bCs/>
          <w:sz w:val="44"/>
          <w:szCs w:val="44"/>
        </w:rPr>
      </w:pPr>
      <w:r>
        <w:br w:type="page"/>
      </w:r>
    </w:p>
    <w:p w14:paraId="76B300B9">
      <w:pPr>
        <w:pStyle w:val="3"/>
        <w:ind w:left="420"/>
      </w:pPr>
      <w:bookmarkStart w:id="365" w:name="_Toc101968544"/>
      <w:bookmarkStart w:id="366" w:name="_Toc101970532"/>
      <w:bookmarkStart w:id="367" w:name="_Toc108538338"/>
      <w:bookmarkStart w:id="368" w:name="_Toc101971870"/>
      <w:r>
        <w:rPr>
          <w:rFonts w:hint="eastAsia"/>
        </w:rPr>
        <w:t>维护及故障处理</w:t>
      </w:r>
      <w:bookmarkEnd w:id="363"/>
      <w:bookmarkEnd w:id="364"/>
      <w:bookmarkEnd w:id="365"/>
      <w:bookmarkEnd w:id="366"/>
      <w:bookmarkEnd w:id="367"/>
      <w:bookmarkEnd w:id="368"/>
    </w:p>
    <w:p w14:paraId="24A62F7C">
      <w:pPr>
        <w:pStyle w:val="4"/>
      </w:pPr>
      <w:bookmarkStart w:id="369" w:name="_Toc101968545"/>
      <w:bookmarkStart w:id="370" w:name="_Toc25554"/>
      <w:bookmarkStart w:id="371" w:name="_Toc444075304"/>
      <w:bookmarkStart w:id="372" w:name="_Toc101971871"/>
      <w:bookmarkStart w:id="373" w:name="_Toc108538339"/>
      <w:bookmarkStart w:id="374" w:name="_Toc101970533"/>
      <w:r>
        <w:rPr>
          <w:rFonts w:hint="eastAsia"/>
        </w:rPr>
        <w:t>产品维护</w:t>
      </w:r>
      <w:bookmarkEnd w:id="369"/>
      <w:bookmarkEnd w:id="370"/>
      <w:bookmarkEnd w:id="371"/>
      <w:bookmarkEnd w:id="372"/>
      <w:bookmarkEnd w:id="373"/>
      <w:bookmarkEnd w:id="374"/>
    </w:p>
    <w:p w14:paraId="6FD85DF5">
      <w:r>
        <w:rPr>
          <w:rFonts w:hint="eastAsia"/>
        </w:rPr>
        <w:t>1）如果设备不是长期使用，不用时请断开电源开关，同时把交流电源适配器与交流插座断开。</w:t>
      </w:r>
    </w:p>
    <w:p w14:paraId="7970F153">
      <w:r>
        <w:rPr>
          <w:rFonts w:hint="eastAsia"/>
        </w:rPr>
        <w:t>2）清除设备外壳上的灰尘时，请用柔软的布料或棉纸，避免划伤。</w:t>
      </w:r>
    </w:p>
    <w:p w14:paraId="290330C7">
      <w:r>
        <w:rPr>
          <w:rFonts w:hint="eastAsia"/>
        </w:rPr>
        <w:t>3）清洗设备镜头时，请使用干的软布擦拭，如污垢严重时，请使用中性清洁剂轻轻擦拭。不要用强烈的或带有腐蚀性的清洁剂，以免镜头划伤，影响图像效果。</w:t>
      </w:r>
    </w:p>
    <w:p w14:paraId="3A2E4902">
      <w:pPr>
        <w:pStyle w:val="4"/>
      </w:pPr>
      <w:bookmarkStart w:id="375" w:name="_Toc20593"/>
      <w:bookmarkStart w:id="376" w:name="_Toc444075305"/>
      <w:bookmarkStart w:id="377" w:name="_Toc108538340"/>
      <w:bookmarkStart w:id="378" w:name="_Toc101971872"/>
      <w:bookmarkStart w:id="379" w:name="_Toc101970534"/>
      <w:bookmarkStart w:id="380" w:name="_Toc101968546"/>
      <w:r>
        <w:rPr>
          <w:rFonts w:hint="eastAsia"/>
        </w:rPr>
        <w:t>故障处理</w:t>
      </w:r>
      <w:bookmarkEnd w:id="375"/>
      <w:bookmarkEnd w:id="376"/>
      <w:bookmarkEnd w:id="377"/>
      <w:bookmarkEnd w:id="378"/>
      <w:bookmarkEnd w:id="379"/>
      <w:bookmarkEnd w:id="380"/>
    </w:p>
    <w:p w14:paraId="239005B1">
      <w:pPr>
        <w:rPr>
          <w:b/>
          <w:bCs/>
        </w:rPr>
      </w:pPr>
      <w:r>
        <w:rPr>
          <w:rFonts w:hint="eastAsia"/>
          <w:b/>
          <w:bCs/>
        </w:rPr>
        <w:t>1）视频输出无图</w:t>
      </w:r>
    </w:p>
    <w:p w14:paraId="5BCEC0F4">
      <w:r>
        <w:rPr>
          <w:rFonts w:hint="eastAsia"/>
        </w:rPr>
        <w:t>解决方法：</w:t>
      </w:r>
    </w:p>
    <w:p w14:paraId="25993758">
      <w:r>
        <w:rPr>
          <w:rFonts w:hint="eastAsia"/>
        </w:rPr>
        <w:t>a、检查设备电源是否接好，电源指示灯是否亮着</w:t>
      </w:r>
    </w:p>
    <w:p w14:paraId="797D33C7">
      <w:r>
        <w:rPr>
          <w:rFonts w:hint="eastAsia"/>
        </w:rPr>
        <w:t>b、断电重启设备是否正常自检</w:t>
      </w:r>
    </w:p>
    <w:p w14:paraId="12C926F4">
      <w:r>
        <w:rPr>
          <w:rFonts w:hint="eastAsia"/>
        </w:rPr>
        <w:t>c、检查底部拨码开关是否为正常工作模式（参照表2</w:t>
      </w:r>
      <w:r>
        <w:t>-9</w:t>
      </w:r>
      <w:r>
        <w:rPr>
          <w:rFonts w:hint="eastAsia"/>
        </w:rPr>
        <w:t>）</w:t>
      </w:r>
    </w:p>
    <w:p w14:paraId="045E5D78">
      <w:r>
        <w:rPr>
          <w:rFonts w:hint="eastAsia"/>
        </w:rPr>
        <w:t>d、检查视频输出、视频显示器的连接线是否正常</w:t>
      </w:r>
    </w:p>
    <w:p w14:paraId="59C9F6FD">
      <w:pPr>
        <w:rPr>
          <w:b/>
          <w:bCs/>
        </w:rPr>
      </w:pPr>
      <w:r>
        <w:rPr>
          <w:rFonts w:hint="eastAsia"/>
          <w:b/>
          <w:bCs/>
        </w:rPr>
        <w:t>2）图像时有时无</w:t>
      </w:r>
    </w:p>
    <w:p w14:paraId="0AC80C0E">
      <w:r>
        <w:rPr>
          <w:rFonts w:hint="eastAsia"/>
        </w:rPr>
        <w:t>解决方法：</w:t>
      </w:r>
    </w:p>
    <w:p w14:paraId="5B420896">
      <w:r>
        <w:rPr>
          <w:rFonts w:hint="eastAsia"/>
        </w:rPr>
        <w:t>检查视频输出、视频显示器的连接线是否正常</w:t>
      </w:r>
    </w:p>
    <w:p w14:paraId="4025D9AB">
      <w:pPr>
        <w:rPr>
          <w:b/>
          <w:bCs/>
        </w:rPr>
      </w:pPr>
      <w:r>
        <w:rPr>
          <w:rFonts w:hint="eastAsia"/>
          <w:b/>
          <w:bCs/>
        </w:rPr>
        <w:t>3）镜头变倍图像抖动</w:t>
      </w:r>
    </w:p>
    <w:p w14:paraId="557A9511">
      <w:r>
        <w:rPr>
          <w:rFonts w:hint="eastAsia"/>
        </w:rPr>
        <w:t>解决方法：</w:t>
      </w:r>
    </w:p>
    <w:p w14:paraId="52EB3E46">
      <w:r>
        <w:rPr>
          <w:rFonts w:hint="eastAsia"/>
        </w:rPr>
        <w:t>a、检查设备安装位置是否牢固</w:t>
      </w:r>
    </w:p>
    <w:p w14:paraId="7EA5FCC2">
      <w:r>
        <w:rPr>
          <w:rFonts w:hint="eastAsia"/>
        </w:rPr>
        <w:t>b、设备周围是否有震动的机械或物体</w:t>
      </w:r>
    </w:p>
    <w:p w14:paraId="10FFBF39">
      <w:pPr>
        <w:rPr>
          <w:b/>
          <w:bCs/>
        </w:rPr>
      </w:pPr>
      <w:r>
        <w:rPr>
          <w:rFonts w:hint="eastAsia"/>
          <w:b/>
          <w:bCs/>
        </w:rPr>
        <w:t>4）遥控器不能控</w:t>
      </w:r>
    </w:p>
    <w:p w14:paraId="54886A4E">
      <w:r>
        <w:rPr>
          <w:rFonts w:hint="eastAsia"/>
        </w:rPr>
        <w:t>解决方法：</w:t>
      </w:r>
    </w:p>
    <w:p w14:paraId="2492B24F">
      <w:r>
        <w:rPr>
          <w:rFonts w:hint="eastAsia"/>
        </w:rPr>
        <w:t>a、遥控器地址设为1是否可控（如果设备恢复出厂默认值，遥控器地址也恢复为1）</w:t>
      </w:r>
    </w:p>
    <w:p w14:paraId="23E8114C">
      <w:r>
        <w:rPr>
          <w:rFonts w:hint="eastAsia"/>
        </w:rPr>
        <w:t>b、检查遥控器电池是否装好或者电量不足</w:t>
      </w:r>
    </w:p>
    <w:p w14:paraId="47C9D831">
      <w:r>
        <w:rPr>
          <w:rFonts w:hint="eastAsia"/>
        </w:rPr>
        <w:t>c、检查设备工作模式是否为正常工作模式（参照表2</w:t>
      </w:r>
      <w:r>
        <w:t>-9</w:t>
      </w:r>
      <w:r>
        <w:rPr>
          <w:rFonts w:hint="eastAsia"/>
        </w:rPr>
        <w:t>）</w:t>
      </w:r>
    </w:p>
    <w:p w14:paraId="6FBDC9A0">
      <w:r>
        <w:rPr>
          <w:rFonts w:hint="eastAsia"/>
        </w:rPr>
        <w:t>d、查看菜单是否未退出，退出菜单后，才可正常控制；若网页输出图像，不会显示菜单，不做任何 操作，30s后菜单自动退出，可控制</w:t>
      </w:r>
    </w:p>
    <w:p w14:paraId="64EFDB0A">
      <w:pPr>
        <w:rPr>
          <w:b/>
          <w:bCs/>
        </w:rPr>
      </w:pPr>
      <w:r>
        <w:rPr>
          <w:rFonts w:hint="eastAsia"/>
          <w:b/>
          <w:bCs/>
        </w:rPr>
        <w:t>5）串口不能控制</w:t>
      </w:r>
    </w:p>
    <w:p w14:paraId="5997B491">
      <w:r>
        <w:rPr>
          <w:rFonts w:hint="eastAsia"/>
        </w:rPr>
        <w:t>解决方法：</w:t>
      </w:r>
    </w:p>
    <w:p w14:paraId="7A269ED6">
      <w:r>
        <w:rPr>
          <w:rFonts w:hint="eastAsia"/>
        </w:rPr>
        <w:t>a、是否为我司标配控制线，</w:t>
      </w:r>
    </w:p>
    <w:p w14:paraId="592DFD9F">
      <w:r>
        <w:rPr>
          <w:rFonts w:hint="eastAsia"/>
        </w:rPr>
        <w:t>b、检查串口设备协议、波特率、地址是否和设备一致</w:t>
      </w:r>
    </w:p>
    <w:p w14:paraId="34F2102C">
      <w:r>
        <w:rPr>
          <w:rFonts w:hint="eastAsia"/>
        </w:rPr>
        <w:t>b、检查控制线是否正常连接</w:t>
      </w:r>
    </w:p>
    <w:p w14:paraId="28EF3DF8">
      <w:r>
        <w:rPr>
          <w:rFonts w:hint="eastAsia"/>
        </w:rPr>
        <w:t>c、检查设备工作模式是否为正常工作模式（参照表2</w:t>
      </w:r>
      <w:r>
        <w:t>-9</w:t>
      </w:r>
      <w:r>
        <w:rPr>
          <w:rFonts w:hint="eastAsia"/>
        </w:rPr>
        <w:t>）</w:t>
      </w:r>
    </w:p>
    <w:p w14:paraId="76929F92">
      <w:pPr>
        <w:rPr>
          <w:b/>
          <w:bCs/>
        </w:rPr>
      </w:pPr>
      <w:r>
        <w:rPr>
          <w:rFonts w:hint="eastAsia"/>
          <w:b/>
          <w:bCs/>
        </w:rPr>
        <w:t>6）网页不能登录</w:t>
      </w:r>
    </w:p>
    <w:p w14:paraId="7EDD2851">
      <w:r>
        <w:rPr>
          <w:rFonts w:hint="eastAsia"/>
        </w:rPr>
        <w:t>解决方法：</w:t>
      </w:r>
    </w:p>
    <w:p w14:paraId="29A9E9FB">
      <w:r>
        <w:rPr>
          <w:rFonts w:hint="eastAsia"/>
        </w:rPr>
        <w:t>a、用显示器检查设备是否正常出图</w:t>
      </w:r>
    </w:p>
    <w:p w14:paraId="7587EBE0">
      <w:r>
        <w:rPr>
          <w:rFonts w:hint="eastAsia"/>
        </w:rPr>
        <w:t>b、检查网线是否正常连接（网口黄色指示灯闪烁，说明网线连接正常）</w:t>
      </w:r>
    </w:p>
    <w:p w14:paraId="05C8D7BD">
      <w:r>
        <w:rPr>
          <w:rFonts w:hint="eastAsia"/>
        </w:rPr>
        <w:t>c、检查电脑是否添加网段且网段与设备IP地址一致</w:t>
      </w:r>
    </w:p>
    <w:p w14:paraId="6E92EF92">
      <w:r>
        <w:rPr>
          <w:rFonts w:hint="eastAsia"/>
        </w:rPr>
        <w:t>d、在计算机中打开“开始”，选择“运行”输入“cmd”点击“确定”后打开计算机DOS命令窗口输入“ping  192.168.5.163”按下回车键出现信息如下图6</w:t>
      </w:r>
      <w:r>
        <w:t>-1</w:t>
      </w:r>
      <w:r>
        <w:rPr>
          <w:rFonts w:hint="eastAsia"/>
        </w:rPr>
        <w:t>所示：说明网络连接</w:t>
      </w:r>
    </w:p>
    <w:p w14:paraId="403E2759">
      <w:pPr>
        <w:rPr>
          <w:rFonts w:ascii="华文细黑" w:hAnsi="华文细黑" w:cs="宋体"/>
          <w:bCs/>
          <w:color w:val="000000"/>
          <w:kern w:val="44"/>
          <w:szCs w:val="24"/>
        </w:rPr>
      </w:pPr>
      <w:r>
        <w:rPr>
          <w:rFonts w:hint="eastAsia" w:ascii="华文细黑" w:hAnsi="华文细黑" w:cs="宋体"/>
          <w:bCs/>
          <w:color w:val="000000"/>
          <w:kern w:val="44"/>
          <w:szCs w:val="24"/>
        </w:rPr>
        <w:drawing>
          <wp:inline distT="0" distB="0" distL="0" distR="0">
            <wp:extent cx="5857875" cy="3314700"/>
            <wp:effectExtent l="0" t="0" r="9525" b="0"/>
            <wp:docPr id="178" name="图片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90726">
      <w:pPr>
        <w:jc w:val="center"/>
        <w:rPr>
          <w:rFonts w:ascii="黑体" w:hAnsi="黑体" w:eastAsia="黑体" w:cs="宋体"/>
          <w:bCs/>
          <w:color w:val="000000"/>
          <w:kern w:val="44"/>
          <w:szCs w:val="24"/>
        </w:rPr>
      </w:pPr>
      <w:r>
        <w:rPr>
          <w:rFonts w:hint="eastAsia" w:ascii="黑体" w:hAnsi="黑体" w:eastAsia="黑体" w:cs="宋体"/>
          <w:bCs/>
          <w:color w:val="000000"/>
          <w:kern w:val="44"/>
          <w:szCs w:val="24"/>
        </w:rPr>
        <w:t>图6</w:t>
      </w:r>
      <w:r>
        <w:rPr>
          <w:rFonts w:ascii="黑体" w:hAnsi="黑体" w:eastAsia="黑体" w:cs="宋体"/>
          <w:bCs/>
          <w:color w:val="000000"/>
          <w:kern w:val="44"/>
          <w:szCs w:val="24"/>
        </w:rPr>
        <w:t xml:space="preserve">-1 </w:t>
      </w:r>
      <w:r>
        <w:rPr>
          <w:rFonts w:hint="eastAsia" w:ascii="黑体" w:hAnsi="黑体" w:eastAsia="黑体" w:cs="宋体"/>
          <w:bCs/>
          <w:color w:val="000000"/>
          <w:kern w:val="44"/>
          <w:szCs w:val="24"/>
        </w:rPr>
        <w:t>网络连接示意图</w:t>
      </w:r>
    </w:p>
    <w:p w14:paraId="6E622490">
      <w:pPr>
        <w:rPr>
          <w:rFonts w:ascii="华文细黑" w:hAnsi="华文细黑" w:cs="宋体"/>
          <w:b/>
          <w:bCs/>
          <w:color w:val="000000"/>
          <w:szCs w:val="24"/>
        </w:rPr>
      </w:pPr>
      <w:r>
        <w:rPr>
          <w:rFonts w:hint="eastAsia" w:ascii="华文细黑" w:hAnsi="华文细黑" w:cs="宋体"/>
          <w:b/>
          <w:bCs/>
          <w:color w:val="000000"/>
          <w:szCs w:val="24"/>
        </w:rPr>
        <w:t>7）H</w:t>
      </w:r>
      <w:r>
        <w:rPr>
          <w:rFonts w:ascii="华文细黑" w:hAnsi="华文细黑" w:cs="宋体"/>
          <w:b/>
          <w:bCs/>
          <w:color w:val="000000"/>
          <w:szCs w:val="24"/>
        </w:rPr>
        <w:t>DMI 4K60无法出图</w:t>
      </w:r>
    </w:p>
    <w:p w14:paraId="4F211711">
      <w:pPr>
        <w:rPr>
          <w:rFonts w:ascii="华文细黑" w:hAnsi="华文细黑" w:cs="宋体"/>
          <w:color w:val="000000"/>
          <w:szCs w:val="24"/>
        </w:rPr>
      </w:pPr>
      <w:r>
        <w:rPr>
          <w:rFonts w:ascii="华文细黑" w:hAnsi="华文细黑" w:cs="宋体"/>
          <w:color w:val="000000"/>
          <w:szCs w:val="24"/>
        </w:rPr>
        <w:t>解决方法</w:t>
      </w:r>
      <w:r>
        <w:rPr>
          <w:rFonts w:hint="eastAsia" w:ascii="华文细黑" w:hAnsi="华文细黑" w:cs="宋体"/>
          <w:color w:val="000000"/>
          <w:szCs w:val="24"/>
        </w:rPr>
        <w:t>：</w:t>
      </w:r>
    </w:p>
    <w:p w14:paraId="64358A48">
      <w:pPr>
        <w:rPr>
          <w:rFonts w:ascii="华文细黑" w:hAnsi="华文细黑" w:cs="宋体"/>
          <w:color w:val="000000"/>
          <w:szCs w:val="24"/>
        </w:rPr>
      </w:pPr>
      <w:r>
        <w:rPr>
          <w:rFonts w:ascii="华文细黑" w:hAnsi="华文细黑" w:cs="宋体"/>
          <w:color w:val="000000"/>
          <w:szCs w:val="24"/>
        </w:rPr>
        <w:t>a</w:t>
      </w:r>
      <w:r>
        <w:rPr>
          <w:rFonts w:hint="eastAsia" w:ascii="华文细黑" w:hAnsi="华文细黑" w:cs="宋体"/>
          <w:color w:val="000000"/>
          <w:szCs w:val="24"/>
        </w:rPr>
        <w:t>、</w:t>
      </w:r>
      <w:r>
        <w:rPr>
          <w:rFonts w:hint="eastAsia" w:ascii="宋体" w:hAnsi="宋体" w:cs="宋体"/>
          <w:color w:val="000000"/>
        </w:rPr>
        <w:t>客户使用的H</w:t>
      </w:r>
      <w:r>
        <w:rPr>
          <w:rFonts w:ascii="宋体" w:hAnsi="宋体" w:cs="宋体"/>
          <w:color w:val="000000"/>
        </w:rPr>
        <w:t>DMI线材是否支持</w:t>
      </w:r>
      <w:r>
        <w:rPr>
          <w:rFonts w:hint="eastAsia" w:ascii="宋体" w:hAnsi="宋体" w:cs="宋体"/>
          <w:color w:val="000000"/>
        </w:rPr>
        <w:t>H</w:t>
      </w:r>
      <w:r>
        <w:rPr>
          <w:rFonts w:ascii="宋体" w:hAnsi="宋体" w:cs="宋体"/>
          <w:color w:val="000000"/>
        </w:rPr>
        <w:t>DMI2.0协议</w:t>
      </w:r>
    </w:p>
    <w:p w14:paraId="5BDEA797">
      <w:pPr>
        <w:rPr>
          <w:rFonts w:ascii="华文细黑" w:hAnsi="华文细黑" w:cs="宋体"/>
          <w:color w:val="000000"/>
          <w:szCs w:val="24"/>
        </w:rPr>
      </w:pPr>
      <w:r>
        <w:rPr>
          <w:rFonts w:ascii="华文细黑" w:hAnsi="华文细黑" w:cs="宋体"/>
          <w:color w:val="000000"/>
          <w:szCs w:val="24"/>
        </w:rPr>
        <w:t>b</w:t>
      </w:r>
      <w:r>
        <w:rPr>
          <w:rFonts w:hint="eastAsia" w:ascii="华文细黑" w:hAnsi="华文细黑" w:cs="宋体"/>
          <w:color w:val="000000"/>
          <w:szCs w:val="24"/>
        </w:rPr>
        <w:t>、</w:t>
      </w:r>
      <w:r>
        <w:rPr>
          <w:rFonts w:ascii="华文细黑" w:hAnsi="华文细黑" w:cs="宋体"/>
          <w:color w:val="000000"/>
          <w:szCs w:val="24"/>
        </w:rPr>
        <w:t>客户电视是否支持</w:t>
      </w:r>
      <w:r>
        <w:rPr>
          <w:rFonts w:hint="eastAsia" w:ascii="华文细黑" w:hAnsi="华文细黑" w:cs="宋体"/>
          <w:color w:val="000000"/>
          <w:szCs w:val="24"/>
        </w:rPr>
        <w:t>H</w:t>
      </w:r>
      <w:r>
        <w:rPr>
          <w:rFonts w:ascii="华文细黑" w:hAnsi="华文细黑" w:cs="宋体"/>
          <w:color w:val="000000"/>
          <w:szCs w:val="24"/>
        </w:rPr>
        <w:t>DMI2.0</w:t>
      </w:r>
      <w:r>
        <w:rPr>
          <w:rFonts w:hint="eastAsia" w:ascii="华文细黑" w:hAnsi="华文细黑" w:cs="宋体"/>
          <w:color w:val="000000"/>
          <w:szCs w:val="24"/>
        </w:rPr>
        <w:t>，</w:t>
      </w:r>
      <w:r>
        <w:rPr>
          <w:rFonts w:ascii="华文细黑" w:hAnsi="华文细黑" w:cs="宋体"/>
          <w:color w:val="000000"/>
          <w:szCs w:val="24"/>
        </w:rPr>
        <w:t>查看显示器说明书具体的操作</w:t>
      </w:r>
      <w:r>
        <w:rPr>
          <w:rFonts w:hint="eastAsia" w:ascii="华文细黑" w:hAnsi="华文细黑" w:cs="宋体"/>
          <w:color w:val="000000"/>
          <w:szCs w:val="24"/>
        </w:rPr>
        <w:t>，以下是一个示例：</w:t>
      </w:r>
    </w:p>
    <w:p w14:paraId="451D1BCC">
      <w:pPr>
        <w:rPr>
          <w:rFonts w:ascii="华文细黑" w:hAnsi="华文细黑" w:cs="宋体"/>
          <w:color w:val="000000"/>
          <w:szCs w:val="24"/>
        </w:rPr>
      </w:pPr>
      <w:r>
        <w:rPr>
          <w:rFonts w:ascii="华文细黑" w:hAnsi="华文细黑" w:cs="宋体"/>
          <w:color w:val="000000"/>
          <w:szCs w:val="24"/>
        </w:rPr>
        <w:t>Sony电视</w:t>
      </w:r>
      <w:r>
        <w:rPr>
          <w:rFonts w:hint="eastAsia" w:ascii="华文细黑" w:hAnsi="华文细黑" w:cs="宋体"/>
          <w:color w:val="000000"/>
          <w:szCs w:val="24"/>
        </w:rPr>
        <w:t>（型号：K</w:t>
      </w:r>
      <w:r>
        <w:rPr>
          <w:rFonts w:ascii="华文细黑" w:hAnsi="华文细黑" w:cs="宋体"/>
          <w:color w:val="000000"/>
          <w:szCs w:val="24"/>
        </w:rPr>
        <w:t>D-49X8300C</w:t>
      </w:r>
      <w:r>
        <w:rPr>
          <w:rFonts w:hint="eastAsia" w:ascii="华文细黑" w:hAnsi="华文细黑" w:cs="宋体"/>
          <w:color w:val="000000"/>
          <w:szCs w:val="24"/>
        </w:rPr>
        <w:t>）：</w:t>
      </w:r>
    </w:p>
    <w:p w14:paraId="5642F330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电视机</w:t>
      </w:r>
      <w:r>
        <w:rPr>
          <w:rFonts w:ascii="华文细黑" w:hAnsi="华文细黑" w:cs="宋体"/>
          <w:color w:val="000000"/>
          <w:szCs w:val="24"/>
        </w:rPr>
        <w:t>遥控</w:t>
      </w:r>
      <w:r>
        <w:rPr>
          <w:rFonts w:hint="eastAsia" w:ascii="华文细黑" w:hAnsi="华文细黑" w:cs="宋体"/>
          <w:color w:val="000000"/>
          <w:szCs w:val="24"/>
        </w:rPr>
        <w:t>，</w:t>
      </w:r>
      <w:r>
        <w:rPr>
          <w:rFonts w:ascii="华文细黑" w:hAnsi="华文细黑" w:cs="宋体"/>
          <w:color w:val="000000"/>
          <w:szCs w:val="24"/>
        </w:rPr>
        <w:t>按下主菜单</w:t>
      </w:r>
      <w:r>
        <w:rPr>
          <w:rFonts w:hint="eastAsia" w:ascii="华文细黑" w:hAnsi="华文细黑" w:cs="宋体"/>
          <w:color w:val="000000"/>
          <w:szCs w:val="24"/>
        </w:rPr>
        <w:t>，</w:t>
      </w:r>
      <w:r>
        <w:rPr>
          <w:rFonts w:ascii="华文细黑" w:hAnsi="华文细黑" w:cs="宋体"/>
          <w:color w:val="000000"/>
          <w:szCs w:val="24"/>
        </w:rPr>
        <w:t>进入菜单界面</w:t>
      </w:r>
      <w:r>
        <w:rPr>
          <w:rFonts w:hint="eastAsia" w:ascii="华文细黑" w:hAnsi="华文细黑" w:cs="宋体"/>
          <w:color w:val="000000"/>
          <w:szCs w:val="24"/>
        </w:rPr>
        <w:t>；</w:t>
      </w:r>
    </w:p>
    <w:p w14:paraId="3536A47B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drawing>
          <wp:inline distT="0" distB="0" distL="0" distR="0">
            <wp:extent cx="2616835" cy="2283460"/>
            <wp:effectExtent l="0" t="0" r="0" b="2540"/>
            <wp:docPr id="177" name="图片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301"/>
                    <a:stretch>
                      <a:fillRect/>
                    </a:stretch>
                  </pic:blipFill>
                  <pic:spPr>
                    <a:xfrm>
                      <a:off x="0" y="0"/>
                      <a:ext cx="2629432" cy="2294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细黑" w:hAnsi="华文细黑" w:cs="宋体"/>
          <w:color w:val="000000"/>
          <w:szCs w:val="24"/>
        </w:rPr>
        <w:drawing>
          <wp:inline distT="0" distB="0" distL="0" distR="0">
            <wp:extent cx="3057525" cy="2292985"/>
            <wp:effectExtent l="0" t="0" r="0" b="0"/>
            <wp:docPr id="176" name="图片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0575" cy="229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22D85">
      <w:pPr>
        <w:ind w:firstLine="630" w:firstLineChars="300"/>
        <w:rPr>
          <w:rFonts w:ascii="黑体" w:hAnsi="黑体" w:eastAsia="黑体" w:cs="宋体"/>
          <w:color w:val="000000"/>
          <w:szCs w:val="24"/>
        </w:rPr>
      </w:pPr>
      <w:r>
        <w:rPr>
          <w:rFonts w:hint="eastAsia" w:ascii="黑体" w:hAnsi="黑体" w:eastAsia="黑体" w:cs="宋体"/>
          <w:color w:val="000000"/>
          <w:szCs w:val="24"/>
        </w:rPr>
        <w:t>图6</w:t>
      </w:r>
      <w:r>
        <w:rPr>
          <w:rFonts w:ascii="黑体" w:hAnsi="黑体" w:eastAsia="黑体" w:cs="宋体"/>
          <w:color w:val="000000"/>
          <w:szCs w:val="24"/>
        </w:rPr>
        <w:t>-2 按下</w:t>
      </w:r>
      <w:r>
        <w:rPr>
          <w:rFonts w:hint="eastAsia" w:ascii="黑体" w:hAnsi="黑体" w:eastAsia="黑体" w:cs="宋体"/>
          <w:color w:val="000000"/>
          <w:szCs w:val="24"/>
        </w:rPr>
        <w:t>遥控器</w:t>
      </w:r>
      <w:r>
        <w:rPr>
          <w:rFonts w:ascii="黑体" w:hAnsi="黑体" w:eastAsia="黑体" w:cs="宋体"/>
          <w:color w:val="000000"/>
          <w:szCs w:val="24"/>
        </w:rPr>
        <w:t>主菜单</w:t>
      </w:r>
      <w:r>
        <w:rPr>
          <w:rFonts w:hint="eastAsia" w:ascii="黑体" w:hAnsi="黑体" w:eastAsia="黑体" w:cs="宋体"/>
          <w:color w:val="000000"/>
          <w:szCs w:val="24"/>
        </w:rPr>
        <w:t xml:space="preserve"> </w:t>
      </w:r>
      <w:r>
        <w:rPr>
          <w:rFonts w:ascii="黑体" w:hAnsi="黑体" w:eastAsia="黑体" w:cs="宋体"/>
          <w:color w:val="000000"/>
          <w:szCs w:val="24"/>
        </w:rPr>
        <w:t xml:space="preserve">              </w:t>
      </w:r>
      <w:r>
        <w:rPr>
          <w:rFonts w:hint="eastAsia" w:ascii="黑体" w:hAnsi="黑体" w:eastAsia="黑体" w:cs="宋体"/>
          <w:color w:val="000000"/>
          <w:szCs w:val="24"/>
        </w:rPr>
        <w:t>图6</w:t>
      </w:r>
      <w:r>
        <w:rPr>
          <w:rFonts w:ascii="黑体" w:hAnsi="黑体" w:eastAsia="黑体" w:cs="宋体"/>
          <w:color w:val="000000"/>
          <w:szCs w:val="24"/>
        </w:rPr>
        <w:t xml:space="preserve">-3 </w:t>
      </w:r>
      <w:r>
        <w:rPr>
          <w:rFonts w:hint="eastAsia" w:ascii="黑体" w:hAnsi="黑体" w:eastAsia="黑体" w:cs="宋体"/>
          <w:color w:val="000000"/>
          <w:szCs w:val="24"/>
        </w:rPr>
        <w:t>进入</w:t>
      </w:r>
      <w:r>
        <w:rPr>
          <w:rFonts w:ascii="黑体" w:hAnsi="黑体" w:eastAsia="黑体" w:cs="宋体"/>
          <w:color w:val="000000"/>
          <w:szCs w:val="24"/>
        </w:rPr>
        <w:t>菜单</w:t>
      </w:r>
      <w:r>
        <w:rPr>
          <w:rFonts w:hint="eastAsia" w:ascii="黑体" w:hAnsi="黑体" w:eastAsia="黑体" w:cs="宋体"/>
          <w:color w:val="000000"/>
          <w:szCs w:val="24"/>
        </w:rPr>
        <w:t>界面</w:t>
      </w:r>
    </w:p>
    <w:p w14:paraId="2A55CDA9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菜单界面拉到最下，点击设置；在设置界面中找到外部输入选项</w:t>
      </w:r>
    </w:p>
    <w:p w14:paraId="0FCD3A40">
      <w:pPr>
        <w:ind w:firstLine="420" w:firstLineChars="200"/>
        <w:rPr>
          <w:rFonts w:ascii="华文细黑" w:hAnsi="华文细黑" w:cs="宋体"/>
          <w:color w:val="000000"/>
          <w:szCs w:val="24"/>
        </w:rPr>
      </w:pPr>
      <w:r>
        <w:rPr>
          <w:rFonts w:ascii="华文细黑" w:hAnsi="华文细黑" w:cs="宋体"/>
          <w:color w:val="000000"/>
          <w:szCs w:val="24"/>
        </w:rPr>
        <w:t xml:space="preserve"> </w:t>
      </w:r>
      <w:r>
        <w:rPr>
          <w:rFonts w:ascii="华文细黑" w:hAnsi="华文细黑" w:cs="宋体"/>
          <w:color w:val="000000"/>
          <w:szCs w:val="24"/>
        </w:rPr>
        <w:drawing>
          <wp:inline distT="0" distB="0" distL="0" distR="0">
            <wp:extent cx="2828290" cy="2124710"/>
            <wp:effectExtent l="0" t="0" r="0" b="8890"/>
            <wp:docPr id="175" name="图片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"/>
                    <a:stretch>
                      <a:fillRect/>
                    </a:stretch>
                  </pic:blipFill>
                  <pic:spPr>
                    <a:xfrm>
                      <a:off x="0" y="0"/>
                      <a:ext cx="2859854" cy="2148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细黑" w:hAnsi="华文细黑" w:cs="宋体"/>
          <w:color w:val="000000"/>
          <w:szCs w:val="24"/>
        </w:rPr>
        <w:drawing>
          <wp:inline distT="0" distB="0" distL="0" distR="0">
            <wp:extent cx="2818765" cy="2118995"/>
            <wp:effectExtent l="0" t="0" r="635" b="0"/>
            <wp:docPr id="174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"/>
                    <a:stretch>
                      <a:fillRect/>
                    </a:stretch>
                  </pic:blipFill>
                  <pic:spPr>
                    <a:xfrm>
                      <a:off x="0" y="0"/>
                      <a:ext cx="2850122" cy="2142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88D5B">
      <w:pPr>
        <w:ind w:firstLine="1260" w:firstLineChars="600"/>
        <w:rPr>
          <w:rFonts w:ascii="黑体" w:hAnsi="黑体" w:eastAsia="黑体" w:cs="宋体"/>
          <w:color w:val="000000"/>
          <w:szCs w:val="24"/>
        </w:rPr>
      </w:pPr>
      <w:r>
        <w:rPr>
          <w:rFonts w:hint="eastAsia" w:ascii="黑体" w:hAnsi="黑体" w:eastAsia="黑体" w:cs="宋体"/>
          <w:color w:val="000000"/>
          <w:szCs w:val="24"/>
        </w:rPr>
        <w:t>图6</w:t>
      </w:r>
      <w:r>
        <w:rPr>
          <w:rFonts w:ascii="黑体" w:hAnsi="黑体" w:eastAsia="黑体" w:cs="宋体"/>
          <w:color w:val="000000"/>
          <w:szCs w:val="24"/>
        </w:rPr>
        <w:t xml:space="preserve">-4 </w:t>
      </w:r>
      <w:r>
        <w:rPr>
          <w:rFonts w:hint="eastAsia" w:ascii="黑体" w:hAnsi="黑体" w:eastAsia="黑体" w:cs="宋体"/>
          <w:color w:val="000000"/>
          <w:szCs w:val="24"/>
        </w:rPr>
        <w:t xml:space="preserve">点击设置 </w:t>
      </w:r>
      <w:r>
        <w:rPr>
          <w:rFonts w:ascii="黑体" w:hAnsi="黑体" w:eastAsia="黑体" w:cs="宋体"/>
          <w:color w:val="000000"/>
          <w:szCs w:val="24"/>
        </w:rPr>
        <w:t xml:space="preserve">                   </w:t>
      </w:r>
      <w:r>
        <w:rPr>
          <w:rFonts w:hint="eastAsia" w:ascii="黑体" w:hAnsi="黑体" w:eastAsia="黑体" w:cs="宋体"/>
          <w:color w:val="000000"/>
          <w:szCs w:val="24"/>
        </w:rPr>
        <w:t>图6</w:t>
      </w:r>
      <w:r>
        <w:rPr>
          <w:rFonts w:ascii="黑体" w:hAnsi="黑体" w:eastAsia="黑体" w:cs="宋体"/>
          <w:color w:val="000000"/>
          <w:szCs w:val="24"/>
        </w:rPr>
        <w:t xml:space="preserve">-5 </w:t>
      </w:r>
      <w:r>
        <w:rPr>
          <w:rFonts w:hint="eastAsia" w:ascii="黑体" w:hAnsi="黑体" w:eastAsia="黑体" w:cs="宋体"/>
          <w:color w:val="000000"/>
          <w:szCs w:val="24"/>
        </w:rPr>
        <w:t>找到外部输入选项</w:t>
      </w:r>
    </w:p>
    <w:p w14:paraId="31E92929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在外部输入选项中点击H</w:t>
      </w:r>
      <w:r>
        <w:rPr>
          <w:rFonts w:ascii="华文细黑" w:hAnsi="华文细黑" w:cs="宋体"/>
          <w:color w:val="000000"/>
          <w:szCs w:val="24"/>
        </w:rPr>
        <w:t>DMI信号格式</w:t>
      </w:r>
      <w:r>
        <w:rPr>
          <w:rFonts w:hint="eastAsia" w:ascii="华文细黑" w:hAnsi="华文细黑" w:cs="宋体"/>
          <w:color w:val="000000"/>
          <w:szCs w:val="24"/>
        </w:rPr>
        <w:t>；</w:t>
      </w:r>
      <w:r>
        <w:rPr>
          <w:rFonts w:ascii="华文细黑" w:hAnsi="华文细黑" w:cs="宋体"/>
          <w:color w:val="000000"/>
          <w:szCs w:val="24"/>
        </w:rPr>
        <w:t>最好选择带有</w:t>
      </w:r>
      <w:r>
        <w:rPr>
          <w:rFonts w:hint="eastAsia" w:ascii="华文细黑" w:hAnsi="华文细黑" w:cs="宋体"/>
          <w:color w:val="000000"/>
          <w:szCs w:val="24"/>
        </w:rPr>
        <w:t>A</w:t>
      </w:r>
      <w:r>
        <w:rPr>
          <w:rFonts w:ascii="华文细黑" w:hAnsi="华文细黑" w:cs="宋体"/>
          <w:color w:val="000000"/>
          <w:szCs w:val="24"/>
        </w:rPr>
        <w:t>RC结尾的通道开启增强格式</w:t>
      </w:r>
      <w:r>
        <w:rPr>
          <w:rFonts w:hint="eastAsia" w:ascii="华文细黑" w:hAnsi="华文细黑" w:cs="宋体"/>
          <w:color w:val="000000"/>
          <w:szCs w:val="24"/>
        </w:rPr>
        <w:t>；</w:t>
      </w:r>
    </w:p>
    <w:p w14:paraId="52F10374">
      <w:pPr>
        <w:rPr>
          <w:rFonts w:ascii="华文细黑" w:hAnsi="华文细黑" w:cs="宋体"/>
          <w:color w:val="000000"/>
          <w:szCs w:val="24"/>
        </w:rPr>
      </w:pPr>
      <w:r>
        <w:rPr>
          <w:rFonts w:ascii="华文细黑" w:hAnsi="华文细黑" w:cs="宋体"/>
          <w:color w:val="000000"/>
          <w:szCs w:val="24"/>
        </w:rPr>
        <w:drawing>
          <wp:inline distT="0" distB="0" distL="0" distR="0">
            <wp:extent cx="2857500" cy="2146935"/>
            <wp:effectExtent l="0" t="0" r="0" b="5715"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5442" cy="215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华文细黑" w:hAnsi="华文细黑" w:cs="宋体"/>
          <w:color w:val="000000"/>
          <w:szCs w:val="24"/>
        </w:rPr>
        <w:drawing>
          <wp:inline distT="0" distB="0" distL="0" distR="0">
            <wp:extent cx="2857500" cy="2143125"/>
            <wp:effectExtent l="0" t="0" r="0" b="9525"/>
            <wp:docPr id="172" name="图片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5459" cy="2149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9D307">
      <w:pPr>
        <w:ind w:firstLine="630" w:firstLineChars="300"/>
        <w:rPr>
          <w:rFonts w:ascii="黑体" w:hAnsi="黑体" w:eastAsia="黑体" w:cs="宋体"/>
          <w:color w:val="000000"/>
          <w:szCs w:val="24"/>
        </w:rPr>
      </w:pPr>
      <w:r>
        <w:rPr>
          <w:rFonts w:hint="eastAsia" w:ascii="黑体" w:hAnsi="黑体" w:eastAsia="黑体" w:cs="宋体"/>
          <w:color w:val="000000"/>
          <w:szCs w:val="24"/>
        </w:rPr>
        <w:t>图6</w:t>
      </w:r>
      <w:r>
        <w:rPr>
          <w:rFonts w:ascii="黑体" w:hAnsi="黑体" w:eastAsia="黑体" w:cs="宋体"/>
          <w:color w:val="000000"/>
          <w:szCs w:val="24"/>
        </w:rPr>
        <w:t xml:space="preserve">-6 </w:t>
      </w:r>
      <w:r>
        <w:rPr>
          <w:rFonts w:hint="eastAsia" w:ascii="黑体" w:hAnsi="黑体" w:eastAsia="黑体" w:cs="宋体"/>
          <w:color w:val="000000"/>
          <w:szCs w:val="24"/>
        </w:rPr>
        <w:t xml:space="preserve">点击HDMI信号格式 </w:t>
      </w:r>
      <w:r>
        <w:rPr>
          <w:rFonts w:ascii="黑体" w:hAnsi="黑体" w:eastAsia="黑体" w:cs="宋体"/>
          <w:color w:val="000000"/>
          <w:szCs w:val="24"/>
        </w:rPr>
        <w:t xml:space="preserve">          </w:t>
      </w:r>
      <w:r>
        <w:rPr>
          <w:rFonts w:hint="eastAsia" w:ascii="黑体" w:hAnsi="黑体" w:eastAsia="黑体" w:cs="宋体"/>
          <w:color w:val="000000"/>
          <w:szCs w:val="24"/>
        </w:rPr>
        <w:t>图6</w:t>
      </w:r>
      <w:r>
        <w:rPr>
          <w:rFonts w:ascii="黑体" w:hAnsi="黑体" w:eastAsia="黑体" w:cs="宋体"/>
          <w:color w:val="000000"/>
          <w:szCs w:val="24"/>
        </w:rPr>
        <w:t xml:space="preserve">-7 </w:t>
      </w:r>
      <w:r>
        <w:rPr>
          <w:rFonts w:hint="eastAsia" w:ascii="黑体" w:hAnsi="黑体" w:eastAsia="黑体" w:cs="宋体"/>
          <w:color w:val="000000"/>
          <w:szCs w:val="24"/>
        </w:rPr>
        <w:t>选择带有ARC结尾的增强格式</w:t>
      </w:r>
    </w:p>
    <w:p w14:paraId="6A2794C1">
      <w:pPr>
        <w:rPr>
          <w:rFonts w:ascii="华文细黑" w:hAnsi="华文细黑" w:cs="宋体"/>
          <w:color w:val="000000"/>
          <w:szCs w:val="24"/>
        </w:rPr>
      </w:pPr>
      <w:r>
        <w:rPr>
          <w:rFonts w:hint="eastAsia" w:ascii="华文细黑" w:hAnsi="华文细黑" w:cs="宋体"/>
          <w:color w:val="000000"/>
          <w:szCs w:val="24"/>
        </w:rPr>
        <w:t>最后检查接口通道和输入选择是否正确。</w:t>
      </w:r>
    </w:p>
    <w:p w14:paraId="0FAFCAE3">
      <w:pPr>
        <w:rPr>
          <w:rFonts w:ascii="华文细黑" w:hAnsi="华文细黑" w:cs="宋体"/>
          <w:b/>
          <w:bCs/>
          <w:color w:val="000000"/>
          <w:szCs w:val="24"/>
        </w:rPr>
      </w:pPr>
    </w:p>
    <w:p w14:paraId="22EEE12F">
      <w:pPr>
        <w:rPr>
          <w:rFonts w:ascii="华文细黑" w:hAnsi="华文细黑" w:cs="宋体"/>
          <w:color w:val="000000"/>
          <w:szCs w:val="24"/>
        </w:rPr>
        <w:sectPr>
          <w:headerReference r:id="rId7" w:type="default"/>
          <w:footerReference r:id="rId9" w:type="default"/>
          <w:headerReference r:id="rId8" w:type="even"/>
          <w:footerReference r:id="rId10" w:type="even"/>
          <w:pgSz w:w="11907" w:h="16840"/>
          <w:pgMar w:top="1701" w:right="1134" w:bottom="1701" w:left="1134" w:header="567" w:footer="567" w:gutter="0"/>
          <w:cols w:space="425" w:num="1"/>
          <w:docGrid w:linePitch="312" w:charSpace="0"/>
        </w:sectPr>
      </w:pPr>
    </w:p>
    <w:p w14:paraId="1B9D50C2">
      <w:pPr>
        <w:pStyle w:val="206"/>
        <w:spacing w:before="0"/>
      </w:pPr>
      <w:r>
        <w:rPr>
          <w:rFonts w:hint="eastAsia"/>
        </w:rPr>
        <w:t>保修卡</w:t>
      </w:r>
    </w:p>
    <w:p w14:paraId="4112E4D4">
      <w:pPr>
        <w:ind w:right="567"/>
      </w:pPr>
      <w:r>
        <w:rPr>
          <w:rFonts w:hint="eastAsia"/>
        </w:rPr>
        <w:t>自购机之日起一年内如果出现非人为原因造成得故障，可享受产品保修服务。用户使用过程中，符合下列情况之一者不在保修范围：</w:t>
      </w:r>
    </w:p>
    <w:p w14:paraId="3B1941FD">
      <w:pPr>
        <w:ind w:right="567"/>
      </w:pPr>
    </w:p>
    <w:p w14:paraId="39A0E6C2">
      <w:pPr>
        <w:pStyle w:val="34"/>
        <w:spacing w:after="160"/>
        <w:ind w:right="567"/>
      </w:pPr>
      <w:r>
        <w:rPr>
          <w:rFonts w:ascii="Segoe UI Symbol" w:hAnsi="Segoe UI Symbol" w:cs="Segoe UI Symbol"/>
        </w:rPr>
        <w:t>★</w:t>
      </w:r>
      <w:r>
        <w:t>由于擅自拆机、改装等人为原因造成得故障。</w:t>
      </w:r>
    </w:p>
    <w:p w14:paraId="7E808AF4">
      <w:pPr>
        <w:pStyle w:val="34"/>
        <w:spacing w:after="160"/>
        <w:ind w:right="567"/>
      </w:pPr>
      <w:r>
        <w:rPr>
          <w:rFonts w:ascii="Segoe UI Symbol" w:hAnsi="Segoe UI Symbol" w:cs="Segoe UI Symbol"/>
        </w:rPr>
        <w:t>★</w:t>
      </w:r>
      <w:r>
        <w:t>由于使用环境不符合产品要求造成得故障。</w:t>
      </w:r>
    </w:p>
    <w:p w14:paraId="40EE696C">
      <w:pPr>
        <w:ind w:right="567"/>
      </w:pPr>
      <w:r>
        <w:rPr>
          <w:rFonts w:ascii="Segoe UI Symbol" w:hAnsi="Segoe UI Symbol" w:cs="Segoe UI Symbol"/>
        </w:rPr>
        <w:t>★</w:t>
      </w:r>
      <w:r>
        <w:t>由于不可抗因素（如火灾、地震、雷击等）而造成得故障。</w:t>
      </w:r>
    </w:p>
    <w:p w14:paraId="4D2EAB61">
      <w:pPr>
        <w:ind w:right="567"/>
      </w:pPr>
    </w:p>
    <w:p w14:paraId="46B4F20A">
      <w:r>
        <w:rPr>
          <w:rFonts w:hint="eastAsia"/>
        </w:rPr>
        <w:t>保修卡与产品编号不符或者保修卡被涂改。</w:t>
      </w:r>
    </w:p>
    <w:p w14:paraId="73C5EA1E"/>
    <w:p w14:paraId="6F31BF63">
      <w:r>
        <w:rPr>
          <w:rFonts w:hint="eastAsia"/>
        </w:rPr>
        <w:t>为了更好地为您服务，购买产品后，请您阅读、填写并妥善保管好此保修卡。</w:t>
      </w:r>
    </w:p>
    <w:tbl>
      <w:tblPr>
        <w:tblStyle w:val="213"/>
        <w:tblW w:w="0" w:type="auto"/>
        <w:tblInd w:w="567" w:type="dxa"/>
        <w:tblBorders>
          <w:top w:val="single" w:color="3E3B3B" w:sz="6" w:space="0"/>
          <w:left w:val="single" w:color="3E3B3B" w:sz="6" w:space="0"/>
          <w:bottom w:val="single" w:color="3E3B3B" w:sz="6" w:space="0"/>
          <w:right w:val="single" w:color="3E3B3B" w:sz="6" w:space="0"/>
          <w:insideH w:val="single" w:color="3E3B3B" w:sz="6" w:space="0"/>
          <w:insideV w:val="single" w:color="3E3B3B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75"/>
        <w:gridCol w:w="6603"/>
      </w:tblGrid>
      <w:tr w14:paraId="2B698992">
        <w:tblPrEx>
          <w:tblBorders>
            <w:top w:val="single" w:color="3E3B3B" w:sz="6" w:space="0"/>
            <w:left w:val="single" w:color="3E3B3B" w:sz="6" w:space="0"/>
            <w:bottom w:val="single" w:color="3E3B3B" w:sz="6" w:space="0"/>
            <w:right w:val="single" w:color="3E3B3B" w:sz="6" w:space="0"/>
            <w:insideH w:val="single" w:color="3E3B3B" w:sz="6" w:space="0"/>
            <w:insideV w:val="single" w:color="3E3B3B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875" w:type="dxa"/>
            <w:tcBorders>
              <w:left w:val="nil"/>
            </w:tcBorders>
            <w:vAlign w:val="center"/>
          </w:tcPr>
          <w:p w14:paraId="02B230A1">
            <w:pPr>
              <w:pStyle w:val="214"/>
              <w:spacing w:before="80" w:after="80" w:line="238" w:lineRule="exact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  <w:r>
              <w:rPr>
                <w:rFonts w:ascii="黑体" w:hAnsi="黑体" w:eastAsia="黑体"/>
                <w:color w:val="231F20"/>
                <w:sz w:val="21"/>
                <w:szCs w:val="28"/>
                <w:lang w:eastAsia="en-US"/>
              </w:rPr>
              <w:t>用户姓名</w:t>
            </w:r>
          </w:p>
        </w:tc>
        <w:tc>
          <w:tcPr>
            <w:tcW w:w="6603" w:type="dxa"/>
            <w:tcBorders>
              <w:right w:val="nil"/>
            </w:tcBorders>
          </w:tcPr>
          <w:p w14:paraId="4A96D963">
            <w:pPr>
              <w:pStyle w:val="214"/>
              <w:spacing w:before="80" w:after="80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</w:p>
        </w:tc>
      </w:tr>
      <w:tr w14:paraId="4E8F12F0">
        <w:tblPrEx>
          <w:tblBorders>
            <w:top w:val="single" w:color="3E3B3B" w:sz="6" w:space="0"/>
            <w:left w:val="single" w:color="3E3B3B" w:sz="6" w:space="0"/>
            <w:bottom w:val="single" w:color="3E3B3B" w:sz="6" w:space="0"/>
            <w:right w:val="single" w:color="3E3B3B" w:sz="6" w:space="0"/>
            <w:insideH w:val="single" w:color="3E3B3B" w:sz="6" w:space="0"/>
            <w:insideV w:val="single" w:color="3E3B3B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875" w:type="dxa"/>
            <w:tcBorders>
              <w:left w:val="nil"/>
            </w:tcBorders>
          </w:tcPr>
          <w:p w14:paraId="267F02BA">
            <w:pPr>
              <w:pStyle w:val="214"/>
              <w:spacing w:before="80" w:after="80" w:line="238" w:lineRule="exact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  <w:r>
              <w:rPr>
                <w:rFonts w:ascii="黑体" w:hAnsi="黑体" w:eastAsia="黑体"/>
                <w:color w:val="231F20"/>
                <w:sz w:val="21"/>
                <w:szCs w:val="28"/>
                <w:lang w:eastAsia="en-US"/>
              </w:rPr>
              <w:t>用户地址/邮编</w:t>
            </w:r>
          </w:p>
        </w:tc>
        <w:tc>
          <w:tcPr>
            <w:tcW w:w="6603" w:type="dxa"/>
            <w:tcBorders>
              <w:right w:val="nil"/>
            </w:tcBorders>
          </w:tcPr>
          <w:p w14:paraId="7A5DCFF3">
            <w:pPr>
              <w:pStyle w:val="214"/>
              <w:spacing w:before="80" w:after="80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</w:p>
        </w:tc>
      </w:tr>
      <w:tr w14:paraId="11C92926">
        <w:tblPrEx>
          <w:tblBorders>
            <w:top w:val="single" w:color="3E3B3B" w:sz="6" w:space="0"/>
            <w:left w:val="single" w:color="3E3B3B" w:sz="6" w:space="0"/>
            <w:bottom w:val="single" w:color="3E3B3B" w:sz="6" w:space="0"/>
            <w:right w:val="single" w:color="3E3B3B" w:sz="6" w:space="0"/>
            <w:insideH w:val="single" w:color="3E3B3B" w:sz="6" w:space="0"/>
            <w:insideV w:val="single" w:color="3E3B3B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875" w:type="dxa"/>
            <w:tcBorders>
              <w:left w:val="nil"/>
            </w:tcBorders>
          </w:tcPr>
          <w:p w14:paraId="6BD54918">
            <w:pPr>
              <w:pStyle w:val="214"/>
              <w:spacing w:before="80" w:after="80" w:line="239" w:lineRule="exact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  <w:r>
              <w:rPr>
                <w:rFonts w:ascii="黑体" w:hAnsi="黑体" w:eastAsia="黑体"/>
                <w:color w:val="231F20"/>
                <w:sz w:val="21"/>
                <w:szCs w:val="28"/>
                <w:lang w:eastAsia="en-US"/>
              </w:rPr>
              <w:t>联系电话</w:t>
            </w:r>
          </w:p>
        </w:tc>
        <w:tc>
          <w:tcPr>
            <w:tcW w:w="6603" w:type="dxa"/>
            <w:tcBorders>
              <w:right w:val="nil"/>
            </w:tcBorders>
          </w:tcPr>
          <w:p w14:paraId="122F871D">
            <w:pPr>
              <w:pStyle w:val="214"/>
              <w:spacing w:before="80" w:after="80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</w:p>
        </w:tc>
      </w:tr>
      <w:tr w14:paraId="788A1479">
        <w:tblPrEx>
          <w:tblBorders>
            <w:top w:val="single" w:color="3E3B3B" w:sz="6" w:space="0"/>
            <w:left w:val="single" w:color="3E3B3B" w:sz="6" w:space="0"/>
            <w:bottom w:val="single" w:color="3E3B3B" w:sz="6" w:space="0"/>
            <w:right w:val="single" w:color="3E3B3B" w:sz="6" w:space="0"/>
            <w:insideH w:val="single" w:color="3E3B3B" w:sz="6" w:space="0"/>
            <w:insideV w:val="single" w:color="3E3B3B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875" w:type="dxa"/>
            <w:tcBorders>
              <w:left w:val="nil"/>
            </w:tcBorders>
          </w:tcPr>
          <w:p w14:paraId="660BFB6D">
            <w:pPr>
              <w:pStyle w:val="214"/>
              <w:spacing w:before="80" w:after="80" w:line="239" w:lineRule="exact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  <w:r>
              <w:rPr>
                <w:rFonts w:ascii="黑体" w:hAnsi="黑体" w:eastAsia="黑体"/>
                <w:color w:val="231F20"/>
                <w:sz w:val="21"/>
                <w:szCs w:val="28"/>
                <w:lang w:eastAsia="en-US"/>
              </w:rPr>
              <w:t>产品型号</w:t>
            </w:r>
          </w:p>
        </w:tc>
        <w:tc>
          <w:tcPr>
            <w:tcW w:w="6603" w:type="dxa"/>
            <w:tcBorders>
              <w:right w:val="nil"/>
            </w:tcBorders>
          </w:tcPr>
          <w:p w14:paraId="5E5B5EF7">
            <w:pPr>
              <w:pStyle w:val="214"/>
              <w:spacing w:before="80" w:after="80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</w:p>
        </w:tc>
      </w:tr>
      <w:tr w14:paraId="024F222E">
        <w:tblPrEx>
          <w:tblBorders>
            <w:top w:val="single" w:color="3E3B3B" w:sz="6" w:space="0"/>
            <w:left w:val="single" w:color="3E3B3B" w:sz="6" w:space="0"/>
            <w:bottom w:val="single" w:color="3E3B3B" w:sz="6" w:space="0"/>
            <w:right w:val="single" w:color="3E3B3B" w:sz="6" w:space="0"/>
            <w:insideH w:val="single" w:color="3E3B3B" w:sz="6" w:space="0"/>
            <w:insideV w:val="single" w:color="3E3B3B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875" w:type="dxa"/>
            <w:tcBorders>
              <w:left w:val="nil"/>
            </w:tcBorders>
          </w:tcPr>
          <w:p w14:paraId="0067AA93">
            <w:pPr>
              <w:pStyle w:val="214"/>
              <w:spacing w:before="80" w:after="80" w:line="240" w:lineRule="exact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  <w:r>
              <w:rPr>
                <w:rFonts w:ascii="黑体" w:hAnsi="黑体" w:eastAsia="黑体"/>
                <w:color w:val="231F20"/>
                <w:sz w:val="21"/>
                <w:szCs w:val="28"/>
                <w:lang w:eastAsia="en-US"/>
              </w:rPr>
              <w:t>产品编号</w:t>
            </w:r>
          </w:p>
        </w:tc>
        <w:tc>
          <w:tcPr>
            <w:tcW w:w="6603" w:type="dxa"/>
            <w:tcBorders>
              <w:right w:val="nil"/>
            </w:tcBorders>
          </w:tcPr>
          <w:p w14:paraId="21CF846E">
            <w:pPr>
              <w:pStyle w:val="214"/>
              <w:spacing w:before="80" w:after="80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</w:p>
        </w:tc>
      </w:tr>
      <w:tr w14:paraId="2FE8174D">
        <w:tblPrEx>
          <w:tblBorders>
            <w:top w:val="single" w:color="3E3B3B" w:sz="6" w:space="0"/>
            <w:left w:val="single" w:color="3E3B3B" w:sz="6" w:space="0"/>
            <w:bottom w:val="single" w:color="3E3B3B" w:sz="6" w:space="0"/>
            <w:right w:val="single" w:color="3E3B3B" w:sz="6" w:space="0"/>
            <w:insideH w:val="single" w:color="3E3B3B" w:sz="6" w:space="0"/>
            <w:insideV w:val="single" w:color="3E3B3B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875" w:type="dxa"/>
            <w:tcBorders>
              <w:left w:val="nil"/>
            </w:tcBorders>
          </w:tcPr>
          <w:p w14:paraId="02D880FC">
            <w:pPr>
              <w:pStyle w:val="214"/>
              <w:spacing w:before="80" w:after="80" w:line="240" w:lineRule="exact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  <w:r>
              <w:rPr>
                <w:rFonts w:ascii="黑体" w:hAnsi="黑体" w:eastAsia="黑体"/>
                <w:color w:val="231F20"/>
                <w:sz w:val="21"/>
                <w:szCs w:val="28"/>
                <w:lang w:eastAsia="en-US"/>
              </w:rPr>
              <w:t>购买日期</w:t>
            </w:r>
          </w:p>
        </w:tc>
        <w:tc>
          <w:tcPr>
            <w:tcW w:w="6603" w:type="dxa"/>
            <w:tcBorders>
              <w:right w:val="nil"/>
            </w:tcBorders>
          </w:tcPr>
          <w:p w14:paraId="3FAE2C3B">
            <w:pPr>
              <w:pStyle w:val="214"/>
              <w:spacing w:before="80" w:after="80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</w:p>
        </w:tc>
      </w:tr>
      <w:tr w14:paraId="3F1C3015">
        <w:tblPrEx>
          <w:tblBorders>
            <w:top w:val="single" w:color="3E3B3B" w:sz="6" w:space="0"/>
            <w:left w:val="single" w:color="3E3B3B" w:sz="6" w:space="0"/>
            <w:bottom w:val="single" w:color="3E3B3B" w:sz="6" w:space="0"/>
            <w:right w:val="single" w:color="3E3B3B" w:sz="6" w:space="0"/>
            <w:insideH w:val="single" w:color="3E3B3B" w:sz="6" w:space="0"/>
            <w:insideV w:val="single" w:color="3E3B3B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875" w:type="dxa"/>
            <w:tcBorders>
              <w:left w:val="nil"/>
            </w:tcBorders>
          </w:tcPr>
          <w:p w14:paraId="3FE93962">
            <w:pPr>
              <w:pStyle w:val="214"/>
              <w:spacing w:before="80" w:after="80" w:line="241" w:lineRule="exact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  <w:r>
              <w:rPr>
                <w:rFonts w:ascii="黑体" w:hAnsi="黑体" w:eastAsia="黑体"/>
                <w:color w:val="231F20"/>
                <w:sz w:val="21"/>
                <w:szCs w:val="28"/>
                <w:lang w:eastAsia="en-US"/>
              </w:rPr>
              <w:t>发票号码</w:t>
            </w:r>
          </w:p>
        </w:tc>
        <w:tc>
          <w:tcPr>
            <w:tcW w:w="6603" w:type="dxa"/>
            <w:tcBorders>
              <w:right w:val="nil"/>
            </w:tcBorders>
          </w:tcPr>
          <w:p w14:paraId="5845673B">
            <w:pPr>
              <w:pStyle w:val="214"/>
              <w:spacing w:before="80" w:after="80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</w:p>
        </w:tc>
      </w:tr>
      <w:tr w14:paraId="0E4707A3">
        <w:tblPrEx>
          <w:tblBorders>
            <w:top w:val="single" w:color="3E3B3B" w:sz="6" w:space="0"/>
            <w:left w:val="single" w:color="3E3B3B" w:sz="6" w:space="0"/>
            <w:bottom w:val="single" w:color="3E3B3B" w:sz="6" w:space="0"/>
            <w:right w:val="single" w:color="3E3B3B" w:sz="6" w:space="0"/>
            <w:insideH w:val="single" w:color="3E3B3B" w:sz="6" w:space="0"/>
            <w:insideV w:val="single" w:color="3E3B3B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1875" w:type="dxa"/>
            <w:tcBorders>
              <w:left w:val="nil"/>
            </w:tcBorders>
          </w:tcPr>
          <w:p w14:paraId="114137B7">
            <w:pPr>
              <w:pStyle w:val="214"/>
              <w:spacing w:before="80" w:after="80" w:line="241" w:lineRule="exact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  <w:r>
              <w:rPr>
                <w:rFonts w:ascii="黑体" w:hAnsi="黑体" w:eastAsia="黑体"/>
                <w:color w:val="231F20"/>
                <w:sz w:val="21"/>
                <w:szCs w:val="28"/>
                <w:lang w:eastAsia="en-US"/>
              </w:rPr>
              <w:t>销售单位名称</w:t>
            </w:r>
          </w:p>
        </w:tc>
        <w:tc>
          <w:tcPr>
            <w:tcW w:w="6603" w:type="dxa"/>
            <w:tcBorders>
              <w:right w:val="nil"/>
            </w:tcBorders>
          </w:tcPr>
          <w:p w14:paraId="4DAABA8A">
            <w:pPr>
              <w:pStyle w:val="214"/>
              <w:spacing w:before="80" w:after="80"/>
              <w:ind w:left="105" w:leftChars="50"/>
              <w:rPr>
                <w:rFonts w:ascii="黑体" w:hAnsi="黑体" w:eastAsia="黑体"/>
                <w:sz w:val="21"/>
                <w:szCs w:val="28"/>
                <w:lang w:eastAsia="en-US"/>
              </w:rPr>
            </w:pPr>
          </w:p>
        </w:tc>
      </w:tr>
    </w:tbl>
    <w:p w14:paraId="17D28E73">
      <w:pPr>
        <w:pStyle w:val="206"/>
        <w:spacing w:before="600"/>
      </w:pPr>
      <w: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645795</wp:posOffset>
            </wp:positionV>
            <wp:extent cx="3143250" cy="2362200"/>
            <wp:effectExtent l="0" t="0" r="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page">
                  <wp:posOffset>4001770</wp:posOffset>
                </wp:positionH>
                <wp:positionV relativeFrom="paragraph">
                  <wp:posOffset>852170</wp:posOffset>
                </wp:positionV>
                <wp:extent cx="2473960" cy="1896110"/>
                <wp:effectExtent l="0" t="0" r="2540" b="8890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3960" cy="1896110"/>
                          <a:chOff x="20132" y="271"/>
                          <a:chExt cx="3017" cy="2313"/>
                        </a:xfrm>
                      </wpg:grpSpPr>
                      <wps:wsp>
                        <wps:cNvPr id="30" name="Freeform 23"/>
                        <wps:cNvSpPr/>
                        <wps:spPr bwMode="auto">
                          <a:xfrm>
                            <a:off x="21563" y="1846"/>
                            <a:ext cx="764" cy="16"/>
                          </a:xfrm>
                          <a:custGeom>
                            <a:avLst/>
                            <a:gdLst>
                              <a:gd name="T0" fmla="+- 0 22327 21564"/>
                              <a:gd name="T1" fmla="*/ T0 w 764"/>
                              <a:gd name="T2" fmla="+- 0 1846 1846"/>
                              <a:gd name="T3" fmla="*/ 1846 h 16"/>
                              <a:gd name="T4" fmla="+- 0 21564 21564"/>
                              <a:gd name="T5" fmla="*/ T4 w 764"/>
                              <a:gd name="T6" fmla="+- 0 1856 1846"/>
                              <a:gd name="T7" fmla="*/ 1856 h 16"/>
                              <a:gd name="T8" fmla="+- 0 21564 21564"/>
                              <a:gd name="T9" fmla="*/ T8 w 764"/>
                              <a:gd name="T10" fmla="+- 0 1862 1846"/>
                              <a:gd name="T11" fmla="*/ 1862 h 16"/>
                              <a:gd name="T12" fmla="+- 0 22327 21564"/>
                              <a:gd name="T13" fmla="*/ T12 w 764"/>
                              <a:gd name="T14" fmla="+- 0 1853 1846"/>
                              <a:gd name="T15" fmla="*/ 1853 h 16"/>
                              <a:gd name="T16" fmla="+- 0 22327 21564"/>
                              <a:gd name="T17" fmla="*/ T16 w 764"/>
                              <a:gd name="T18" fmla="+- 0 1846 1846"/>
                              <a:gd name="T19" fmla="*/ 1846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64" h="16">
                                <a:moveTo>
                                  <a:pt x="763" y="0"/>
                                </a:moveTo>
                                <a:lnTo>
                                  <a:pt x="0" y="10"/>
                                </a:lnTo>
                                <a:lnTo>
                                  <a:pt x="0" y="16"/>
                                </a:lnTo>
                                <a:lnTo>
                                  <a:pt x="763" y="7"/>
                                </a:lnTo>
                                <a:lnTo>
                                  <a:pt x="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01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4"/>
                        <wps:cNvSpPr/>
                        <wps:spPr bwMode="auto">
                          <a:xfrm>
                            <a:off x="20131" y="271"/>
                            <a:ext cx="3018" cy="2313"/>
                          </a:xfrm>
                          <a:custGeom>
                            <a:avLst/>
                            <a:gdLst>
                              <a:gd name="T0" fmla="+- 0 23143 20132"/>
                              <a:gd name="T1" fmla="*/ T0 w 3018"/>
                              <a:gd name="T2" fmla="+- 0 1442 271"/>
                              <a:gd name="T3" fmla="*/ 1442 h 2313"/>
                              <a:gd name="T4" fmla="+- 0 23140 20132"/>
                              <a:gd name="T5" fmla="*/ T4 w 3018"/>
                              <a:gd name="T6" fmla="+- 0 1437 271"/>
                              <a:gd name="T7" fmla="*/ 1437 h 2313"/>
                              <a:gd name="T8" fmla="+- 0 21657 20132"/>
                              <a:gd name="T9" fmla="*/ T8 w 3018"/>
                              <a:gd name="T10" fmla="+- 0 2569 271"/>
                              <a:gd name="T11" fmla="*/ 2569 h 2313"/>
                              <a:gd name="T12" fmla="+- 0 21660 20132"/>
                              <a:gd name="T13" fmla="*/ T12 w 3018"/>
                              <a:gd name="T14" fmla="+- 0 2566 271"/>
                              <a:gd name="T15" fmla="*/ 2566 h 2313"/>
                              <a:gd name="T16" fmla="+- 0 20150 20132"/>
                              <a:gd name="T17" fmla="*/ T16 w 3018"/>
                              <a:gd name="T18" fmla="+- 0 1429 271"/>
                              <a:gd name="T19" fmla="*/ 1429 h 2313"/>
                              <a:gd name="T20" fmla="+- 0 21631 20132"/>
                              <a:gd name="T21" fmla="*/ T20 w 3018"/>
                              <a:gd name="T22" fmla="+- 0 283 271"/>
                              <a:gd name="T23" fmla="*/ 283 h 2313"/>
                              <a:gd name="T24" fmla="+- 0 21627 20132"/>
                              <a:gd name="T25" fmla="*/ T24 w 3018"/>
                              <a:gd name="T26" fmla="+- 0 278 271"/>
                              <a:gd name="T27" fmla="*/ 278 h 2313"/>
                              <a:gd name="T28" fmla="+- 0 20145 20132"/>
                              <a:gd name="T29" fmla="*/ T28 w 3018"/>
                              <a:gd name="T30" fmla="+- 0 1426 271"/>
                              <a:gd name="T31" fmla="*/ 1426 h 2313"/>
                              <a:gd name="T32" fmla="+- 0 20136 20132"/>
                              <a:gd name="T33" fmla="*/ T32 w 3018"/>
                              <a:gd name="T34" fmla="+- 0 1418 271"/>
                              <a:gd name="T35" fmla="*/ 1418 h 2313"/>
                              <a:gd name="T36" fmla="+- 0 20132 20132"/>
                              <a:gd name="T37" fmla="*/ T36 w 3018"/>
                              <a:gd name="T38" fmla="+- 0 1423 271"/>
                              <a:gd name="T39" fmla="*/ 1423 h 2313"/>
                              <a:gd name="T40" fmla="+- 0 20140 20132"/>
                              <a:gd name="T41" fmla="*/ T40 w 3018"/>
                              <a:gd name="T42" fmla="+- 0 1430 271"/>
                              <a:gd name="T43" fmla="*/ 1430 h 2313"/>
                              <a:gd name="T44" fmla="+- 0 20138 20132"/>
                              <a:gd name="T45" fmla="*/ T44 w 3018"/>
                              <a:gd name="T46" fmla="+- 0 1431 271"/>
                              <a:gd name="T47" fmla="*/ 1431 h 2313"/>
                              <a:gd name="T48" fmla="+- 0 20142 20132"/>
                              <a:gd name="T49" fmla="*/ T48 w 3018"/>
                              <a:gd name="T50" fmla="+- 0 1436 271"/>
                              <a:gd name="T51" fmla="*/ 1436 h 2313"/>
                              <a:gd name="T52" fmla="+- 0 20145 20132"/>
                              <a:gd name="T53" fmla="*/ T52 w 3018"/>
                              <a:gd name="T54" fmla="+- 0 1433 271"/>
                              <a:gd name="T55" fmla="*/ 1433 h 2313"/>
                              <a:gd name="T56" fmla="+- 0 21655 20132"/>
                              <a:gd name="T57" fmla="*/ T56 w 3018"/>
                              <a:gd name="T58" fmla="+- 0 2570 271"/>
                              <a:gd name="T59" fmla="*/ 2570 h 2313"/>
                              <a:gd name="T60" fmla="+- 0 21645 20132"/>
                              <a:gd name="T61" fmla="*/ T60 w 3018"/>
                              <a:gd name="T62" fmla="+- 0 2578 271"/>
                              <a:gd name="T63" fmla="*/ 2578 h 2313"/>
                              <a:gd name="T64" fmla="+- 0 21649 20132"/>
                              <a:gd name="T65" fmla="*/ T64 w 3018"/>
                              <a:gd name="T66" fmla="+- 0 2583 271"/>
                              <a:gd name="T67" fmla="*/ 2583 h 2313"/>
                              <a:gd name="T68" fmla="+- 0 23143 20132"/>
                              <a:gd name="T69" fmla="*/ T68 w 3018"/>
                              <a:gd name="T70" fmla="+- 0 1442 271"/>
                              <a:gd name="T71" fmla="*/ 1442 h 2313"/>
                              <a:gd name="T72" fmla="+- 0 23149 20132"/>
                              <a:gd name="T73" fmla="*/ T72 w 3018"/>
                              <a:gd name="T74" fmla="+- 0 1425 271"/>
                              <a:gd name="T75" fmla="*/ 1425 h 2313"/>
                              <a:gd name="T76" fmla="+- 0 21637 20132"/>
                              <a:gd name="T77" fmla="*/ T76 w 3018"/>
                              <a:gd name="T78" fmla="+- 0 271 271"/>
                              <a:gd name="T79" fmla="*/ 271 h 2313"/>
                              <a:gd name="T80" fmla="+- 0 21633 20132"/>
                              <a:gd name="T81" fmla="*/ T80 w 3018"/>
                              <a:gd name="T82" fmla="+- 0 276 271"/>
                              <a:gd name="T83" fmla="*/ 276 h 2313"/>
                              <a:gd name="T84" fmla="+- 0 23145 20132"/>
                              <a:gd name="T85" fmla="*/ T84 w 3018"/>
                              <a:gd name="T86" fmla="+- 0 1430 271"/>
                              <a:gd name="T87" fmla="*/ 1430 h 2313"/>
                              <a:gd name="T88" fmla="+- 0 23149 20132"/>
                              <a:gd name="T89" fmla="*/ T88 w 3018"/>
                              <a:gd name="T90" fmla="+- 0 1425 271"/>
                              <a:gd name="T91" fmla="*/ 1425 h 2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018" h="2313">
                                <a:moveTo>
                                  <a:pt x="3011" y="1171"/>
                                </a:moveTo>
                                <a:lnTo>
                                  <a:pt x="3008" y="1166"/>
                                </a:lnTo>
                                <a:lnTo>
                                  <a:pt x="1525" y="2298"/>
                                </a:lnTo>
                                <a:lnTo>
                                  <a:pt x="1528" y="2295"/>
                                </a:lnTo>
                                <a:lnTo>
                                  <a:pt x="18" y="1158"/>
                                </a:lnTo>
                                <a:lnTo>
                                  <a:pt x="1499" y="12"/>
                                </a:lnTo>
                                <a:lnTo>
                                  <a:pt x="1495" y="7"/>
                                </a:lnTo>
                                <a:lnTo>
                                  <a:pt x="13" y="1155"/>
                                </a:lnTo>
                                <a:lnTo>
                                  <a:pt x="4" y="1147"/>
                                </a:lnTo>
                                <a:lnTo>
                                  <a:pt x="0" y="1152"/>
                                </a:lnTo>
                                <a:lnTo>
                                  <a:pt x="8" y="1159"/>
                                </a:lnTo>
                                <a:lnTo>
                                  <a:pt x="6" y="1160"/>
                                </a:lnTo>
                                <a:lnTo>
                                  <a:pt x="10" y="1165"/>
                                </a:lnTo>
                                <a:lnTo>
                                  <a:pt x="13" y="1162"/>
                                </a:lnTo>
                                <a:lnTo>
                                  <a:pt x="1523" y="2299"/>
                                </a:lnTo>
                                <a:lnTo>
                                  <a:pt x="1513" y="2307"/>
                                </a:lnTo>
                                <a:lnTo>
                                  <a:pt x="1517" y="2312"/>
                                </a:lnTo>
                                <a:lnTo>
                                  <a:pt x="3011" y="1171"/>
                                </a:lnTo>
                                <a:close/>
                                <a:moveTo>
                                  <a:pt x="3017" y="1154"/>
                                </a:moveTo>
                                <a:lnTo>
                                  <a:pt x="1505" y="0"/>
                                </a:lnTo>
                                <a:lnTo>
                                  <a:pt x="1501" y="5"/>
                                </a:lnTo>
                                <a:lnTo>
                                  <a:pt x="3013" y="1159"/>
                                </a:lnTo>
                                <a:lnTo>
                                  <a:pt x="3017" y="11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C7CB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25"/>
                        <wps:cNvSpPr/>
                        <wps:spPr bwMode="auto">
                          <a:xfrm>
                            <a:off x="21695" y="1577"/>
                            <a:ext cx="468" cy="628"/>
                          </a:xfrm>
                          <a:custGeom>
                            <a:avLst/>
                            <a:gdLst>
                              <a:gd name="T0" fmla="+- 0 21741 21695"/>
                              <a:gd name="T1" fmla="*/ T0 w 468"/>
                              <a:gd name="T2" fmla="+- 0 2079 1577"/>
                              <a:gd name="T3" fmla="*/ 2079 h 628"/>
                              <a:gd name="T4" fmla="+- 0 21784 21695"/>
                              <a:gd name="T5" fmla="*/ T4 w 468"/>
                              <a:gd name="T6" fmla="+- 0 2139 1577"/>
                              <a:gd name="T7" fmla="*/ 2139 h 628"/>
                              <a:gd name="T8" fmla="+- 0 21848 21695"/>
                              <a:gd name="T9" fmla="*/ T8 w 468"/>
                              <a:gd name="T10" fmla="+- 0 2187 1577"/>
                              <a:gd name="T11" fmla="*/ 2187 h 628"/>
                              <a:gd name="T12" fmla="+- 0 21902 21695"/>
                              <a:gd name="T13" fmla="*/ T12 w 468"/>
                              <a:gd name="T14" fmla="+- 0 2187 1577"/>
                              <a:gd name="T15" fmla="*/ 2187 h 628"/>
                              <a:gd name="T16" fmla="+- 0 21860 21695"/>
                              <a:gd name="T17" fmla="*/ T16 w 468"/>
                              <a:gd name="T18" fmla="+- 0 2175 1577"/>
                              <a:gd name="T19" fmla="*/ 2175 h 628"/>
                              <a:gd name="T20" fmla="+- 0 21831 21695"/>
                              <a:gd name="T21" fmla="*/ T20 w 468"/>
                              <a:gd name="T22" fmla="+- 0 2157 1577"/>
                              <a:gd name="T23" fmla="*/ 2157 h 628"/>
                              <a:gd name="T24" fmla="+- 0 21804 21695"/>
                              <a:gd name="T25" fmla="*/ T24 w 468"/>
                              <a:gd name="T26" fmla="+- 0 2135 1577"/>
                              <a:gd name="T27" fmla="*/ 2135 h 628"/>
                              <a:gd name="T28" fmla="+- 0 21780 21695"/>
                              <a:gd name="T29" fmla="*/ T28 w 468"/>
                              <a:gd name="T30" fmla="+- 0 2109 1577"/>
                              <a:gd name="T31" fmla="*/ 2109 h 628"/>
                              <a:gd name="T32" fmla="+- 0 21759 21695"/>
                              <a:gd name="T33" fmla="*/ T32 w 468"/>
                              <a:gd name="T34" fmla="+- 0 2077 1577"/>
                              <a:gd name="T35" fmla="*/ 2077 h 628"/>
                              <a:gd name="T36" fmla="+- 0 21993 21695"/>
                              <a:gd name="T37" fmla="*/ T36 w 468"/>
                              <a:gd name="T38" fmla="+- 0 2177 1577"/>
                              <a:gd name="T39" fmla="*/ 2177 h 628"/>
                              <a:gd name="T40" fmla="+- 0 22005 21695"/>
                              <a:gd name="T41" fmla="*/ T40 w 468"/>
                              <a:gd name="T42" fmla="+- 0 2189 1577"/>
                              <a:gd name="T43" fmla="*/ 2189 h 628"/>
                              <a:gd name="T44" fmla="+- 0 22031 21695"/>
                              <a:gd name="T45" fmla="*/ T44 w 468"/>
                              <a:gd name="T46" fmla="+- 0 2153 1577"/>
                              <a:gd name="T47" fmla="*/ 2153 h 628"/>
                              <a:gd name="T48" fmla="+- 0 22003 21695"/>
                              <a:gd name="T49" fmla="*/ T48 w 468"/>
                              <a:gd name="T50" fmla="+- 0 2171 1577"/>
                              <a:gd name="T51" fmla="*/ 2171 h 628"/>
                              <a:gd name="T52" fmla="+- 0 22085 21695"/>
                              <a:gd name="T53" fmla="*/ T52 w 468"/>
                              <a:gd name="T54" fmla="+- 0 2097 1577"/>
                              <a:gd name="T55" fmla="*/ 2097 h 628"/>
                              <a:gd name="T56" fmla="+- 0 22062 21695"/>
                              <a:gd name="T57" fmla="*/ T56 w 468"/>
                              <a:gd name="T58" fmla="+- 0 2127 1577"/>
                              <a:gd name="T59" fmla="*/ 2127 h 628"/>
                              <a:gd name="T60" fmla="+- 0 22036 21695"/>
                              <a:gd name="T61" fmla="*/ T60 w 468"/>
                              <a:gd name="T62" fmla="+- 0 2151 1577"/>
                              <a:gd name="T63" fmla="*/ 2151 h 628"/>
                              <a:gd name="T64" fmla="+- 0 22099 21695"/>
                              <a:gd name="T65" fmla="*/ T64 w 468"/>
                              <a:gd name="T66" fmla="+- 0 2107 1577"/>
                              <a:gd name="T67" fmla="*/ 2107 h 628"/>
                              <a:gd name="T68" fmla="+- 0 22089 21695"/>
                              <a:gd name="T69" fmla="*/ T68 w 468"/>
                              <a:gd name="T70" fmla="+- 0 2093 1577"/>
                              <a:gd name="T71" fmla="*/ 2093 h 628"/>
                              <a:gd name="T72" fmla="+- 0 21763 21695"/>
                              <a:gd name="T73" fmla="*/ T72 w 468"/>
                              <a:gd name="T74" fmla="+- 0 2083 1577"/>
                              <a:gd name="T75" fmla="*/ 2083 h 628"/>
                              <a:gd name="T76" fmla="+- 0 22139 21695"/>
                              <a:gd name="T77" fmla="*/ T76 w 468"/>
                              <a:gd name="T78" fmla="+- 0 1817 1577"/>
                              <a:gd name="T79" fmla="*/ 1817 h 628"/>
                              <a:gd name="T80" fmla="+- 0 22145 21695"/>
                              <a:gd name="T81" fmla="*/ T80 w 468"/>
                              <a:gd name="T82" fmla="+- 0 1861 1577"/>
                              <a:gd name="T83" fmla="*/ 1861 h 628"/>
                              <a:gd name="T84" fmla="+- 0 22143 21695"/>
                              <a:gd name="T85" fmla="*/ T84 w 468"/>
                              <a:gd name="T86" fmla="+- 0 1937 1577"/>
                              <a:gd name="T87" fmla="*/ 1937 h 628"/>
                              <a:gd name="T88" fmla="+- 0 22136 21695"/>
                              <a:gd name="T89" fmla="*/ T88 w 468"/>
                              <a:gd name="T90" fmla="+- 0 1981 1577"/>
                              <a:gd name="T91" fmla="*/ 1981 h 628"/>
                              <a:gd name="T92" fmla="+- 0 22124 21695"/>
                              <a:gd name="T93" fmla="*/ T92 w 468"/>
                              <a:gd name="T94" fmla="+- 0 2021 1577"/>
                              <a:gd name="T95" fmla="*/ 2021 h 628"/>
                              <a:gd name="T96" fmla="+- 0 22108 21695"/>
                              <a:gd name="T97" fmla="*/ T96 w 468"/>
                              <a:gd name="T98" fmla="+- 0 2059 1577"/>
                              <a:gd name="T99" fmla="*/ 2059 h 628"/>
                              <a:gd name="T100" fmla="+- 0 22126 21695"/>
                              <a:gd name="T101" fmla="*/ T100 w 468"/>
                              <a:gd name="T102" fmla="+- 0 2061 1577"/>
                              <a:gd name="T103" fmla="*/ 2061 h 628"/>
                              <a:gd name="T104" fmla="+- 0 22154 21695"/>
                              <a:gd name="T105" fmla="*/ T104 w 468"/>
                              <a:gd name="T106" fmla="+- 0 1977 1577"/>
                              <a:gd name="T107" fmla="*/ 1977 h 628"/>
                              <a:gd name="T108" fmla="+- 0 22162 21695"/>
                              <a:gd name="T109" fmla="*/ T108 w 468"/>
                              <a:gd name="T110" fmla="+- 0 1875 1577"/>
                              <a:gd name="T111" fmla="*/ 1875 h 628"/>
                              <a:gd name="T112" fmla="+- 0 22148 21695"/>
                              <a:gd name="T113" fmla="*/ T112 w 468"/>
                              <a:gd name="T114" fmla="+- 0 1781 1577"/>
                              <a:gd name="T115" fmla="*/ 1781 h 628"/>
                              <a:gd name="T116" fmla="+- 0 21703 21695"/>
                              <a:gd name="T117" fmla="*/ T116 w 468"/>
                              <a:gd name="T118" fmla="+- 0 1813 1577"/>
                              <a:gd name="T119" fmla="*/ 1813 h 628"/>
                              <a:gd name="T120" fmla="+- 0 21697 21695"/>
                              <a:gd name="T121" fmla="*/ T120 w 468"/>
                              <a:gd name="T122" fmla="+- 0 1923 1577"/>
                              <a:gd name="T123" fmla="*/ 1923 h 628"/>
                              <a:gd name="T124" fmla="+- 0 21713 21695"/>
                              <a:gd name="T125" fmla="*/ T124 w 468"/>
                              <a:gd name="T126" fmla="+- 0 2013 1577"/>
                              <a:gd name="T127" fmla="*/ 2013 h 628"/>
                              <a:gd name="T128" fmla="+- 0 21736 21695"/>
                              <a:gd name="T129" fmla="*/ T128 w 468"/>
                              <a:gd name="T130" fmla="+- 0 2029 1577"/>
                              <a:gd name="T131" fmla="*/ 2029 h 628"/>
                              <a:gd name="T132" fmla="+- 0 21724 21695"/>
                              <a:gd name="T133" fmla="*/ T132 w 468"/>
                              <a:gd name="T134" fmla="+- 0 1987 1577"/>
                              <a:gd name="T135" fmla="*/ 1987 h 628"/>
                              <a:gd name="T136" fmla="+- 0 21716 21695"/>
                              <a:gd name="T137" fmla="*/ T136 w 468"/>
                              <a:gd name="T138" fmla="+- 0 1945 1577"/>
                              <a:gd name="T139" fmla="*/ 1945 h 628"/>
                              <a:gd name="T140" fmla="+- 0 21712 21695"/>
                              <a:gd name="T141" fmla="*/ T140 w 468"/>
                              <a:gd name="T142" fmla="+- 0 1875 1577"/>
                              <a:gd name="T143" fmla="*/ 1875 h 628"/>
                              <a:gd name="T144" fmla="+- 0 21718 21695"/>
                              <a:gd name="T145" fmla="*/ T144 w 468"/>
                              <a:gd name="T146" fmla="+- 0 1825 1577"/>
                              <a:gd name="T147" fmla="*/ 1825 h 628"/>
                              <a:gd name="T148" fmla="+- 0 21727 21695"/>
                              <a:gd name="T149" fmla="*/ T148 w 468"/>
                              <a:gd name="T150" fmla="+- 0 1781 1577"/>
                              <a:gd name="T151" fmla="*/ 1781 h 628"/>
                              <a:gd name="T152" fmla="+- 0 21741 21695"/>
                              <a:gd name="T153" fmla="*/ T152 w 468"/>
                              <a:gd name="T154" fmla="+- 0 1743 1577"/>
                              <a:gd name="T155" fmla="*/ 1743 h 628"/>
                              <a:gd name="T156" fmla="+- 0 21727 21695"/>
                              <a:gd name="T157" fmla="*/ T156 w 468"/>
                              <a:gd name="T158" fmla="+- 0 1781 1577"/>
                              <a:gd name="T159" fmla="*/ 1781 h 628"/>
                              <a:gd name="T160" fmla="+- 0 22147 21695"/>
                              <a:gd name="T161" fmla="*/ T160 w 468"/>
                              <a:gd name="T162" fmla="+- 0 1777 1577"/>
                              <a:gd name="T163" fmla="*/ 1777 h 628"/>
                              <a:gd name="T164" fmla="+- 0 22078 21695"/>
                              <a:gd name="T165" fmla="*/ T164 w 468"/>
                              <a:gd name="T166" fmla="+- 0 1675 1577"/>
                              <a:gd name="T167" fmla="*/ 1675 h 628"/>
                              <a:gd name="T168" fmla="+- 0 22099 21695"/>
                              <a:gd name="T169" fmla="*/ T168 w 468"/>
                              <a:gd name="T170" fmla="+- 0 1707 1577"/>
                              <a:gd name="T171" fmla="*/ 1707 h 628"/>
                              <a:gd name="T172" fmla="+- 0 22117 21695"/>
                              <a:gd name="T173" fmla="*/ T172 w 468"/>
                              <a:gd name="T174" fmla="+- 0 1743 1577"/>
                              <a:gd name="T175" fmla="*/ 1743 h 628"/>
                              <a:gd name="T176" fmla="+- 0 22132 21695"/>
                              <a:gd name="T177" fmla="*/ T176 w 468"/>
                              <a:gd name="T178" fmla="+- 0 1737 1577"/>
                              <a:gd name="T179" fmla="*/ 1737 h 628"/>
                              <a:gd name="T180" fmla="+- 0 22091 21695"/>
                              <a:gd name="T181" fmla="*/ T180 w 468"/>
                              <a:gd name="T182" fmla="+- 0 1665 1577"/>
                              <a:gd name="T183" fmla="*/ 1665 h 628"/>
                              <a:gd name="T184" fmla="+- 0 21802 21695"/>
                              <a:gd name="T185" fmla="*/ T184 w 468"/>
                              <a:gd name="T186" fmla="+- 0 1627 1577"/>
                              <a:gd name="T187" fmla="*/ 1627 h 628"/>
                              <a:gd name="T188" fmla="+- 0 21752 21695"/>
                              <a:gd name="T189" fmla="*/ T188 w 468"/>
                              <a:gd name="T190" fmla="+- 0 1687 1577"/>
                              <a:gd name="T191" fmla="*/ 1687 h 628"/>
                              <a:gd name="T192" fmla="+- 0 21750 21695"/>
                              <a:gd name="T193" fmla="*/ T192 w 468"/>
                              <a:gd name="T194" fmla="+- 0 1725 1577"/>
                              <a:gd name="T195" fmla="*/ 1725 h 628"/>
                              <a:gd name="T196" fmla="+- 0 21769 21695"/>
                              <a:gd name="T197" fmla="*/ T196 w 468"/>
                              <a:gd name="T198" fmla="+- 0 1691 1577"/>
                              <a:gd name="T199" fmla="*/ 1691 h 628"/>
                              <a:gd name="T200" fmla="+- 0 21792 21695"/>
                              <a:gd name="T201" fmla="*/ T200 w 468"/>
                              <a:gd name="T202" fmla="+- 0 1661 1577"/>
                              <a:gd name="T203" fmla="*/ 1661 h 628"/>
                              <a:gd name="T204" fmla="+- 0 21818 21695"/>
                              <a:gd name="T205" fmla="*/ T204 w 468"/>
                              <a:gd name="T206" fmla="+- 0 1637 1577"/>
                              <a:gd name="T207" fmla="*/ 1637 h 628"/>
                              <a:gd name="T208" fmla="+- 0 21846 21695"/>
                              <a:gd name="T209" fmla="*/ T208 w 468"/>
                              <a:gd name="T210" fmla="+- 0 1617 1577"/>
                              <a:gd name="T211" fmla="*/ 1617 h 628"/>
                              <a:gd name="T212" fmla="+- 0 21876 21695"/>
                              <a:gd name="T213" fmla="*/ T212 w 468"/>
                              <a:gd name="T214" fmla="+- 0 1603 1577"/>
                              <a:gd name="T215" fmla="*/ 1603 h 628"/>
                              <a:gd name="T216" fmla="+- 0 21982 21695"/>
                              <a:gd name="T217" fmla="*/ T216 w 468"/>
                              <a:gd name="T218" fmla="+- 0 1585 1577"/>
                              <a:gd name="T219" fmla="*/ 1585 h 628"/>
                              <a:gd name="T220" fmla="+- 0 21977 21695"/>
                              <a:gd name="T221" fmla="*/ T220 w 468"/>
                              <a:gd name="T222" fmla="+- 0 1601 1577"/>
                              <a:gd name="T223" fmla="*/ 1601 h 628"/>
                              <a:gd name="T224" fmla="+- 0 22008 21695"/>
                              <a:gd name="T225" fmla="*/ T224 w 468"/>
                              <a:gd name="T226" fmla="+- 0 1615 1577"/>
                              <a:gd name="T227" fmla="*/ 1615 h 628"/>
                              <a:gd name="T228" fmla="+- 0 22036 21695"/>
                              <a:gd name="T229" fmla="*/ T228 w 468"/>
                              <a:gd name="T230" fmla="+- 0 1633 1577"/>
                              <a:gd name="T231" fmla="*/ 1633 h 628"/>
                              <a:gd name="T232" fmla="+- 0 22062 21695"/>
                              <a:gd name="T233" fmla="*/ T232 w 468"/>
                              <a:gd name="T234" fmla="+- 0 1657 1577"/>
                              <a:gd name="T235" fmla="*/ 1657 h 628"/>
                              <a:gd name="T236" fmla="+- 0 22061 21695"/>
                              <a:gd name="T237" fmla="*/ T236 w 468"/>
                              <a:gd name="T238" fmla="+- 0 1633 1577"/>
                              <a:gd name="T239" fmla="*/ 1633 h 628"/>
                              <a:gd name="T240" fmla="+- 0 21881 21695"/>
                              <a:gd name="T241" fmla="*/ T240 w 468"/>
                              <a:gd name="T242" fmla="+- 0 1585 1577"/>
                              <a:gd name="T243" fmla="*/ 1585 h 628"/>
                              <a:gd name="T244" fmla="+- 0 21935 21695"/>
                              <a:gd name="T245" fmla="*/ T244 w 468"/>
                              <a:gd name="T246" fmla="+- 0 1577 1577"/>
                              <a:gd name="T247" fmla="*/ 1577 h 6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468" h="628">
                                <a:moveTo>
                                  <a:pt x="264" y="626"/>
                                </a:moveTo>
                                <a:lnTo>
                                  <a:pt x="204" y="626"/>
                                </a:lnTo>
                                <a:lnTo>
                                  <a:pt x="210" y="628"/>
                                </a:lnTo>
                                <a:lnTo>
                                  <a:pt x="258" y="628"/>
                                </a:lnTo>
                                <a:lnTo>
                                  <a:pt x="264" y="626"/>
                                </a:lnTo>
                                <a:close/>
                                <a:moveTo>
                                  <a:pt x="49" y="470"/>
                                </a:moveTo>
                                <a:lnTo>
                                  <a:pt x="31" y="470"/>
                                </a:lnTo>
                                <a:lnTo>
                                  <a:pt x="34" y="476"/>
                                </a:lnTo>
                                <a:lnTo>
                                  <a:pt x="37" y="484"/>
                                </a:lnTo>
                                <a:lnTo>
                                  <a:pt x="40" y="490"/>
                                </a:lnTo>
                                <a:lnTo>
                                  <a:pt x="43" y="496"/>
                                </a:lnTo>
                                <a:lnTo>
                                  <a:pt x="46" y="502"/>
                                </a:lnTo>
                                <a:lnTo>
                                  <a:pt x="49" y="508"/>
                                </a:lnTo>
                                <a:lnTo>
                                  <a:pt x="53" y="514"/>
                                </a:lnTo>
                                <a:lnTo>
                                  <a:pt x="57" y="520"/>
                                </a:lnTo>
                                <a:lnTo>
                                  <a:pt x="60" y="526"/>
                                </a:lnTo>
                                <a:lnTo>
                                  <a:pt x="64" y="530"/>
                                </a:lnTo>
                                <a:lnTo>
                                  <a:pt x="68" y="536"/>
                                </a:lnTo>
                                <a:lnTo>
                                  <a:pt x="72" y="542"/>
                                </a:lnTo>
                                <a:lnTo>
                                  <a:pt x="76" y="546"/>
                                </a:lnTo>
                                <a:lnTo>
                                  <a:pt x="80" y="552"/>
                                </a:lnTo>
                                <a:lnTo>
                                  <a:pt x="84" y="556"/>
                                </a:lnTo>
                                <a:lnTo>
                                  <a:pt x="85" y="556"/>
                                </a:lnTo>
                                <a:lnTo>
                                  <a:pt x="89" y="562"/>
                                </a:lnTo>
                                <a:lnTo>
                                  <a:pt x="93" y="566"/>
                                </a:lnTo>
                                <a:lnTo>
                                  <a:pt x="98" y="570"/>
                                </a:lnTo>
                                <a:lnTo>
                                  <a:pt x="107" y="578"/>
                                </a:lnTo>
                                <a:lnTo>
                                  <a:pt x="112" y="582"/>
                                </a:lnTo>
                                <a:lnTo>
                                  <a:pt x="117" y="586"/>
                                </a:lnTo>
                                <a:lnTo>
                                  <a:pt x="122" y="590"/>
                                </a:lnTo>
                                <a:lnTo>
                                  <a:pt x="127" y="594"/>
                                </a:lnTo>
                                <a:lnTo>
                                  <a:pt x="132" y="598"/>
                                </a:lnTo>
                                <a:lnTo>
                                  <a:pt x="137" y="600"/>
                                </a:lnTo>
                                <a:lnTo>
                                  <a:pt x="142" y="604"/>
                                </a:lnTo>
                                <a:lnTo>
                                  <a:pt x="147" y="606"/>
                                </a:lnTo>
                                <a:lnTo>
                                  <a:pt x="153" y="610"/>
                                </a:lnTo>
                                <a:lnTo>
                                  <a:pt x="164" y="614"/>
                                </a:lnTo>
                                <a:lnTo>
                                  <a:pt x="169" y="616"/>
                                </a:lnTo>
                                <a:lnTo>
                                  <a:pt x="198" y="626"/>
                                </a:lnTo>
                                <a:lnTo>
                                  <a:pt x="270" y="626"/>
                                </a:lnTo>
                                <a:lnTo>
                                  <a:pt x="293" y="618"/>
                                </a:lnTo>
                                <a:lnTo>
                                  <a:pt x="299" y="616"/>
                                </a:lnTo>
                                <a:lnTo>
                                  <a:pt x="304" y="614"/>
                                </a:lnTo>
                                <a:lnTo>
                                  <a:pt x="310" y="612"/>
                                </a:lnTo>
                                <a:lnTo>
                                  <a:pt x="218" y="612"/>
                                </a:lnTo>
                                <a:lnTo>
                                  <a:pt x="212" y="610"/>
                                </a:lnTo>
                                <a:lnTo>
                                  <a:pt x="207" y="610"/>
                                </a:lnTo>
                                <a:lnTo>
                                  <a:pt x="201" y="608"/>
                                </a:lnTo>
                                <a:lnTo>
                                  <a:pt x="196" y="608"/>
                                </a:lnTo>
                                <a:lnTo>
                                  <a:pt x="191" y="606"/>
                                </a:lnTo>
                                <a:lnTo>
                                  <a:pt x="185" y="604"/>
                                </a:lnTo>
                                <a:lnTo>
                                  <a:pt x="181" y="604"/>
                                </a:lnTo>
                                <a:lnTo>
                                  <a:pt x="175" y="602"/>
                                </a:lnTo>
                                <a:lnTo>
                                  <a:pt x="170" y="600"/>
                                </a:lnTo>
                                <a:lnTo>
                                  <a:pt x="168" y="598"/>
                                </a:lnTo>
                                <a:lnTo>
                                  <a:pt x="165" y="598"/>
                                </a:lnTo>
                                <a:lnTo>
                                  <a:pt x="160" y="594"/>
                                </a:lnTo>
                                <a:lnTo>
                                  <a:pt x="155" y="592"/>
                                </a:lnTo>
                                <a:lnTo>
                                  <a:pt x="150" y="590"/>
                                </a:lnTo>
                                <a:lnTo>
                                  <a:pt x="151" y="590"/>
                                </a:lnTo>
                                <a:lnTo>
                                  <a:pt x="146" y="586"/>
                                </a:lnTo>
                                <a:lnTo>
                                  <a:pt x="141" y="584"/>
                                </a:lnTo>
                                <a:lnTo>
                                  <a:pt x="136" y="580"/>
                                </a:lnTo>
                                <a:lnTo>
                                  <a:pt x="134" y="578"/>
                                </a:lnTo>
                                <a:lnTo>
                                  <a:pt x="132" y="578"/>
                                </a:lnTo>
                                <a:lnTo>
                                  <a:pt x="127" y="574"/>
                                </a:lnTo>
                                <a:lnTo>
                                  <a:pt x="122" y="570"/>
                                </a:lnTo>
                                <a:lnTo>
                                  <a:pt x="123" y="570"/>
                                </a:lnTo>
                                <a:lnTo>
                                  <a:pt x="118" y="566"/>
                                </a:lnTo>
                                <a:lnTo>
                                  <a:pt x="114" y="562"/>
                                </a:lnTo>
                                <a:lnTo>
                                  <a:pt x="109" y="558"/>
                                </a:lnTo>
                                <a:lnTo>
                                  <a:pt x="105" y="554"/>
                                </a:lnTo>
                                <a:lnTo>
                                  <a:pt x="101" y="550"/>
                                </a:lnTo>
                                <a:lnTo>
                                  <a:pt x="97" y="546"/>
                                </a:lnTo>
                                <a:lnTo>
                                  <a:pt x="93" y="540"/>
                                </a:lnTo>
                                <a:lnTo>
                                  <a:pt x="89" y="536"/>
                                </a:lnTo>
                                <a:lnTo>
                                  <a:pt x="85" y="532"/>
                                </a:lnTo>
                                <a:lnTo>
                                  <a:pt x="81" y="526"/>
                                </a:lnTo>
                                <a:lnTo>
                                  <a:pt x="79" y="522"/>
                                </a:lnTo>
                                <a:lnTo>
                                  <a:pt x="78" y="522"/>
                                </a:lnTo>
                                <a:lnTo>
                                  <a:pt x="74" y="516"/>
                                </a:lnTo>
                                <a:lnTo>
                                  <a:pt x="71" y="510"/>
                                </a:lnTo>
                                <a:lnTo>
                                  <a:pt x="68" y="506"/>
                                </a:lnTo>
                                <a:lnTo>
                                  <a:pt x="67" y="506"/>
                                </a:lnTo>
                                <a:lnTo>
                                  <a:pt x="64" y="500"/>
                                </a:lnTo>
                                <a:lnTo>
                                  <a:pt x="61" y="494"/>
                                </a:lnTo>
                                <a:lnTo>
                                  <a:pt x="58" y="488"/>
                                </a:lnTo>
                                <a:lnTo>
                                  <a:pt x="55" y="482"/>
                                </a:lnTo>
                                <a:lnTo>
                                  <a:pt x="52" y="476"/>
                                </a:lnTo>
                                <a:lnTo>
                                  <a:pt x="49" y="470"/>
                                </a:lnTo>
                                <a:close/>
                                <a:moveTo>
                                  <a:pt x="303" y="596"/>
                                </a:moveTo>
                                <a:lnTo>
                                  <a:pt x="298" y="600"/>
                                </a:lnTo>
                                <a:lnTo>
                                  <a:pt x="293" y="602"/>
                                </a:lnTo>
                                <a:lnTo>
                                  <a:pt x="287" y="604"/>
                                </a:lnTo>
                                <a:lnTo>
                                  <a:pt x="282" y="604"/>
                                </a:lnTo>
                                <a:lnTo>
                                  <a:pt x="277" y="606"/>
                                </a:lnTo>
                                <a:lnTo>
                                  <a:pt x="272" y="608"/>
                                </a:lnTo>
                                <a:lnTo>
                                  <a:pt x="267" y="608"/>
                                </a:lnTo>
                                <a:lnTo>
                                  <a:pt x="261" y="610"/>
                                </a:lnTo>
                                <a:lnTo>
                                  <a:pt x="256" y="610"/>
                                </a:lnTo>
                                <a:lnTo>
                                  <a:pt x="250" y="612"/>
                                </a:lnTo>
                                <a:lnTo>
                                  <a:pt x="310" y="612"/>
                                </a:lnTo>
                                <a:lnTo>
                                  <a:pt x="315" y="610"/>
                                </a:lnTo>
                                <a:lnTo>
                                  <a:pt x="320" y="606"/>
                                </a:lnTo>
                                <a:lnTo>
                                  <a:pt x="326" y="604"/>
                                </a:lnTo>
                                <a:lnTo>
                                  <a:pt x="331" y="600"/>
                                </a:lnTo>
                                <a:lnTo>
                                  <a:pt x="336" y="598"/>
                                </a:lnTo>
                                <a:lnTo>
                                  <a:pt x="303" y="598"/>
                                </a:lnTo>
                                <a:lnTo>
                                  <a:pt x="303" y="596"/>
                                </a:lnTo>
                                <a:close/>
                                <a:moveTo>
                                  <a:pt x="165" y="596"/>
                                </a:moveTo>
                                <a:lnTo>
                                  <a:pt x="165" y="598"/>
                                </a:lnTo>
                                <a:lnTo>
                                  <a:pt x="168" y="598"/>
                                </a:lnTo>
                                <a:lnTo>
                                  <a:pt x="165" y="596"/>
                                </a:lnTo>
                                <a:close/>
                                <a:moveTo>
                                  <a:pt x="336" y="576"/>
                                </a:moveTo>
                                <a:lnTo>
                                  <a:pt x="332" y="580"/>
                                </a:lnTo>
                                <a:lnTo>
                                  <a:pt x="327" y="584"/>
                                </a:lnTo>
                                <a:lnTo>
                                  <a:pt x="322" y="586"/>
                                </a:lnTo>
                                <a:lnTo>
                                  <a:pt x="317" y="590"/>
                                </a:lnTo>
                                <a:lnTo>
                                  <a:pt x="318" y="590"/>
                                </a:lnTo>
                                <a:lnTo>
                                  <a:pt x="313" y="592"/>
                                </a:lnTo>
                                <a:lnTo>
                                  <a:pt x="308" y="594"/>
                                </a:lnTo>
                                <a:lnTo>
                                  <a:pt x="303" y="598"/>
                                </a:lnTo>
                                <a:lnTo>
                                  <a:pt x="336" y="598"/>
                                </a:lnTo>
                                <a:lnTo>
                                  <a:pt x="341" y="594"/>
                                </a:lnTo>
                                <a:lnTo>
                                  <a:pt x="351" y="586"/>
                                </a:lnTo>
                                <a:lnTo>
                                  <a:pt x="361" y="578"/>
                                </a:lnTo>
                                <a:lnTo>
                                  <a:pt x="336" y="578"/>
                                </a:lnTo>
                                <a:lnTo>
                                  <a:pt x="336" y="576"/>
                                </a:lnTo>
                                <a:close/>
                                <a:moveTo>
                                  <a:pt x="131" y="576"/>
                                </a:moveTo>
                                <a:lnTo>
                                  <a:pt x="132" y="578"/>
                                </a:lnTo>
                                <a:lnTo>
                                  <a:pt x="134" y="578"/>
                                </a:lnTo>
                                <a:lnTo>
                                  <a:pt x="131" y="576"/>
                                </a:lnTo>
                                <a:close/>
                                <a:moveTo>
                                  <a:pt x="390" y="520"/>
                                </a:moveTo>
                                <a:lnTo>
                                  <a:pt x="386" y="526"/>
                                </a:lnTo>
                                <a:lnTo>
                                  <a:pt x="387" y="526"/>
                                </a:lnTo>
                                <a:lnTo>
                                  <a:pt x="383" y="532"/>
                                </a:lnTo>
                                <a:lnTo>
                                  <a:pt x="379" y="536"/>
                                </a:lnTo>
                                <a:lnTo>
                                  <a:pt x="375" y="540"/>
                                </a:lnTo>
                                <a:lnTo>
                                  <a:pt x="371" y="546"/>
                                </a:lnTo>
                                <a:lnTo>
                                  <a:pt x="367" y="550"/>
                                </a:lnTo>
                                <a:lnTo>
                                  <a:pt x="363" y="554"/>
                                </a:lnTo>
                                <a:lnTo>
                                  <a:pt x="358" y="558"/>
                                </a:lnTo>
                                <a:lnTo>
                                  <a:pt x="359" y="558"/>
                                </a:lnTo>
                                <a:lnTo>
                                  <a:pt x="354" y="562"/>
                                </a:lnTo>
                                <a:lnTo>
                                  <a:pt x="350" y="566"/>
                                </a:lnTo>
                                <a:lnTo>
                                  <a:pt x="345" y="570"/>
                                </a:lnTo>
                                <a:lnTo>
                                  <a:pt x="346" y="570"/>
                                </a:lnTo>
                                <a:lnTo>
                                  <a:pt x="341" y="574"/>
                                </a:lnTo>
                                <a:lnTo>
                                  <a:pt x="336" y="578"/>
                                </a:lnTo>
                                <a:lnTo>
                                  <a:pt x="361" y="578"/>
                                </a:lnTo>
                                <a:lnTo>
                                  <a:pt x="370" y="570"/>
                                </a:lnTo>
                                <a:lnTo>
                                  <a:pt x="375" y="566"/>
                                </a:lnTo>
                                <a:lnTo>
                                  <a:pt x="379" y="562"/>
                                </a:lnTo>
                                <a:lnTo>
                                  <a:pt x="383" y="556"/>
                                </a:lnTo>
                                <a:lnTo>
                                  <a:pt x="384" y="556"/>
                                </a:lnTo>
                                <a:lnTo>
                                  <a:pt x="388" y="552"/>
                                </a:lnTo>
                                <a:lnTo>
                                  <a:pt x="392" y="546"/>
                                </a:lnTo>
                                <a:lnTo>
                                  <a:pt x="396" y="542"/>
                                </a:lnTo>
                                <a:lnTo>
                                  <a:pt x="400" y="536"/>
                                </a:lnTo>
                                <a:lnTo>
                                  <a:pt x="404" y="530"/>
                                </a:lnTo>
                                <a:lnTo>
                                  <a:pt x="408" y="526"/>
                                </a:lnTo>
                                <a:lnTo>
                                  <a:pt x="410" y="522"/>
                                </a:lnTo>
                                <a:lnTo>
                                  <a:pt x="390" y="522"/>
                                </a:lnTo>
                                <a:lnTo>
                                  <a:pt x="390" y="520"/>
                                </a:lnTo>
                                <a:close/>
                                <a:moveTo>
                                  <a:pt x="78" y="520"/>
                                </a:moveTo>
                                <a:lnTo>
                                  <a:pt x="78" y="522"/>
                                </a:lnTo>
                                <a:lnTo>
                                  <a:pt x="79" y="522"/>
                                </a:lnTo>
                                <a:lnTo>
                                  <a:pt x="78" y="520"/>
                                </a:lnTo>
                                <a:close/>
                                <a:moveTo>
                                  <a:pt x="401" y="504"/>
                                </a:moveTo>
                                <a:lnTo>
                                  <a:pt x="397" y="510"/>
                                </a:lnTo>
                                <a:lnTo>
                                  <a:pt x="394" y="516"/>
                                </a:lnTo>
                                <a:lnTo>
                                  <a:pt x="390" y="522"/>
                                </a:lnTo>
                                <a:lnTo>
                                  <a:pt x="410" y="522"/>
                                </a:lnTo>
                                <a:lnTo>
                                  <a:pt x="411" y="520"/>
                                </a:lnTo>
                                <a:lnTo>
                                  <a:pt x="415" y="514"/>
                                </a:lnTo>
                                <a:lnTo>
                                  <a:pt x="418" y="508"/>
                                </a:lnTo>
                                <a:lnTo>
                                  <a:pt x="420" y="506"/>
                                </a:lnTo>
                                <a:lnTo>
                                  <a:pt x="401" y="506"/>
                                </a:lnTo>
                                <a:lnTo>
                                  <a:pt x="401" y="504"/>
                                </a:lnTo>
                                <a:close/>
                                <a:moveTo>
                                  <a:pt x="67" y="504"/>
                                </a:moveTo>
                                <a:lnTo>
                                  <a:pt x="67" y="506"/>
                                </a:lnTo>
                                <a:lnTo>
                                  <a:pt x="68" y="506"/>
                                </a:lnTo>
                                <a:lnTo>
                                  <a:pt x="67" y="504"/>
                                </a:lnTo>
                                <a:close/>
                                <a:moveTo>
                                  <a:pt x="453" y="204"/>
                                </a:moveTo>
                                <a:lnTo>
                                  <a:pt x="436" y="204"/>
                                </a:lnTo>
                                <a:lnTo>
                                  <a:pt x="438" y="212"/>
                                </a:lnTo>
                                <a:lnTo>
                                  <a:pt x="437" y="212"/>
                                </a:lnTo>
                                <a:lnTo>
                                  <a:pt x="439" y="218"/>
                                </a:lnTo>
                                <a:lnTo>
                                  <a:pt x="441" y="226"/>
                                </a:lnTo>
                                <a:lnTo>
                                  <a:pt x="443" y="232"/>
                                </a:lnTo>
                                <a:lnTo>
                                  <a:pt x="442" y="232"/>
                                </a:lnTo>
                                <a:lnTo>
                                  <a:pt x="444" y="240"/>
                                </a:lnTo>
                                <a:lnTo>
                                  <a:pt x="445" y="248"/>
                                </a:lnTo>
                                <a:lnTo>
                                  <a:pt x="446" y="254"/>
                                </a:lnTo>
                                <a:lnTo>
                                  <a:pt x="447" y="262"/>
                                </a:lnTo>
                                <a:lnTo>
                                  <a:pt x="448" y="270"/>
                                </a:lnTo>
                                <a:lnTo>
                                  <a:pt x="449" y="276"/>
                                </a:lnTo>
                                <a:lnTo>
                                  <a:pt x="450" y="284"/>
                                </a:lnTo>
                                <a:lnTo>
                                  <a:pt x="450" y="292"/>
                                </a:lnTo>
                                <a:lnTo>
                                  <a:pt x="451" y="300"/>
                                </a:lnTo>
                                <a:lnTo>
                                  <a:pt x="451" y="308"/>
                                </a:lnTo>
                                <a:lnTo>
                                  <a:pt x="451" y="322"/>
                                </a:lnTo>
                                <a:lnTo>
                                  <a:pt x="451" y="330"/>
                                </a:lnTo>
                                <a:lnTo>
                                  <a:pt x="450" y="338"/>
                                </a:lnTo>
                                <a:lnTo>
                                  <a:pt x="450" y="346"/>
                                </a:lnTo>
                                <a:lnTo>
                                  <a:pt x="449" y="354"/>
                                </a:lnTo>
                                <a:lnTo>
                                  <a:pt x="448" y="360"/>
                                </a:lnTo>
                                <a:lnTo>
                                  <a:pt x="447" y="368"/>
                                </a:lnTo>
                                <a:lnTo>
                                  <a:pt x="446" y="376"/>
                                </a:lnTo>
                                <a:lnTo>
                                  <a:pt x="445" y="382"/>
                                </a:lnTo>
                                <a:lnTo>
                                  <a:pt x="444" y="390"/>
                                </a:lnTo>
                                <a:lnTo>
                                  <a:pt x="442" y="396"/>
                                </a:lnTo>
                                <a:lnTo>
                                  <a:pt x="443" y="396"/>
                                </a:lnTo>
                                <a:lnTo>
                                  <a:pt x="441" y="404"/>
                                </a:lnTo>
                                <a:lnTo>
                                  <a:pt x="439" y="410"/>
                                </a:lnTo>
                                <a:lnTo>
                                  <a:pt x="437" y="418"/>
                                </a:lnTo>
                                <a:lnTo>
                                  <a:pt x="438" y="418"/>
                                </a:lnTo>
                                <a:lnTo>
                                  <a:pt x="436" y="424"/>
                                </a:lnTo>
                                <a:lnTo>
                                  <a:pt x="434" y="432"/>
                                </a:lnTo>
                                <a:lnTo>
                                  <a:pt x="431" y="438"/>
                                </a:lnTo>
                                <a:lnTo>
                                  <a:pt x="429" y="444"/>
                                </a:lnTo>
                                <a:lnTo>
                                  <a:pt x="427" y="452"/>
                                </a:lnTo>
                                <a:lnTo>
                                  <a:pt x="424" y="458"/>
                                </a:lnTo>
                                <a:lnTo>
                                  <a:pt x="422" y="464"/>
                                </a:lnTo>
                                <a:lnTo>
                                  <a:pt x="419" y="470"/>
                                </a:lnTo>
                                <a:lnTo>
                                  <a:pt x="416" y="476"/>
                                </a:lnTo>
                                <a:lnTo>
                                  <a:pt x="413" y="482"/>
                                </a:lnTo>
                                <a:lnTo>
                                  <a:pt x="410" y="488"/>
                                </a:lnTo>
                                <a:lnTo>
                                  <a:pt x="407" y="494"/>
                                </a:lnTo>
                                <a:lnTo>
                                  <a:pt x="404" y="500"/>
                                </a:lnTo>
                                <a:lnTo>
                                  <a:pt x="401" y="506"/>
                                </a:lnTo>
                                <a:lnTo>
                                  <a:pt x="420" y="506"/>
                                </a:lnTo>
                                <a:lnTo>
                                  <a:pt x="422" y="502"/>
                                </a:lnTo>
                                <a:lnTo>
                                  <a:pt x="425" y="496"/>
                                </a:lnTo>
                                <a:lnTo>
                                  <a:pt x="428" y="490"/>
                                </a:lnTo>
                                <a:lnTo>
                                  <a:pt x="431" y="484"/>
                                </a:lnTo>
                                <a:lnTo>
                                  <a:pt x="434" y="476"/>
                                </a:lnTo>
                                <a:lnTo>
                                  <a:pt x="437" y="470"/>
                                </a:lnTo>
                                <a:lnTo>
                                  <a:pt x="440" y="464"/>
                                </a:lnTo>
                                <a:lnTo>
                                  <a:pt x="442" y="458"/>
                                </a:lnTo>
                                <a:lnTo>
                                  <a:pt x="445" y="450"/>
                                </a:lnTo>
                                <a:lnTo>
                                  <a:pt x="447" y="444"/>
                                </a:lnTo>
                                <a:lnTo>
                                  <a:pt x="450" y="436"/>
                                </a:lnTo>
                                <a:lnTo>
                                  <a:pt x="452" y="430"/>
                                </a:lnTo>
                                <a:lnTo>
                                  <a:pt x="454" y="422"/>
                                </a:lnTo>
                                <a:lnTo>
                                  <a:pt x="456" y="416"/>
                                </a:lnTo>
                                <a:lnTo>
                                  <a:pt x="457" y="408"/>
                                </a:lnTo>
                                <a:lnTo>
                                  <a:pt x="459" y="400"/>
                                </a:lnTo>
                                <a:lnTo>
                                  <a:pt x="460" y="392"/>
                                </a:lnTo>
                                <a:lnTo>
                                  <a:pt x="462" y="386"/>
                                </a:lnTo>
                                <a:lnTo>
                                  <a:pt x="463" y="378"/>
                                </a:lnTo>
                                <a:lnTo>
                                  <a:pt x="464" y="370"/>
                                </a:lnTo>
                                <a:lnTo>
                                  <a:pt x="465" y="362"/>
                                </a:lnTo>
                                <a:lnTo>
                                  <a:pt x="466" y="354"/>
                                </a:lnTo>
                                <a:lnTo>
                                  <a:pt x="466" y="346"/>
                                </a:lnTo>
                                <a:lnTo>
                                  <a:pt x="467" y="338"/>
                                </a:lnTo>
                                <a:lnTo>
                                  <a:pt x="467" y="330"/>
                                </a:lnTo>
                                <a:lnTo>
                                  <a:pt x="468" y="322"/>
                                </a:lnTo>
                                <a:lnTo>
                                  <a:pt x="467" y="300"/>
                                </a:lnTo>
                                <a:lnTo>
                                  <a:pt x="467" y="298"/>
                                </a:lnTo>
                                <a:lnTo>
                                  <a:pt x="467" y="290"/>
                                </a:lnTo>
                                <a:lnTo>
                                  <a:pt x="466" y="276"/>
                                </a:lnTo>
                                <a:lnTo>
                                  <a:pt x="465" y="268"/>
                                </a:lnTo>
                                <a:lnTo>
                                  <a:pt x="464" y="260"/>
                                </a:lnTo>
                                <a:lnTo>
                                  <a:pt x="463" y="252"/>
                                </a:lnTo>
                                <a:lnTo>
                                  <a:pt x="462" y="244"/>
                                </a:lnTo>
                                <a:lnTo>
                                  <a:pt x="460" y="236"/>
                                </a:lnTo>
                                <a:lnTo>
                                  <a:pt x="459" y="230"/>
                                </a:lnTo>
                                <a:lnTo>
                                  <a:pt x="457" y="222"/>
                                </a:lnTo>
                                <a:lnTo>
                                  <a:pt x="456" y="214"/>
                                </a:lnTo>
                                <a:lnTo>
                                  <a:pt x="454" y="208"/>
                                </a:lnTo>
                                <a:lnTo>
                                  <a:pt x="453" y="204"/>
                                </a:lnTo>
                                <a:close/>
                                <a:moveTo>
                                  <a:pt x="49" y="160"/>
                                </a:moveTo>
                                <a:lnTo>
                                  <a:pt x="31" y="160"/>
                                </a:lnTo>
                                <a:lnTo>
                                  <a:pt x="26" y="172"/>
                                </a:lnTo>
                                <a:lnTo>
                                  <a:pt x="23" y="180"/>
                                </a:lnTo>
                                <a:lnTo>
                                  <a:pt x="21" y="186"/>
                                </a:lnTo>
                                <a:lnTo>
                                  <a:pt x="18" y="194"/>
                                </a:lnTo>
                                <a:lnTo>
                                  <a:pt x="16" y="200"/>
                                </a:lnTo>
                                <a:lnTo>
                                  <a:pt x="14" y="208"/>
                                </a:lnTo>
                                <a:lnTo>
                                  <a:pt x="12" y="214"/>
                                </a:lnTo>
                                <a:lnTo>
                                  <a:pt x="11" y="222"/>
                                </a:lnTo>
                                <a:lnTo>
                                  <a:pt x="9" y="230"/>
                                </a:lnTo>
                                <a:lnTo>
                                  <a:pt x="8" y="236"/>
                                </a:lnTo>
                                <a:lnTo>
                                  <a:pt x="6" y="244"/>
                                </a:lnTo>
                                <a:lnTo>
                                  <a:pt x="5" y="252"/>
                                </a:lnTo>
                                <a:lnTo>
                                  <a:pt x="4" y="260"/>
                                </a:lnTo>
                                <a:lnTo>
                                  <a:pt x="3" y="268"/>
                                </a:lnTo>
                                <a:lnTo>
                                  <a:pt x="2" y="282"/>
                                </a:lnTo>
                                <a:lnTo>
                                  <a:pt x="1" y="290"/>
                                </a:lnTo>
                                <a:lnTo>
                                  <a:pt x="1" y="298"/>
                                </a:lnTo>
                                <a:lnTo>
                                  <a:pt x="1" y="300"/>
                                </a:lnTo>
                                <a:lnTo>
                                  <a:pt x="0" y="322"/>
                                </a:lnTo>
                                <a:lnTo>
                                  <a:pt x="1" y="330"/>
                                </a:lnTo>
                                <a:lnTo>
                                  <a:pt x="1" y="338"/>
                                </a:lnTo>
                                <a:lnTo>
                                  <a:pt x="2" y="346"/>
                                </a:lnTo>
                                <a:lnTo>
                                  <a:pt x="2" y="354"/>
                                </a:lnTo>
                                <a:lnTo>
                                  <a:pt x="3" y="362"/>
                                </a:lnTo>
                                <a:lnTo>
                                  <a:pt x="4" y="370"/>
                                </a:lnTo>
                                <a:lnTo>
                                  <a:pt x="5" y="378"/>
                                </a:lnTo>
                                <a:lnTo>
                                  <a:pt x="6" y="386"/>
                                </a:lnTo>
                                <a:lnTo>
                                  <a:pt x="8" y="392"/>
                                </a:lnTo>
                                <a:lnTo>
                                  <a:pt x="9" y="400"/>
                                </a:lnTo>
                                <a:lnTo>
                                  <a:pt x="11" y="408"/>
                                </a:lnTo>
                                <a:lnTo>
                                  <a:pt x="12" y="414"/>
                                </a:lnTo>
                                <a:lnTo>
                                  <a:pt x="14" y="422"/>
                                </a:lnTo>
                                <a:lnTo>
                                  <a:pt x="16" y="430"/>
                                </a:lnTo>
                                <a:lnTo>
                                  <a:pt x="18" y="436"/>
                                </a:lnTo>
                                <a:lnTo>
                                  <a:pt x="21" y="444"/>
                                </a:lnTo>
                                <a:lnTo>
                                  <a:pt x="23" y="450"/>
                                </a:lnTo>
                                <a:lnTo>
                                  <a:pt x="25" y="456"/>
                                </a:lnTo>
                                <a:lnTo>
                                  <a:pt x="28" y="464"/>
                                </a:lnTo>
                                <a:lnTo>
                                  <a:pt x="31" y="470"/>
                                </a:lnTo>
                                <a:lnTo>
                                  <a:pt x="49" y="470"/>
                                </a:lnTo>
                                <a:lnTo>
                                  <a:pt x="46" y="464"/>
                                </a:lnTo>
                                <a:lnTo>
                                  <a:pt x="44" y="458"/>
                                </a:lnTo>
                                <a:lnTo>
                                  <a:pt x="41" y="452"/>
                                </a:lnTo>
                                <a:lnTo>
                                  <a:pt x="39" y="444"/>
                                </a:lnTo>
                                <a:lnTo>
                                  <a:pt x="37" y="438"/>
                                </a:lnTo>
                                <a:lnTo>
                                  <a:pt x="34" y="432"/>
                                </a:lnTo>
                                <a:lnTo>
                                  <a:pt x="32" y="424"/>
                                </a:lnTo>
                                <a:lnTo>
                                  <a:pt x="30" y="418"/>
                                </a:lnTo>
                                <a:lnTo>
                                  <a:pt x="29" y="410"/>
                                </a:lnTo>
                                <a:lnTo>
                                  <a:pt x="27" y="404"/>
                                </a:lnTo>
                                <a:lnTo>
                                  <a:pt x="25" y="396"/>
                                </a:lnTo>
                                <a:lnTo>
                                  <a:pt x="24" y="390"/>
                                </a:lnTo>
                                <a:lnTo>
                                  <a:pt x="23" y="382"/>
                                </a:lnTo>
                                <a:lnTo>
                                  <a:pt x="22" y="376"/>
                                </a:lnTo>
                                <a:lnTo>
                                  <a:pt x="21" y="368"/>
                                </a:lnTo>
                                <a:lnTo>
                                  <a:pt x="20" y="360"/>
                                </a:lnTo>
                                <a:lnTo>
                                  <a:pt x="19" y="354"/>
                                </a:lnTo>
                                <a:lnTo>
                                  <a:pt x="18" y="346"/>
                                </a:lnTo>
                                <a:lnTo>
                                  <a:pt x="18" y="338"/>
                                </a:lnTo>
                                <a:lnTo>
                                  <a:pt x="17" y="330"/>
                                </a:lnTo>
                                <a:lnTo>
                                  <a:pt x="17" y="322"/>
                                </a:lnTo>
                                <a:lnTo>
                                  <a:pt x="17" y="308"/>
                                </a:lnTo>
                                <a:lnTo>
                                  <a:pt x="17" y="298"/>
                                </a:lnTo>
                                <a:lnTo>
                                  <a:pt x="18" y="292"/>
                                </a:lnTo>
                                <a:lnTo>
                                  <a:pt x="18" y="284"/>
                                </a:lnTo>
                                <a:lnTo>
                                  <a:pt x="19" y="276"/>
                                </a:lnTo>
                                <a:lnTo>
                                  <a:pt x="20" y="270"/>
                                </a:lnTo>
                                <a:lnTo>
                                  <a:pt x="21" y="262"/>
                                </a:lnTo>
                                <a:lnTo>
                                  <a:pt x="22" y="254"/>
                                </a:lnTo>
                                <a:lnTo>
                                  <a:pt x="23" y="248"/>
                                </a:lnTo>
                                <a:lnTo>
                                  <a:pt x="24" y="240"/>
                                </a:lnTo>
                                <a:lnTo>
                                  <a:pt x="25" y="232"/>
                                </a:lnTo>
                                <a:lnTo>
                                  <a:pt x="27" y="226"/>
                                </a:lnTo>
                                <a:lnTo>
                                  <a:pt x="29" y="218"/>
                                </a:lnTo>
                                <a:lnTo>
                                  <a:pt x="30" y="212"/>
                                </a:lnTo>
                                <a:lnTo>
                                  <a:pt x="32" y="204"/>
                                </a:lnTo>
                                <a:lnTo>
                                  <a:pt x="33" y="204"/>
                                </a:lnTo>
                                <a:lnTo>
                                  <a:pt x="34" y="198"/>
                                </a:lnTo>
                                <a:lnTo>
                                  <a:pt x="37" y="192"/>
                                </a:lnTo>
                                <a:lnTo>
                                  <a:pt x="39" y="184"/>
                                </a:lnTo>
                                <a:lnTo>
                                  <a:pt x="41" y="178"/>
                                </a:lnTo>
                                <a:lnTo>
                                  <a:pt x="44" y="172"/>
                                </a:lnTo>
                                <a:lnTo>
                                  <a:pt x="46" y="166"/>
                                </a:lnTo>
                                <a:lnTo>
                                  <a:pt x="49" y="160"/>
                                </a:lnTo>
                                <a:close/>
                                <a:moveTo>
                                  <a:pt x="19" y="352"/>
                                </a:moveTo>
                                <a:lnTo>
                                  <a:pt x="19" y="354"/>
                                </a:lnTo>
                                <a:lnTo>
                                  <a:pt x="19" y="352"/>
                                </a:lnTo>
                                <a:close/>
                                <a:moveTo>
                                  <a:pt x="449" y="352"/>
                                </a:moveTo>
                                <a:lnTo>
                                  <a:pt x="449" y="354"/>
                                </a:lnTo>
                                <a:lnTo>
                                  <a:pt x="449" y="352"/>
                                </a:lnTo>
                                <a:close/>
                                <a:moveTo>
                                  <a:pt x="33" y="204"/>
                                </a:moveTo>
                                <a:lnTo>
                                  <a:pt x="32" y="204"/>
                                </a:lnTo>
                                <a:lnTo>
                                  <a:pt x="32" y="206"/>
                                </a:lnTo>
                                <a:lnTo>
                                  <a:pt x="33" y="204"/>
                                </a:lnTo>
                                <a:close/>
                                <a:moveTo>
                                  <a:pt x="447" y="184"/>
                                </a:moveTo>
                                <a:lnTo>
                                  <a:pt x="429" y="184"/>
                                </a:lnTo>
                                <a:lnTo>
                                  <a:pt x="431" y="192"/>
                                </a:lnTo>
                                <a:lnTo>
                                  <a:pt x="434" y="198"/>
                                </a:lnTo>
                                <a:lnTo>
                                  <a:pt x="436" y="206"/>
                                </a:lnTo>
                                <a:lnTo>
                                  <a:pt x="436" y="204"/>
                                </a:lnTo>
                                <a:lnTo>
                                  <a:pt x="453" y="204"/>
                                </a:lnTo>
                                <a:lnTo>
                                  <a:pt x="452" y="200"/>
                                </a:lnTo>
                                <a:lnTo>
                                  <a:pt x="450" y="194"/>
                                </a:lnTo>
                                <a:lnTo>
                                  <a:pt x="447" y="186"/>
                                </a:lnTo>
                                <a:lnTo>
                                  <a:pt x="447" y="184"/>
                                </a:lnTo>
                                <a:close/>
                                <a:moveTo>
                                  <a:pt x="39" y="184"/>
                                </a:moveTo>
                                <a:lnTo>
                                  <a:pt x="39" y="184"/>
                                </a:lnTo>
                                <a:lnTo>
                                  <a:pt x="39" y="186"/>
                                </a:lnTo>
                                <a:lnTo>
                                  <a:pt x="39" y="184"/>
                                </a:lnTo>
                                <a:close/>
                                <a:moveTo>
                                  <a:pt x="396" y="88"/>
                                </a:moveTo>
                                <a:lnTo>
                                  <a:pt x="375" y="88"/>
                                </a:lnTo>
                                <a:lnTo>
                                  <a:pt x="379" y="94"/>
                                </a:lnTo>
                                <a:lnTo>
                                  <a:pt x="383" y="98"/>
                                </a:lnTo>
                                <a:lnTo>
                                  <a:pt x="387" y="104"/>
                                </a:lnTo>
                                <a:lnTo>
                                  <a:pt x="386" y="104"/>
                                </a:lnTo>
                                <a:lnTo>
                                  <a:pt x="390" y="108"/>
                                </a:lnTo>
                                <a:lnTo>
                                  <a:pt x="394" y="114"/>
                                </a:lnTo>
                                <a:lnTo>
                                  <a:pt x="397" y="120"/>
                                </a:lnTo>
                                <a:lnTo>
                                  <a:pt x="401" y="124"/>
                                </a:lnTo>
                                <a:lnTo>
                                  <a:pt x="404" y="130"/>
                                </a:lnTo>
                                <a:lnTo>
                                  <a:pt x="407" y="136"/>
                                </a:lnTo>
                                <a:lnTo>
                                  <a:pt x="410" y="142"/>
                                </a:lnTo>
                                <a:lnTo>
                                  <a:pt x="413" y="148"/>
                                </a:lnTo>
                                <a:lnTo>
                                  <a:pt x="416" y="154"/>
                                </a:lnTo>
                                <a:lnTo>
                                  <a:pt x="419" y="160"/>
                                </a:lnTo>
                                <a:lnTo>
                                  <a:pt x="422" y="166"/>
                                </a:lnTo>
                                <a:lnTo>
                                  <a:pt x="424" y="172"/>
                                </a:lnTo>
                                <a:lnTo>
                                  <a:pt x="427" y="178"/>
                                </a:lnTo>
                                <a:lnTo>
                                  <a:pt x="429" y="186"/>
                                </a:lnTo>
                                <a:lnTo>
                                  <a:pt x="429" y="184"/>
                                </a:lnTo>
                                <a:lnTo>
                                  <a:pt x="447" y="184"/>
                                </a:lnTo>
                                <a:lnTo>
                                  <a:pt x="445" y="180"/>
                                </a:lnTo>
                                <a:lnTo>
                                  <a:pt x="442" y="172"/>
                                </a:lnTo>
                                <a:lnTo>
                                  <a:pt x="440" y="166"/>
                                </a:lnTo>
                                <a:lnTo>
                                  <a:pt x="437" y="160"/>
                                </a:lnTo>
                                <a:lnTo>
                                  <a:pt x="434" y="152"/>
                                </a:lnTo>
                                <a:lnTo>
                                  <a:pt x="431" y="146"/>
                                </a:lnTo>
                                <a:lnTo>
                                  <a:pt x="428" y="140"/>
                                </a:lnTo>
                                <a:lnTo>
                                  <a:pt x="425" y="134"/>
                                </a:lnTo>
                                <a:lnTo>
                                  <a:pt x="422" y="128"/>
                                </a:lnTo>
                                <a:lnTo>
                                  <a:pt x="418" y="122"/>
                                </a:lnTo>
                                <a:lnTo>
                                  <a:pt x="415" y="116"/>
                                </a:lnTo>
                                <a:lnTo>
                                  <a:pt x="411" y="110"/>
                                </a:lnTo>
                                <a:lnTo>
                                  <a:pt x="408" y="104"/>
                                </a:lnTo>
                                <a:lnTo>
                                  <a:pt x="404" y="100"/>
                                </a:lnTo>
                                <a:lnTo>
                                  <a:pt x="400" y="94"/>
                                </a:lnTo>
                                <a:lnTo>
                                  <a:pt x="396" y="88"/>
                                </a:lnTo>
                                <a:close/>
                                <a:moveTo>
                                  <a:pt x="287" y="8"/>
                                </a:moveTo>
                                <a:lnTo>
                                  <a:pt x="181" y="8"/>
                                </a:lnTo>
                                <a:lnTo>
                                  <a:pt x="169" y="12"/>
                                </a:lnTo>
                                <a:lnTo>
                                  <a:pt x="164" y="16"/>
                                </a:lnTo>
                                <a:lnTo>
                                  <a:pt x="148" y="22"/>
                                </a:lnTo>
                                <a:lnTo>
                                  <a:pt x="142" y="26"/>
                                </a:lnTo>
                                <a:lnTo>
                                  <a:pt x="137" y="28"/>
                                </a:lnTo>
                                <a:lnTo>
                                  <a:pt x="127" y="36"/>
                                </a:lnTo>
                                <a:lnTo>
                                  <a:pt x="122" y="40"/>
                                </a:lnTo>
                                <a:lnTo>
                                  <a:pt x="117" y="42"/>
                                </a:lnTo>
                                <a:lnTo>
                                  <a:pt x="112" y="46"/>
                                </a:lnTo>
                                <a:lnTo>
                                  <a:pt x="107" y="50"/>
                                </a:lnTo>
                                <a:lnTo>
                                  <a:pt x="102" y="56"/>
                                </a:lnTo>
                                <a:lnTo>
                                  <a:pt x="98" y="60"/>
                                </a:lnTo>
                                <a:lnTo>
                                  <a:pt x="93" y="64"/>
                                </a:lnTo>
                                <a:lnTo>
                                  <a:pt x="89" y="68"/>
                                </a:lnTo>
                                <a:lnTo>
                                  <a:pt x="85" y="74"/>
                                </a:lnTo>
                                <a:lnTo>
                                  <a:pt x="80" y="78"/>
                                </a:lnTo>
                                <a:lnTo>
                                  <a:pt x="76" y="84"/>
                                </a:lnTo>
                                <a:lnTo>
                                  <a:pt x="72" y="88"/>
                                </a:lnTo>
                                <a:lnTo>
                                  <a:pt x="68" y="94"/>
                                </a:lnTo>
                                <a:lnTo>
                                  <a:pt x="64" y="98"/>
                                </a:lnTo>
                                <a:lnTo>
                                  <a:pt x="60" y="104"/>
                                </a:lnTo>
                                <a:lnTo>
                                  <a:pt x="57" y="110"/>
                                </a:lnTo>
                                <a:lnTo>
                                  <a:pt x="53" y="116"/>
                                </a:lnTo>
                                <a:lnTo>
                                  <a:pt x="50" y="122"/>
                                </a:lnTo>
                                <a:lnTo>
                                  <a:pt x="46" y="128"/>
                                </a:lnTo>
                                <a:lnTo>
                                  <a:pt x="43" y="134"/>
                                </a:lnTo>
                                <a:lnTo>
                                  <a:pt x="40" y="140"/>
                                </a:lnTo>
                                <a:lnTo>
                                  <a:pt x="37" y="146"/>
                                </a:lnTo>
                                <a:lnTo>
                                  <a:pt x="34" y="152"/>
                                </a:lnTo>
                                <a:lnTo>
                                  <a:pt x="31" y="160"/>
                                </a:lnTo>
                                <a:lnTo>
                                  <a:pt x="49" y="160"/>
                                </a:lnTo>
                                <a:lnTo>
                                  <a:pt x="52" y="154"/>
                                </a:lnTo>
                                <a:lnTo>
                                  <a:pt x="55" y="148"/>
                                </a:lnTo>
                                <a:lnTo>
                                  <a:pt x="58" y="142"/>
                                </a:lnTo>
                                <a:lnTo>
                                  <a:pt x="61" y="136"/>
                                </a:lnTo>
                                <a:lnTo>
                                  <a:pt x="64" y="130"/>
                                </a:lnTo>
                                <a:lnTo>
                                  <a:pt x="67" y="124"/>
                                </a:lnTo>
                                <a:lnTo>
                                  <a:pt x="71" y="120"/>
                                </a:lnTo>
                                <a:lnTo>
                                  <a:pt x="74" y="114"/>
                                </a:lnTo>
                                <a:lnTo>
                                  <a:pt x="78" y="108"/>
                                </a:lnTo>
                                <a:lnTo>
                                  <a:pt x="81" y="104"/>
                                </a:lnTo>
                                <a:lnTo>
                                  <a:pt x="85" y="98"/>
                                </a:lnTo>
                                <a:lnTo>
                                  <a:pt x="89" y="94"/>
                                </a:lnTo>
                                <a:lnTo>
                                  <a:pt x="93" y="88"/>
                                </a:lnTo>
                                <a:lnTo>
                                  <a:pt x="94" y="88"/>
                                </a:lnTo>
                                <a:lnTo>
                                  <a:pt x="97" y="84"/>
                                </a:lnTo>
                                <a:lnTo>
                                  <a:pt x="101" y="80"/>
                                </a:lnTo>
                                <a:lnTo>
                                  <a:pt x="105" y="76"/>
                                </a:lnTo>
                                <a:lnTo>
                                  <a:pt x="109" y="72"/>
                                </a:lnTo>
                                <a:lnTo>
                                  <a:pt x="114" y="68"/>
                                </a:lnTo>
                                <a:lnTo>
                                  <a:pt x="118" y="64"/>
                                </a:lnTo>
                                <a:lnTo>
                                  <a:pt x="123" y="60"/>
                                </a:lnTo>
                                <a:lnTo>
                                  <a:pt x="122" y="60"/>
                                </a:lnTo>
                                <a:lnTo>
                                  <a:pt x="127" y="56"/>
                                </a:lnTo>
                                <a:lnTo>
                                  <a:pt x="132" y="52"/>
                                </a:lnTo>
                                <a:lnTo>
                                  <a:pt x="131" y="52"/>
                                </a:lnTo>
                                <a:lnTo>
                                  <a:pt x="136" y="50"/>
                                </a:lnTo>
                                <a:lnTo>
                                  <a:pt x="141" y="46"/>
                                </a:lnTo>
                                <a:lnTo>
                                  <a:pt x="146" y="44"/>
                                </a:lnTo>
                                <a:lnTo>
                                  <a:pt x="151" y="40"/>
                                </a:lnTo>
                                <a:lnTo>
                                  <a:pt x="150" y="40"/>
                                </a:lnTo>
                                <a:lnTo>
                                  <a:pt x="155" y="38"/>
                                </a:lnTo>
                                <a:lnTo>
                                  <a:pt x="160" y="36"/>
                                </a:lnTo>
                                <a:lnTo>
                                  <a:pt x="165" y="32"/>
                                </a:lnTo>
                                <a:lnTo>
                                  <a:pt x="170" y="30"/>
                                </a:lnTo>
                                <a:lnTo>
                                  <a:pt x="175" y="28"/>
                                </a:lnTo>
                                <a:lnTo>
                                  <a:pt x="181" y="26"/>
                                </a:lnTo>
                                <a:lnTo>
                                  <a:pt x="180" y="26"/>
                                </a:lnTo>
                                <a:lnTo>
                                  <a:pt x="186" y="24"/>
                                </a:lnTo>
                                <a:lnTo>
                                  <a:pt x="191" y="24"/>
                                </a:lnTo>
                                <a:lnTo>
                                  <a:pt x="196" y="22"/>
                                </a:lnTo>
                                <a:lnTo>
                                  <a:pt x="202" y="20"/>
                                </a:lnTo>
                                <a:lnTo>
                                  <a:pt x="207" y="20"/>
                                </a:lnTo>
                                <a:lnTo>
                                  <a:pt x="212" y="18"/>
                                </a:lnTo>
                                <a:lnTo>
                                  <a:pt x="310" y="18"/>
                                </a:lnTo>
                                <a:lnTo>
                                  <a:pt x="304" y="16"/>
                                </a:lnTo>
                                <a:lnTo>
                                  <a:pt x="299" y="12"/>
                                </a:lnTo>
                                <a:lnTo>
                                  <a:pt x="287" y="8"/>
                                </a:lnTo>
                                <a:close/>
                                <a:moveTo>
                                  <a:pt x="94" y="88"/>
                                </a:moveTo>
                                <a:lnTo>
                                  <a:pt x="93" y="88"/>
                                </a:lnTo>
                                <a:lnTo>
                                  <a:pt x="93" y="90"/>
                                </a:lnTo>
                                <a:lnTo>
                                  <a:pt x="94" y="88"/>
                                </a:lnTo>
                                <a:close/>
                                <a:moveTo>
                                  <a:pt x="310" y="18"/>
                                </a:moveTo>
                                <a:lnTo>
                                  <a:pt x="256" y="18"/>
                                </a:lnTo>
                                <a:lnTo>
                                  <a:pt x="261" y="20"/>
                                </a:lnTo>
                                <a:lnTo>
                                  <a:pt x="266" y="20"/>
                                </a:lnTo>
                                <a:lnTo>
                                  <a:pt x="272" y="22"/>
                                </a:lnTo>
                                <a:lnTo>
                                  <a:pt x="277" y="24"/>
                                </a:lnTo>
                                <a:lnTo>
                                  <a:pt x="282" y="24"/>
                                </a:lnTo>
                                <a:lnTo>
                                  <a:pt x="288" y="26"/>
                                </a:lnTo>
                                <a:lnTo>
                                  <a:pt x="287" y="26"/>
                                </a:lnTo>
                                <a:lnTo>
                                  <a:pt x="293" y="28"/>
                                </a:lnTo>
                                <a:lnTo>
                                  <a:pt x="298" y="30"/>
                                </a:lnTo>
                                <a:lnTo>
                                  <a:pt x="303" y="32"/>
                                </a:lnTo>
                                <a:lnTo>
                                  <a:pt x="308" y="36"/>
                                </a:lnTo>
                                <a:lnTo>
                                  <a:pt x="313" y="38"/>
                                </a:lnTo>
                                <a:lnTo>
                                  <a:pt x="318" y="40"/>
                                </a:lnTo>
                                <a:lnTo>
                                  <a:pt x="317" y="40"/>
                                </a:lnTo>
                                <a:lnTo>
                                  <a:pt x="322" y="44"/>
                                </a:lnTo>
                                <a:lnTo>
                                  <a:pt x="327" y="46"/>
                                </a:lnTo>
                                <a:lnTo>
                                  <a:pt x="332" y="50"/>
                                </a:lnTo>
                                <a:lnTo>
                                  <a:pt x="336" y="52"/>
                                </a:lnTo>
                                <a:lnTo>
                                  <a:pt x="341" y="56"/>
                                </a:lnTo>
                                <a:lnTo>
                                  <a:pt x="346" y="60"/>
                                </a:lnTo>
                                <a:lnTo>
                                  <a:pt x="345" y="60"/>
                                </a:lnTo>
                                <a:lnTo>
                                  <a:pt x="350" y="64"/>
                                </a:lnTo>
                                <a:lnTo>
                                  <a:pt x="354" y="68"/>
                                </a:lnTo>
                                <a:lnTo>
                                  <a:pt x="359" y="72"/>
                                </a:lnTo>
                                <a:lnTo>
                                  <a:pt x="358" y="72"/>
                                </a:lnTo>
                                <a:lnTo>
                                  <a:pt x="363" y="76"/>
                                </a:lnTo>
                                <a:lnTo>
                                  <a:pt x="367" y="80"/>
                                </a:lnTo>
                                <a:lnTo>
                                  <a:pt x="371" y="84"/>
                                </a:lnTo>
                                <a:lnTo>
                                  <a:pt x="375" y="90"/>
                                </a:lnTo>
                                <a:lnTo>
                                  <a:pt x="375" y="88"/>
                                </a:lnTo>
                                <a:lnTo>
                                  <a:pt x="396" y="88"/>
                                </a:lnTo>
                                <a:lnTo>
                                  <a:pt x="392" y="84"/>
                                </a:lnTo>
                                <a:lnTo>
                                  <a:pt x="388" y="78"/>
                                </a:lnTo>
                                <a:lnTo>
                                  <a:pt x="384" y="74"/>
                                </a:lnTo>
                                <a:lnTo>
                                  <a:pt x="379" y="68"/>
                                </a:lnTo>
                                <a:lnTo>
                                  <a:pt x="375" y="64"/>
                                </a:lnTo>
                                <a:lnTo>
                                  <a:pt x="370" y="60"/>
                                </a:lnTo>
                                <a:lnTo>
                                  <a:pt x="366" y="56"/>
                                </a:lnTo>
                                <a:lnTo>
                                  <a:pt x="361" y="50"/>
                                </a:lnTo>
                                <a:lnTo>
                                  <a:pt x="356" y="46"/>
                                </a:lnTo>
                                <a:lnTo>
                                  <a:pt x="351" y="44"/>
                                </a:lnTo>
                                <a:lnTo>
                                  <a:pt x="341" y="36"/>
                                </a:lnTo>
                                <a:lnTo>
                                  <a:pt x="331" y="28"/>
                                </a:lnTo>
                                <a:lnTo>
                                  <a:pt x="326" y="26"/>
                                </a:lnTo>
                                <a:lnTo>
                                  <a:pt x="321" y="22"/>
                                </a:lnTo>
                                <a:lnTo>
                                  <a:pt x="315" y="20"/>
                                </a:lnTo>
                                <a:lnTo>
                                  <a:pt x="310" y="18"/>
                                </a:lnTo>
                                <a:close/>
                                <a:moveTo>
                                  <a:pt x="270" y="4"/>
                                </a:moveTo>
                                <a:lnTo>
                                  <a:pt x="198" y="4"/>
                                </a:lnTo>
                                <a:lnTo>
                                  <a:pt x="186" y="8"/>
                                </a:lnTo>
                                <a:lnTo>
                                  <a:pt x="282" y="8"/>
                                </a:lnTo>
                                <a:lnTo>
                                  <a:pt x="270" y="4"/>
                                </a:lnTo>
                                <a:close/>
                                <a:moveTo>
                                  <a:pt x="258" y="2"/>
                                </a:moveTo>
                                <a:lnTo>
                                  <a:pt x="210" y="2"/>
                                </a:lnTo>
                                <a:lnTo>
                                  <a:pt x="204" y="4"/>
                                </a:lnTo>
                                <a:lnTo>
                                  <a:pt x="264" y="4"/>
                                </a:lnTo>
                                <a:lnTo>
                                  <a:pt x="258" y="2"/>
                                </a:lnTo>
                                <a:close/>
                                <a:moveTo>
                                  <a:pt x="240" y="0"/>
                                </a:moveTo>
                                <a:lnTo>
                                  <a:pt x="228" y="0"/>
                                </a:lnTo>
                                <a:lnTo>
                                  <a:pt x="222" y="2"/>
                                </a:lnTo>
                                <a:lnTo>
                                  <a:pt x="246" y="2"/>
                                </a:lnTo>
                                <a:lnTo>
                                  <a:pt x="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2E2A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6"/>
                        <wps:cNvSpPr/>
                        <wps:spPr bwMode="auto">
                          <a:xfrm>
                            <a:off x="20728" y="539"/>
                            <a:ext cx="2043" cy="1917"/>
                          </a:xfrm>
                          <a:custGeom>
                            <a:avLst/>
                            <a:gdLst>
                              <a:gd name="T0" fmla="+- 0 22770 20728"/>
                              <a:gd name="T1" fmla="*/ T0 w 2043"/>
                              <a:gd name="T2" fmla="+- 0 1591 539"/>
                              <a:gd name="T3" fmla="*/ 1591 h 1917"/>
                              <a:gd name="T4" fmla="+- 0 22604 20728"/>
                              <a:gd name="T5" fmla="*/ T4 w 2043"/>
                              <a:gd name="T6" fmla="+- 0 1383 539"/>
                              <a:gd name="T7" fmla="*/ 1383 h 1917"/>
                              <a:gd name="T8" fmla="+- 0 22636 20728"/>
                              <a:gd name="T9" fmla="*/ T8 w 2043"/>
                              <a:gd name="T10" fmla="+- 0 1383 539"/>
                              <a:gd name="T11" fmla="*/ 1383 h 1917"/>
                              <a:gd name="T12" fmla="+- 0 22636 20728"/>
                              <a:gd name="T13" fmla="*/ T12 w 2043"/>
                              <a:gd name="T14" fmla="+- 0 1106 539"/>
                              <a:gd name="T15" fmla="*/ 1106 h 1917"/>
                              <a:gd name="T16" fmla="+- 0 22384 20728"/>
                              <a:gd name="T17" fmla="*/ T16 w 2043"/>
                              <a:gd name="T18" fmla="+- 0 1106 539"/>
                              <a:gd name="T19" fmla="*/ 1106 h 1917"/>
                              <a:gd name="T20" fmla="+- 0 22019 20728"/>
                              <a:gd name="T21" fmla="*/ T20 w 2043"/>
                              <a:gd name="T22" fmla="+- 0 650 539"/>
                              <a:gd name="T23" fmla="*/ 650 h 1917"/>
                              <a:gd name="T24" fmla="+- 0 21933 20728"/>
                              <a:gd name="T25" fmla="*/ T24 w 2043"/>
                              <a:gd name="T26" fmla="+- 0 719 539"/>
                              <a:gd name="T27" fmla="*/ 719 h 1917"/>
                              <a:gd name="T28" fmla="+- 0 21933 20728"/>
                              <a:gd name="T29" fmla="*/ T28 w 2043"/>
                              <a:gd name="T30" fmla="+- 0 539 539"/>
                              <a:gd name="T31" fmla="*/ 539 h 1917"/>
                              <a:gd name="T32" fmla="+- 0 21351 20728"/>
                              <a:gd name="T33" fmla="*/ T32 w 2043"/>
                              <a:gd name="T34" fmla="+- 0 539 539"/>
                              <a:gd name="T35" fmla="*/ 539 h 1917"/>
                              <a:gd name="T36" fmla="+- 0 21351 20728"/>
                              <a:gd name="T37" fmla="*/ T36 w 2043"/>
                              <a:gd name="T38" fmla="+- 0 809 539"/>
                              <a:gd name="T39" fmla="*/ 809 h 1917"/>
                              <a:gd name="T40" fmla="+- 0 21820 20728"/>
                              <a:gd name="T41" fmla="*/ T40 w 2043"/>
                              <a:gd name="T42" fmla="+- 0 809 539"/>
                              <a:gd name="T43" fmla="*/ 809 h 1917"/>
                              <a:gd name="T44" fmla="+- 0 21811 20728"/>
                              <a:gd name="T45" fmla="*/ T44 w 2043"/>
                              <a:gd name="T46" fmla="+- 0 816 539"/>
                              <a:gd name="T47" fmla="*/ 816 h 1917"/>
                              <a:gd name="T48" fmla="+- 0 21397 20728"/>
                              <a:gd name="T49" fmla="*/ T48 w 2043"/>
                              <a:gd name="T50" fmla="+- 0 816 539"/>
                              <a:gd name="T51" fmla="*/ 816 h 1917"/>
                              <a:gd name="T52" fmla="+- 0 21397 20728"/>
                              <a:gd name="T53" fmla="*/ T52 w 2043"/>
                              <a:gd name="T54" fmla="+- 0 999 539"/>
                              <a:gd name="T55" fmla="*/ 999 h 1917"/>
                              <a:gd name="T56" fmla="+- 0 21582 20728"/>
                              <a:gd name="T57" fmla="*/ T56 w 2043"/>
                              <a:gd name="T58" fmla="+- 0 999 539"/>
                              <a:gd name="T59" fmla="*/ 999 h 1917"/>
                              <a:gd name="T60" fmla="+- 0 21447 20728"/>
                              <a:gd name="T61" fmla="*/ T60 w 2043"/>
                              <a:gd name="T62" fmla="+- 0 1106 539"/>
                              <a:gd name="T63" fmla="*/ 1106 h 1917"/>
                              <a:gd name="T64" fmla="+- 0 20728 20728"/>
                              <a:gd name="T65" fmla="*/ T64 w 2043"/>
                              <a:gd name="T66" fmla="+- 0 1106 539"/>
                              <a:gd name="T67" fmla="*/ 1106 h 1917"/>
                              <a:gd name="T68" fmla="+- 0 20728 20728"/>
                              <a:gd name="T69" fmla="*/ T68 w 2043"/>
                              <a:gd name="T70" fmla="+- 0 1383 539"/>
                              <a:gd name="T71" fmla="*/ 1383 h 1917"/>
                              <a:gd name="T72" fmla="+- 0 21101 20728"/>
                              <a:gd name="T73" fmla="*/ T72 w 2043"/>
                              <a:gd name="T74" fmla="+- 0 1383 539"/>
                              <a:gd name="T75" fmla="*/ 1383 h 1917"/>
                              <a:gd name="T76" fmla="+- 0 20936 20728"/>
                              <a:gd name="T77" fmla="*/ T76 w 2043"/>
                              <a:gd name="T78" fmla="+- 0 1514 539"/>
                              <a:gd name="T79" fmla="*/ 1514 h 1917"/>
                              <a:gd name="T80" fmla="+- 0 21048 20728"/>
                              <a:gd name="T81" fmla="*/ T80 w 2043"/>
                              <a:gd name="T82" fmla="+- 0 1655 539"/>
                              <a:gd name="T83" fmla="*/ 1655 h 1917"/>
                              <a:gd name="T84" fmla="+- 0 20982 20728"/>
                              <a:gd name="T85" fmla="*/ T84 w 2043"/>
                              <a:gd name="T86" fmla="+- 0 1655 539"/>
                              <a:gd name="T87" fmla="*/ 1655 h 1917"/>
                              <a:gd name="T88" fmla="+- 0 20982 20728"/>
                              <a:gd name="T89" fmla="*/ T88 w 2043"/>
                              <a:gd name="T90" fmla="+- 0 1925 539"/>
                              <a:gd name="T91" fmla="*/ 1925 h 1917"/>
                              <a:gd name="T92" fmla="+- 0 21069 20728"/>
                              <a:gd name="T93" fmla="*/ T92 w 2043"/>
                              <a:gd name="T94" fmla="+- 0 1925 539"/>
                              <a:gd name="T95" fmla="*/ 1925 h 1917"/>
                              <a:gd name="T96" fmla="+- 0 21069 20728"/>
                              <a:gd name="T97" fmla="*/ T96 w 2043"/>
                              <a:gd name="T98" fmla="+- 0 2070 539"/>
                              <a:gd name="T99" fmla="*/ 2070 h 1917"/>
                              <a:gd name="T100" fmla="+- 0 21380 20728"/>
                              <a:gd name="T101" fmla="*/ T100 w 2043"/>
                              <a:gd name="T102" fmla="+- 0 2070 539"/>
                              <a:gd name="T103" fmla="*/ 2070 h 1917"/>
                              <a:gd name="T104" fmla="+- 0 21687 20728"/>
                              <a:gd name="T105" fmla="*/ T104 w 2043"/>
                              <a:gd name="T106" fmla="+- 0 2456 539"/>
                              <a:gd name="T107" fmla="*/ 2456 h 1917"/>
                              <a:gd name="T108" fmla="+- 0 22770 20728"/>
                              <a:gd name="T109" fmla="*/ T108 w 2043"/>
                              <a:gd name="T110" fmla="+- 0 1591 539"/>
                              <a:gd name="T111" fmla="*/ 1591 h 19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043" h="1917">
                                <a:moveTo>
                                  <a:pt x="2042" y="1052"/>
                                </a:moveTo>
                                <a:lnTo>
                                  <a:pt x="1876" y="844"/>
                                </a:lnTo>
                                <a:lnTo>
                                  <a:pt x="1908" y="844"/>
                                </a:lnTo>
                                <a:lnTo>
                                  <a:pt x="1908" y="567"/>
                                </a:lnTo>
                                <a:lnTo>
                                  <a:pt x="1656" y="567"/>
                                </a:lnTo>
                                <a:lnTo>
                                  <a:pt x="1291" y="111"/>
                                </a:lnTo>
                                <a:lnTo>
                                  <a:pt x="1205" y="180"/>
                                </a:lnTo>
                                <a:lnTo>
                                  <a:pt x="1205" y="0"/>
                                </a:lnTo>
                                <a:lnTo>
                                  <a:pt x="623" y="0"/>
                                </a:lnTo>
                                <a:lnTo>
                                  <a:pt x="623" y="270"/>
                                </a:lnTo>
                                <a:lnTo>
                                  <a:pt x="1092" y="270"/>
                                </a:lnTo>
                                <a:lnTo>
                                  <a:pt x="1083" y="277"/>
                                </a:lnTo>
                                <a:lnTo>
                                  <a:pt x="669" y="277"/>
                                </a:lnTo>
                                <a:lnTo>
                                  <a:pt x="669" y="460"/>
                                </a:lnTo>
                                <a:lnTo>
                                  <a:pt x="854" y="460"/>
                                </a:lnTo>
                                <a:lnTo>
                                  <a:pt x="719" y="567"/>
                                </a:lnTo>
                                <a:lnTo>
                                  <a:pt x="0" y="567"/>
                                </a:lnTo>
                                <a:lnTo>
                                  <a:pt x="0" y="844"/>
                                </a:lnTo>
                                <a:lnTo>
                                  <a:pt x="373" y="844"/>
                                </a:lnTo>
                                <a:lnTo>
                                  <a:pt x="208" y="975"/>
                                </a:lnTo>
                                <a:lnTo>
                                  <a:pt x="320" y="1116"/>
                                </a:lnTo>
                                <a:lnTo>
                                  <a:pt x="254" y="1116"/>
                                </a:lnTo>
                                <a:lnTo>
                                  <a:pt x="254" y="1386"/>
                                </a:lnTo>
                                <a:lnTo>
                                  <a:pt x="341" y="1386"/>
                                </a:lnTo>
                                <a:lnTo>
                                  <a:pt x="341" y="1531"/>
                                </a:lnTo>
                                <a:lnTo>
                                  <a:pt x="652" y="1531"/>
                                </a:lnTo>
                                <a:lnTo>
                                  <a:pt x="959" y="1917"/>
                                </a:lnTo>
                                <a:lnTo>
                                  <a:pt x="2042" y="1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0926" y="906"/>
                            <a:ext cx="1393" cy="1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5.1pt;margin-top:67.1pt;height:149.3pt;width:194.8pt;mso-position-horizontal-relative:page;z-index:251668480;mso-width-relative:page;mso-height-relative:page;" coordorigin="20132,271" coordsize="3017,2313" o:gfxdata="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">
                <o:lock v:ext="edit" aspectratio="f"/>
                <v:shape id="Freeform 23" o:spid="_x0000_s1026" o:spt="100" style="position:absolute;left:21563;top:1846;height:16;width:764;" fillcolor="#050100" filled="t" stroked="f" coordsize="764,16" o:gfxdata="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lUpNugAAANsA&#10;AAAPAAAAAAAAAAEAIAAAACIAAABkcnMvZG93bnJldi54bWxQSwECFAAUAAAACACHTuJAMy8FnjsA&#10;AAA5AAAAEAAAAAAAAAABACAAAAAJAQAAZHJzL3NoYXBleG1sLnhtbFBLBQYAAAAABgAGAFsBAACz&#10;AwAAAAA=&#10;" path="m763,0l0,10,0,16,763,7,763,0xe">
                  <v:path o:connectlocs="763,1846;0,1856;0,1862;763,1853;763,1846" o:connectangles="0,0,0,0,0"/>
                  <v:fill on="t" focussize="0,0"/>
                  <v:stroke on="f"/>
                  <v:imagedata o:title=""/>
                  <o:lock v:ext="edit" aspectratio="f"/>
                </v:shape>
                <v:shape id="AutoShape 24" o:spid="_x0000_s1026" o:spt="100" style="position:absolute;left:20131;top:271;height:2313;width:3018;" fillcolor="#4C7CB0" filled="t" stroked="f" coordsize="3018,2313" o:gfxdata="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228qb4A&#10;AADbAAAADwAAAAAAAAABACAAAAAiAAAAZHJzL2Rvd25yZXYueG1sUEsBAhQAFAAAAAgAh07iQDMv&#10;BZ47AAAAOQAAABAAAAAAAAAAAQAgAAAADQEAAGRycy9zaGFwZXhtbC54bWxQSwUGAAAAAAYABgBb&#10;AQAAtwMAAAAA&#10;" path="m3011,1171l3008,1166,1525,2298,1528,2295,18,1158,1499,12,1495,7,13,1155,4,1147,0,1152,8,1159,6,1160,10,1165,13,1162,1523,2299,1513,2307,1517,2312,3011,1171xm3017,1154l1505,0,1501,5,3013,1159,3017,1154xe">
                  <v:path o:connectlocs="3011,1442;3008,1437;1525,2569;1528,2566;18,1429;1499,283;1495,278;13,1426;4,1418;0,1423;8,1430;6,1431;10,1436;13,1433;1523,2570;1513,2578;1517,2583;3011,1442;3017,1425;1505,271;1501,276;3013,1430;3017,1425" o:connectangles="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AutoShape 25" o:spid="_x0000_s1026" o:spt="100" style="position:absolute;left:21695;top:1577;height:628;width:468;" fillcolor="#EE2E2A" filled="t" stroked="f" coordsize="468,628" o:gfxdata="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qoe0fugAAANsA&#10;AAAPAAAAAAAAAAEAIAAAACIAAABkcnMvZG93bnJldi54bWxQSwECFAAUAAAACACHTuJAMy8FnjsA&#10;AAA5AAAAEAAAAAAAAAABACAAAAAJAQAAZHJzL3NoYXBleG1sLnhtbFBLBQYAAAAABgAGAFsBAACz&#10;AwAAAAA=&#10;" path="m264,626l204,626,210,628,258,628,264,626xm49,470l31,470,34,476,37,484,40,490,43,496,46,502,49,508,53,514,57,520,60,526,64,530,68,536,72,542,76,546,80,552,84,556,85,556,89,562,93,566,98,570,107,578,112,582,117,586,122,590,127,594,132,598,137,600,142,604,147,606,153,610,164,614,169,616,198,626,270,626,293,618,299,616,304,614,310,612,218,612,212,610,207,610,201,608,196,608,191,606,185,604,181,604,175,602,170,600,168,598,165,598,160,594,155,592,150,590,151,590,146,586,141,584,136,580,134,578,132,578,127,574,122,570,123,570,118,566,114,562,109,558,105,554,101,550,97,546,93,540,89,536,85,532,81,526,79,522,78,522,74,516,71,510,68,506,67,506,64,500,61,494,58,488,55,482,52,476,49,470xm303,596l298,600,293,602,287,604,282,604,277,606,272,608,267,608,261,610,256,610,250,612,310,612,315,610,320,606,326,604,331,600,336,598,303,598,303,596xm165,596l165,598,168,598,165,596xm336,576l332,580,327,584,322,586,317,590,318,590,313,592,308,594,303,598,336,598,341,594,351,586,361,578,336,578,336,576xm131,576l132,578,134,578,131,576xm390,520l386,526,387,526,383,532,379,536,375,540,371,546,367,550,363,554,358,558,359,558,354,562,350,566,345,570,346,570,341,574,336,578,361,578,370,570,375,566,379,562,383,556,384,556,388,552,392,546,396,542,400,536,404,530,408,526,410,522,390,522,390,520xm78,520l78,522,79,522,78,520xm401,504l397,510,394,516,390,522,410,522,411,520,415,514,418,508,420,506,401,506,401,504xm67,504l67,506,68,506,67,504xm453,204l436,204,438,212,437,212,439,218,441,226,443,232,442,232,444,240,445,248,446,254,447,262,448,270,449,276,450,284,450,292,451,300,451,308,451,322,451,330,450,338,450,346,449,354,448,360,447,368,446,376,445,382,444,390,442,396,443,396,441,404,439,410,437,418,438,418,436,424,434,432,431,438,429,444,427,452,424,458,422,464,419,470,416,476,413,482,410,488,407,494,404,500,401,506,420,506,422,502,425,496,428,490,431,484,434,476,437,470,440,464,442,458,445,450,447,444,450,436,452,430,454,422,456,416,457,408,459,400,460,392,462,386,463,378,464,370,465,362,466,354,466,346,467,338,467,330,468,322,467,300,467,298,467,290,466,276,465,268,464,260,463,252,462,244,460,236,459,230,457,222,456,214,454,208,453,204xm49,160l31,160,26,172,23,180,21,186,18,194,16,200,14,208,12,214,11,222,9,230,8,236,6,244,5,252,4,260,3,268,2,282,1,290,1,298,1,300,0,322,1,330,1,338,2,346,2,354,3,362,4,370,5,378,6,386,8,392,9,400,11,408,12,414,14,422,16,430,18,436,21,444,23,450,25,456,28,464,31,470,49,470,46,464,44,458,41,452,39,444,37,438,34,432,32,424,30,418,29,410,27,404,25,396,24,390,23,382,22,376,21,368,20,360,19,354,18,346,18,338,17,330,17,322,17,308,17,298,18,292,18,284,19,276,20,270,21,262,22,254,23,248,24,240,25,232,27,226,29,218,30,212,32,204,33,204,34,198,37,192,39,184,41,178,44,172,46,166,49,160xm19,352l19,354,19,352xm449,352l449,354,449,352xm33,204l32,204,32,206,33,204xm447,184l429,184,431,192,434,198,436,206,436,204,453,204,452,200,450,194,447,186,447,184xm39,184l39,184,39,186,39,184xm396,88l375,88,379,94,383,98,387,104,386,104,390,108,394,114,397,120,401,124,404,130,407,136,410,142,413,148,416,154,419,160,422,166,424,172,427,178,429,186,429,184,447,184,445,180,442,172,440,166,437,160,434,152,431,146,428,140,425,134,422,128,418,122,415,116,411,110,408,104,404,100,400,94,396,88xm287,8l181,8,169,12,164,16,148,22,142,26,137,28,127,36,122,40,117,42,112,46,107,50,102,56,98,60,93,64,89,68,85,74,80,78,76,84,72,88,68,94,64,98,60,104,57,110,53,116,50,122,46,128,43,134,40,140,37,146,34,152,31,160,49,160,52,154,55,148,58,142,61,136,64,130,67,124,71,120,74,114,78,108,81,104,85,98,89,94,93,88,94,88,97,84,101,80,105,76,109,72,114,68,118,64,123,60,122,60,127,56,132,52,131,52,136,50,141,46,146,44,151,40,150,40,155,38,160,36,165,32,170,30,175,28,181,26,180,26,186,24,191,24,196,22,202,20,207,20,212,18,310,18,304,16,299,12,287,8xm94,88l93,88,93,90,94,88xm310,18l256,18,261,20,266,20,272,22,277,24,282,24,288,26,287,26,293,28,298,30,303,32,308,36,313,38,318,40,317,40,322,44,327,46,332,50,336,52,341,56,346,60,345,60,350,64,354,68,359,72,358,72,363,76,367,80,371,84,375,90,375,88,396,88,392,84,388,78,384,74,379,68,375,64,370,60,366,56,361,50,356,46,351,44,341,36,331,28,326,26,321,22,315,20,310,18xm270,4l198,4,186,8,282,8,270,4xm258,2l210,2,204,4,264,4,258,2xm240,0l228,0,222,2,246,2,240,0xe">
                  <v:path o:connectlocs="46,2079;89,2139;153,2187;207,2187;165,2175;136,2157;109,2135;85,2109;64,2077;298,2177;310,2189;336,2153;308,2171;390,2097;367,2127;341,2151;404,2107;394,2093;68,2083;444,1817;450,1861;448,1937;441,1981;429,2021;413,2059;431,2061;459,1977;467,1875;453,1781;8,1813;2,1923;18,2013;41,2029;29,1987;21,1945;17,1875;23,1825;32,1781;46,1743;32,1781;452,1777;383,1675;404,1707;422,1743;437,1737;396,1665;107,1627;57,1687;55,1725;74,1691;97,1661;123,1637;151,1617;181,1603;287,1585;282,1601;313,1615;341,1633;367,1657;366,1633;186,1585;240,1577" o:connectangles="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26" o:spid="_x0000_s1026" o:spt="100" style="position:absolute;left:20728;top:539;height:1917;width:2043;" fillcolor="#FFFFFF" filled="t" stroked="f" coordsize="2043,1917" o:gfxdata="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fZle8AAAA&#10;2wAAAA8AAAAAAAAAAQAgAAAAIgAAAGRycy9kb3ducmV2LnhtbFBLAQIUABQAAAAIAIdO4kAzLwWe&#10;OwAAADkAAAAQAAAAAAAAAAEAIAAAAAsBAABkcnMvc2hhcGV4bWwueG1sUEsFBgAAAAAGAAYAWwEA&#10;ALUDAAAAAA==&#10;" path="m2042,1052l1876,844,1908,844,1908,567,1656,567,1291,111,1205,180,1205,0,623,0,623,270,1092,270,1083,277,669,277,669,460,854,460,719,567,0,567,0,844,373,844,208,975,320,1116,254,1116,254,1386,341,1386,341,1531,652,1531,959,1917,2042,1052xe">
                  <v:path o:connectlocs="2042,1591;1876,1383;1908,1383;1908,1106;1656,1106;1291,650;1205,719;1205,539;623,539;623,809;1092,809;1083,816;669,816;669,999;854,999;719,1106;0,1106;0,1383;373,1383;208,1514;320,1655;254,1655;254,1925;341,1925;341,2070;652,2070;959,2456;2042,1591" o:connectangles="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Picture 27" o:spid="_x0000_s1026" o:spt="75" type="#_x0000_t75" style="position:absolute;left:20926;top:906;height:1050;width:1393;" filled="f" o:preferrelative="t" stroked="f" coordsize="21600,21600" o:gfxdata="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aQXS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3" o:title=""/>
                  <o:lock v:ext="edit" aspectratio="t"/>
                </v:shape>
              </v:group>
            </w:pict>
          </mc:Fallback>
        </mc:AlternateContent>
      </w:r>
      <w:r>
        <w:rPr>
          <w:rFonts w:hint="eastAsia"/>
        </w:rPr>
        <w:t>合格证</w:t>
      </w:r>
    </w:p>
    <w:p w14:paraId="148BAC72">
      <w:pPr>
        <w:pStyle w:val="206"/>
        <w:spacing w:before="600"/>
        <w:jc w:val="left"/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360045</wp:posOffset>
                </wp:positionV>
                <wp:extent cx="1573530" cy="695960"/>
                <wp:effectExtent l="0" t="0" r="8255" b="9525"/>
                <wp:wrapNone/>
                <wp:docPr id="5" name="Auto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73407" cy="695922"/>
                        </a:xfrm>
                        <a:custGeom>
                          <a:avLst/>
                          <a:gdLst>
                            <a:gd name="T0" fmla="+- 0 18342 17171"/>
                            <a:gd name="T1" fmla="*/ T0 w 1908"/>
                            <a:gd name="T2" fmla="+- 0 816 539"/>
                            <a:gd name="T3" fmla="*/ 816 h 844"/>
                            <a:gd name="T4" fmla="+- 0 17840 17171"/>
                            <a:gd name="T5" fmla="*/ T4 w 1908"/>
                            <a:gd name="T6" fmla="+- 0 816 539"/>
                            <a:gd name="T7" fmla="*/ 816 h 844"/>
                            <a:gd name="T8" fmla="+- 0 17840 17171"/>
                            <a:gd name="T9" fmla="*/ T8 w 1908"/>
                            <a:gd name="T10" fmla="+- 0 999 539"/>
                            <a:gd name="T11" fmla="*/ 999 h 844"/>
                            <a:gd name="T12" fmla="+- 0 18342 17171"/>
                            <a:gd name="T13" fmla="*/ T12 w 1908"/>
                            <a:gd name="T14" fmla="+- 0 999 539"/>
                            <a:gd name="T15" fmla="*/ 999 h 844"/>
                            <a:gd name="T16" fmla="+- 0 18342 17171"/>
                            <a:gd name="T17" fmla="*/ T16 w 1908"/>
                            <a:gd name="T18" fmla="+- 0 816 539"/>
                            <a:gd name="T19" fmla="*/ 816 h 844"/>
                            <a:gd name="T20" fmla="+- 0 18376 17171"/>
                            <a:gd name="T21" fmla="*/ T20 w 1908"/>
                            <a:gd name="T22" fmla="+- 0 539 539"/>
                            <a:gd name="T23" fmla="*/ 539 h 844"/>
                            <a:gd name="T24" fmla="+- 0 17794 17171"/>
                            <a:gd name="T25" fmla="*/ T24 w 1908"/>
                            <a:gd name="T26" fmla="+- 0 539 539"/>
                            <a:gd name="T27" fmla="*/ 539 h 844"/>
                            <a:gd name="T28" fmla="+- 0 17794 17171"/>
                            <a:gd name="T29" fmla="*/ T28 w 1908"/>
                            <a:gd name="T30" fmla="+- 0 809 539"/>
                            <a:gd name="T31" fmla="*/ 809 h 844"/>
                            <a:gd name="T32" fmla="+- 0 18376 17171"/>
                            <a:gd name="T33" fmla="*/ T32 w 1908"/>
                            <a:gd name="T34" fmla="+- 0 809 539"/>
                            <a:gd name="T35" fmla="*/ 809 h 844"/>
                            <a:gd name="T36" fmla="+- 0 18376 17171"/>
                            <a:gd name="T37" fmla="*/ T36 w 1908"/>
                            <a:gd name="T38" fmla="+- 0 539 539"/>
                            <a:gd name="T39" fmla="*/ 539 h 844"/>
                            <a:gd name="T40" fmla="+- 0 19079 17171"/>
                            <a:gd name="T41" fmla="*/ T40 w 1908"/>
                            <a:gd name="T42" fmla="+- 0 1106 539"/>
                            <a:gd name="T43" fmla="*/ 1106 h 844"/>
                            <a:gd name="T44" fmla="+- 0 17171 17171"/>
                            <a:gd name="T45" fmla="*/ T44 w 1908"/>
                            <a:gd name="T46" fmla="+- 0 1106 539"/>
                            <a:gd name="T47" fmla="*/ 1106 h 844"/>
                            <a:gd name="T48" fmla="+- 0 17171 17171"/>
                            <a:gd name="T49" fmla="*/ T48 w 1908"/>
                            <a:gd name="T50" fmla="+- 0 1383 539"/>
                            <a:gd name="T51" fmla="*/ 1383 h 844"/>
                            <a:gd name="T52" fmla="+- 0 19079 17171"/>
                            <a:gd name="T53" fmla="*/ T52 w 1908"/>
                            <a:gd name="T54" fmla="+- 0 1383 539"/>
                            <a:gd name="T55" fmla="*/ 1383 h 844"/>
                            <a:gd name="T56" fmla="+- 0 19079 17171"/>
                            <a:gd name="T57" fmla="*/ T56 w 1908"/>
                            <a:gd name="T58" fmla="+- 0 1106 539"/>
                            <a:gd name="T59" fmla="*/ 1106 h 8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908" h="844">
                              <a:moveTo>
                                <a:pt x="1171" y="277"/>
                              </a:moveTo>
                              <a:lnTo>
                                <a:pt x="669" y="277"/>
                              </a:lnTo>
                              <a:lnTo>
                                <a:pt x="669" y="460"/>
                              </a:lnTo>
                              <a:lnTo>
                                <a:pt x="1171" y="460"/>
                              </a:lnTo>
                              <a:lnTo>
                                <a:pt x="1171" y="277"/>
                              </a:lnTo>
                              <a:close/>
                              <a:moveTo>
                                <a:pt x="1205" y="0"/>
                              </a:moveTo>
                              <a:lnTo>
                                <a:pt x="623" y="0"/>
                              </a:lnTo>
                              <a:lnTo>
                                <a:pt x="623" y="270"/>
                              </a:lnTo>
                              <a:lnTo>
                                <a:pt x="1205" y="270"/>
                              </a:lnTo>
                              <a:lnTo>
                                <a:pt x="1205" y="0"/>
                              </a:lnTo>
                              <a:close/>
                              <a:moveTo>
                                <a:pt x="1908" y="567"/>
                              </a:moveTo>
                              <a:lnTo>
                                <a:pt x="0" y="567"/>
                              </a:lnTo>
                              <a:lnTo>
                                <a:pt x="0" y="844"/>
                              </a:lnTo>
                              <a:lnTo>
                                <a:pt x="1908" y="844"/>
                              </a:lnTo>
                              <a:lnTo>
                                <a:pt x="1908" y="5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9" o:spid="_x0000_s1026" o:spt="100" style="position:absolute;left:0pt;margin-left:66.6pt;margin-top:28.35pt;height:54.8pt;width:123.9pt;z-index:251663360;mso-width-relative:page;mso-height-relative:page;" fillcolor="#FFFFFF" filled="t" stroked="f" coordsize="1908,844" o:gfxdata="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" path="m1171,277l669,277,669,460,1171,460,1171,277xm1205,0l623,0,623,270,1205,270,1205,0xm1908,567l0,567,0,844,1908,844,1908,567xe">
                <v:path o:connectlocs="965649,672834;551682,672834;551682,823727;965649,823727;965649,672834;993687,444433;513748,444433;513748,667062;993687,667062;993687,444433;1573407,911954;0,911954;0,1140355;1573407,1140355;1573407,911954" o:connectangles="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</w:p>
    <w:p w14:paraId="239E3A66">
      <w:pPr>
        <w:ind w:right="567"/>
      </w:pPr>
    </w:p>
    <w:sectPr>
      <w:headerReference r:id="rId11" w:type="default"/>
      <w:footerReference r:id="rId12" w:type="default"/>
      <w:pgSz w:w="11907" w:h="16840"/>
      <w:pgMar w:top="1701" w:right="1134" w:bottom="1701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8BA78">
    <w:pPr>
      <w:pBdr>
        <w:top w:val="single" w:color="auto" w:sz="12" w:space="1"/>
      </w:pBdr>
      <w:jc w:val="center"/>
      <w:rPr>
        <w:rFonts w:eastAsia="黑体"/>
        <w:b/>
        <w:sz w:val="28"/>
        <w:szCs w:val="28"/>
      </w:rPr>
    </w:pPr>
    <w:r>
      <w:rPr>
        <w:rFonts w:eastAsia="黑体"/>
        <w:b/>
        <w:sz w:val="28"/>
        <w:szCs w:val="28"/>
      </w:rPr>
      <w:fldChar w:fldCharType="begin"/>
    </w:r>
    <w:r>
      <w:rPr>
        <w:rFonts w:eastAsia="黑体"/>
        <w:b/>
        <w:sz w:val="28"/>
        <w:szCs w:val="28"/>
      </w:rPr>
      <w:instrText xml:space="preserve"> PAGE  \* roman  \* MERGEFORMAT </w:instrText>
    </w:r>
    <w:r>
      <w:rPr>
        <w:rFonts w:eastAsia="黑体"/>
        <w:b/>
        <w:sz w:val="28"/>
        <w:szCs w:val="28"/>
      </w:rPr>
      <w:fldChar w:fldCharType="separate"/>
    </w:r>
    <w:r>
      <w:rPr>
        <w:rFonts w:eastAsia="黑体"/>
        <w:b/>
        <w:sz w:val="28"/>
        <w:szCs w:val="28"/>
      </w:rPr>
      <w:t>iv</w:t>
    </w:r>
    <w:r>
      <w:rPr>
        <w:rFonts w:eastAsia="黑体"/>
        <w:b/>
        <w:sz w:val="28"/>
        <w:szCs w:val="28"/>
      </w:rPr>
      <w:fldChar w:fldCharType="end"/>
    </w:r>
  </w:p>
  <w:p w14:paraId="019A7FA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A8647">
    <w:pPr>
      <w:pBdr>
        <w:top w:val="single" w:color="auto" w:sz="12" w:space="1"/>
      </w:pBdr>
      <w:jc w:val="center"/>
      <w:rPr>
        <w:rFonts w:eastAsia="黑体"/>
        <w:b/>
        <w:sz w:val="28"/>
        <w:szCs w:val="28"/>
      </w:rPr>
    </w:pPr>
    <w:r>
      <w:rPr>
        <w:rFonts w:eastAsia="黑体"/>
        <w:b/>
        <w:sz w:val="28"/>
        <w:szCs w:val="28"/>
      </w:rPr>
      <w:fldChar w:fldCharType="begin"/>
    </w:r>
    <w:r>
      <w:rPr>
        <w:rFonts w:eastAsia="黑体"/>
        <w:b/>
        <w:sz w:val="28"/>
        <w:szCs w:val="28"/>
      </w:rPr>
      <w:instrText xml:space="preserve"> PAGE  \* Arabic  \* MERGEFORMAT </w:instrText>
    </w:r>
    <w:r>
      <w:rPr>
        <w:rFonts w:eastAsia="黑体"/>
        <w:b/>
        <w:sz w:val="28"/>
        <w:szCs w:val="28"/>
      </w:rPr>
      <w:fldChar w:fldCharType="separate"/>
    </w:r>
    <w:r>
      <w:rPr>
        <w:rFonts w:eastAsia="黑体"/>
        <w:b/>
        <w:sz w:val="28"/>
        <w:szCs w:val="28"/>
      </w:rPr>
      <w:t>55</w:t>
    </w:r>
    <w:r>
      <w:rPr>
        <w:rFonts w:eastAsia="黑体"/>
        <w:b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F079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7552D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C7085">
    <w:pPr>
      <w:pBdr>
        <w:bottom w:val="single" w:color="auto" w:sz="12" w:space="1"/>
      </w:pBdr>
      <w:jc w:val="center"/>
      <w:rPr>
        <w:rFonts w:ascii="黑体" w:hAnsi="黑体" w:eastAsia="黑体"/>
        <w:sz w:val="30"/>
        <w:szCs w:val="30"/>
      </w:rPr>
    </w:pPr>
    <w:r>
      <w:rPr>
        <w:rFonts w:hint="eastAsia" w:ascii="黑体" w:hAnsi="黑体" w:eastAsia="黑体"/>
        <w:sz w:val="30"/>
        <w:szCs w:val="30"/>
      </w:rPr>
      <w:t xml:space="preserve">4K超高清云台摄像机 </w:t>
    </w:r>
    <w:r>
      <w:rPr>
        <w:rFonts w:hint="eastAsia" w:ascii="黑体" w:hAnsi="黑体" w:eastAsia="黑体"/>
        <w:sz w:val="30"/>
        <w:szCs w:val="30"/>
      </w:rPr>
      <w:sym w:font="Wingdings" w:char="F09F"/>
    </w:r>
    <w:r>
      <w:rPr>
        <w:rFonts w:hint="eastAsia" w:ascii="黑体" w:hAnsi="黑体" w:eastAsia="黑体"/>
        <w:sz w:val="30"/>
        <w:szCs w:val="30"/>
      </w:rPr>
      <w:t xml:space="preserve"> 用户手册</w:t>
    </w:r>
  </w:p>
  <w:p w14:paraId="60B4572A">
    <w:pPr>
      <w:pStyle w:val="5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CE994">
    <w:pPr>
      <w:pStyle w:val="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FBDF3">
    <w:pPr>
      <w:pStyle w:val="5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83117">
    <w:pPr>
      <w:pBdr>
        <w:bottom w:val="single" w:color="auto" w:sz="12" w:space="1"/>
      </w:pBdr>
      <w:jc w:val="center"/>
      <w:rPr>
        <w:rFonts w:ascii="黑体" w:hAnsi="黑体" w:eastAsia="黑体"/>
        <w:sz w:val="30"/>
        <w:szCs w:val="30"/>
      </w:rPr>
    </w:pPr>
    <w:r>
      <w:rPr>
        <w:rFonts w:hint="eastAsia" w:ascii="黑体" w:hAnsi="黑体" w:eastAsia="黑体"/>
        <w:sz w:val="30"/>
        <w:szCs w:val="30"/>
      </w:rPr>
      <w:t xml:space="preserve">4K超高清云台摄像机 </w:t>
    </w:r>
    <w:r>
      <w:rPr>
        <w:rFonts w:hint="eastAsia" w:ascii="黑体" w:hAnsi="黑体" w:eastAsia="黑体"/>
        <w:sz w:val="30"/>
        <w:szCs w:val="30"/>
      </w:rPr>
      <w:sym w:font="Wingdings" w:char="F09F"/>
    </w:r>
    <w:r>
      <w:rPr>
        <w:rFonts w:hint="eastAsia" w:ascii="黑体" w:hAnsi="黑体" w:eastAsia="黑体"/>
        <w:sz w:val="30"/>
        <w:szCs w:val="30"/>
      </w:rPr>
      <w:t xml:space="preserve"> 用户手册</w:t>
    </w:r>
  </w:p>
  <w:p w14:paraId="0C3CCF3B">
    <w:pPr>
      <w:pStyle w:val="5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4E01E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1F4E3D">
    <w:pPr>
      <w:pBdr>
        <w:bottom w:val="single" w:color="auto" w:sz="12" w:space="1"/>
      </w:pBdr>
      <w:jc w:val="center"/>
      <w:rPr>
        <w:rFonts w:ascii="黑体" w:hAnsi="黑体" w:eastAsia="黑体"/>
        <w:sz w:val="30"/>
        <w:szCs w:val="30"/>
      </w:rPr>
    </w:pPr>
    <w:r>
      <w:rPr>
        <w:rFonts w:hint="eastAsia" w:ascii="黑体" w:hAnsi="黑体" w:eastAsia="黑体"/>
        <w:sz w:val="30"/>
        <w:szCs w:val="30"/>
      </w:rPr>
      <w:t xml:space="preserve">4K超高清云台摄像机 </w:t>
    </w:r>
    <w:r>
      <w:rPr>
        <w:rFonts w:hint="eastAsia" w:ascii="黑体" w:hAnsi="黑体" w:eastAsia="黑体"/>
        <w:sz w:val="30"/>
        <w:szCs w:val="30"/>
      </w:rPr>
      <w:sym w:font="Wingdings" w:char="F09F"/>
    </w:r>
    <w:r>
      <w:rPr>
        <w:rFonts w:hint="eastAsia" w:ascii="黑体" w:hAnsi="黑体" w:eastAsia="黑体"/>
        <w:sz w:val="30"/>
        <w:szCs w:val="30"/>
      </w:rPr>
      <w:t xml:space="preserve"> 用户手册</w:t>
    </w:r>
  </w:p>
  <w:p w14:paraId="70B81499">
    <w:pPr>
      <w:pStyle w:val="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36px;height:239px" o:bullet="t">
        <v:imagedata r:id="rId1" o:title=""/>
      </v:shape>
    </w:pict>
  </w:numPicBullet>
  <w:numPicBullet w:numPicBulletId="1">
    <w:pict>
      <v:shape id="1" type="#_x0000_t75" style="width:492px;height:216px" o:bullet="t">
        <v:imagedata r:id="rId2" o:title=""/>
      </v:shape>
    </w:pict>
  </w:numPicBullet>
  <w:numPicBullet w:numPicBulletId="2">
    <w:pict>
      <v:shape id="2" type="#_x0000_t75" style="width:490px;height:212px" o:bullet="t">
        <v:imagedata r:id="rId3" o:title=""/>
      </v:shape>
    </w:pict>
  </w:numPicBullet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00B42517"/>
    <w:multiLevelType w:val="multilevel"/>
    <w:tmpl w:val="00B42517"/>
    <w:lvl w:ilvl="0" w:tentative="0">
      <w:start w:val="1"/>
      <w:numFmt w:val="bullet"/>
      <w:pStyle w:val="161"/>
      <w:suff w:val="space"/>
      <w:lvlText w:val=""/>
      <w:lvlJc w:val="left"/>
      <w:pPr>
        <w:ind w:left="420" w:hanging="420"/>
      </w:pPr>
      <w:rPr>
        <w:rFonts w:hint="default" w:ascii="Wingdings" w:hAnsi="Wingdings"/>
        <w:sz w:val="24"/>
      </w:rPr>
    </w:lvl>
    <w:lvl w:ilvl="1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1">
    <w:nsid w:val="03841A27"/>
    <w:multiLevelType w:val="multilevel"/>
    <w:tmpl w:val="03841A27"/>
    <w:lvl w:ilvl="0" w:tentative="0">
      <w:start w:val="2"/>
      <w:numFmt w:val="decimal"/>
      <w:lvlText w:val="%1."/>
      <w:lvlJc w:val="left"/>
      <w:pPr>
        <w:ind w:left="987" w:hanging="420"/>
      </w:pPr>
      <w:rPr>
        <w:rFonts w:hint="default"/>
        <w:b/>
        <w:bCs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2">
    <w:nsid w:val="0E8701E2"/>
    <w:multiLevelType w:val="multilevel"/>
    <w:tmpl w:val="0E8701E2"/>
    <w:lvl w:ilvl="0" w:tentative="0">
      <w:start w:val="1"/>
      <w:numFmt w:val="bullet"/>
      <w:pStyle w:val="167"/>
      <w:lvlText w:val=""/>
      <w:lvlJc w:val="left"/>
      <w:pPr>
        <w:tabs>
          <w:tab w:val="left" w:pos="1985"/>
        </w:tabs>
        <w:ind w:left="1985" w:hanging="284"/>
      </w:pPr>
      <w:rPr>
        <w:rFonts w:hint="default" w:ascii="Wingdings" w:hAnsi="Wingdings"/>
        <w:color w:val="auto"/>
        <w:spacing w:val="0"/>
        <w:w w:val="100"/>
        <w:position w:val="1"/>
        <w:sz w:val="24"/>
        <w:szCs w:val="24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3">
    <w:nsid w:val="0EDB2900"/>
    <w:multiLevelType w:val="multilevel"/>
    <w:tmpl w:val="0EDB2900"/>
    <w:lvl w:ilvl="0" w:tentative="0">
      <w:start w:val="1"/>
      <w:numFmt w:val="bullet"/>
      <w:pStyle w:val="169"/>
      <w:suff w:val="space"/>
      <w:lvlText w:val="−"/>
      <w:lvlJc w:val="left"/>
      <w:pPr>
        <w:ind w:left="2410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 w:cs="Wingdings"/>
      </w:rPr>
    </w:lvl>
  </w:abstractNum>
  <w:abstractNum w:abstractNumId="14">
    <w:nsid w:val="103F6165"/>
    <w:multiLevelType w:val="multilevel"/>
    <w:tmpl w:val="103F6165"/>
    <w:lvl w:ilvl="0" w:tentative="0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5">
    <w:nsid w:val="171657A1"/>
    <w:multiLevelType w:val="multilevel"/>
    <w:tmpl w:val="171657A1"/>
    <w:lvl w:ilvl="0" w:tentative="0">
      <w:start w:val="1"/>
      <w:numFmt w:val="decimal"/>
      <w:pStyle w:val="3"/>
      <w:suff w:val="nothing"/>
      <w:lvlText w:val="第%1章 "/>
      <w:lvlJc w:val="center"/>
      <w:pPr>
        <w:ind w:left="1277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cs="Times New Roman" w:asciiTheme="minorHAnsi" w:hAnsiTheme="minorHAnsi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568" w:firstLine="0"/>
      </w:pPr>
      <w:rPr>
        <w:rFonts w:hint="default" w:ascii="Calibri" w:hAnsi="Calibri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kern w:val="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none"/>
      <w:lvlRestart w:val="0"/>
      <w:pStyle w:val="151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  <w:lang w:val="en-US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upperRoman"/>
      <w:pStyle w:val="6"/>
      <w:suff w:val="nothing"/>
      <w:lvlText w:val="%5. "/>
      <w:lvlJc w:val="left"/>
      <w:pPr>
        <w:ind w:left="1702" w:hanging="227"/>
      </w:pPr>
      <w:rPr>
        <w:rFonts w:hint="default" w:ascii="Times New Roman" w:hAnsi="Times New Roman" w:eastAsia="黑体" w:cs="Times New Roman"/>
        <w:b/>
        <w:bCs/>
        <w:i w:val="0"/>
        <w:iCs w:val="0"/>
        <w:sz w:val="24"/>
        <w:szCs w:val="24"/>
        <w:u w:val="none"/>
      </w:rPr>
    </w:lvl>
    <w:lvl w:ilvl="5" w:tentative="0">
      <w:start w:val="1"/>
      <w:numFmt w:val="decimal"/>
      <w:pStyle w:val="168"/>
      <w:suff w:val="space"/>
      <w:lvlText w:val="步骤%6"/>
      <w:lvlJc w:val="right"/>
      <w:pPr>
        <w:ind w:left="567" w:firstLine="0"/>
      </w:pPr>
      <w:rPr>
        <w:rFonts w:hint="eastAsia"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6" w:tentative="0">
      <w:start w:val="1"/>
      <w:numFmt w:val="decimal"/>
      <w:lvlText w:val="%7."/>
      <w:lvlJc w:val="left"/>
      <w:pPr>
        <w:tabs>
          <w:tab w:val="left" w:pos="2126"/>
        </w:tabs>
        <w:ind w:left="2126" w:hanging="425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7" w:tentative="0">
      <w:start w:val="1"/>
      <w:numFmt w:val="decimal"/>
      <w:lvlRestart w:val="1"/>
      <w:pStyle w:val="155"/>
      <w:suff w:val="space"/>
      <w:lvlText w:val="图%1-%8"/>
      <w:lvlJc w:val="left"/>
      <w:pPr>
        <w:ind w:left="5775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auto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8" w:tentative="0">
      <w:start w:val="1"/>
      <w:numFmt w:val="decimal"/>
      <w:lvlRestart w:val="1"/>
      <w:pStyle w:val="171"/>
      <w:suff w:val="space"/>
      <w:lvlText w:val="表%1-%9"/>
      <w:lvlJc w:val="left"/>
      <w:pPr>
        <w:ind w:left="2269" w:firstLine="0"/>
      </w:pPr>
      <w:rPr>
        <w:rFonts w:hint="eastAsia"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</w:abstractNum>
  <w:abstractNum w:abstractNumId="16">
    <w:nsid w:val="175E316A"/>
    <w:multiLevelType w:val="multilevel"/>
    <w:tmpl w:val="175E316A"/>
    <w:lvl w:ilvl="0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7">
    <w:nsid w:val="21BC736C"/>
    <w:multiLevelType w:val="multilevel"/>
    <w:tmpl w:val="21BC736C"/>
    <w:lvl w:ilvl="0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8">
    <w:nsid w:val="35DD189F"/>
    <w:multiLevelType w:val="multilevel"/>
    <w:tmpl w:val="35DD189F"/>
    <w:lvl w:ilvl="0" w:tentative="0">
      <w:start w:val="1"/>
      <w:numFmt w:val="bullet"/>
      <w:pStyle w:val="198"/>
      <w:lvlText w:val=""/>
      <w:lvlPicBulletId w:val="1"/>
      <w:lvlJc w:val="left"/>
      <w:pPr>
        <w:ind w:left="987" w:hanging="420"/>
      </w:pPr>
      <w:rPr>
        <w:rFonts w:hint="default" w:ascii="Symbol" w:hAnsi="Symbol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48"/>
        <w:szCs w:val="48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9">
    <w:nsid w:val="3EB2009B"/>
    <w:multiLevelType w:val="multilevel"/>
    <w:tmpl w:val="3EB2009B"/>
    <w:lvl w:ilvl="0" w:tentative="0">
      <w:start w:val="1"/>
      <w:numFmt w:val="bullet"/>
      <w:pStyle w:val="157"/>
      <w:lvlText w:val=""/>
      <w:lvlPicBulletId w:val="0"/>
      <w:lvlJc w:val="left"/>
      <w:pPr>
        <w:ind w:left="987" w:hanging="420"/>
      </w:pPr>
      <w:rPr>
        <w:rFonts w:hint="default"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36"/>
        <w:szCs w:val="36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bullet"/>
      <w:lvlText w:val=""/>
      <w:lvlJc w:val="left"/>
      <w:pPr>
        <w:ind w:left="1691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11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31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51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71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91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11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31" w:hanging="420"/>
      </w:pPr>
      <w:rPr>
        <w:rFonts w:hint="default" w:ascii="Wingdings" w:hAnsi="Wingdings"/>
      </w:rPr>
    </w:lvl>
  </w:abstractNum>
  <w:abstractNum w:abstractNumId="20">
    <w:nsid w:val="463C3DB5"/>
    <w:multiLevelType w:val="multilevel"/>
    <w:tmpl w:val="463C3DB5"/>
    <w:lvl w:ilvl="0" w:tentative="0">
      <w:start w:val="1"/>
      <w:numFmt w:val="decimal"/>
      <w:pStyle w:val="180"/>
      <w:lvlText w:val="%1."/>
      <w:lvlJc w:val="left"/>
      <w:pPr>
        <w:tabs>
          <w:tab w:val="left" w:pos="284"/>
        </w:tabs>
        <w:ind w:left="284" w:hanging="284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>
    <w:nsid w:val="4DDA66D1"/>
    <w:multiLevelType w:val="multilevel"/>
    <w:tmpl w:val="4DDA66D1"/>
    <w:lvl w:ilvl="0" w:tentative="0">
      <w:start w:val="1"/>
      <w:numFmt w:val="upperLetter"/>
      <w:pStyle w:val="9"/>
      <w:suff w:val="nothing"/>
      <w:lvlText w:val="附录%1 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decimal"/>
      <w:pStyle w:val="10"/>
      <w:suff w:val="nothing"/>
      <w:lvlText w:val="%1.%2 "/>
      <w:lvlJc w:val="left"/>
      <w:pPr>
        <w:ind w:left="0" w:firstLine="0"/>
      </w:pPr>
      <w:rPr>
        <w:rFonts w:hint="default" w:eastAsia="黑体" w:asciiTheme="minorHAnsi" w:hAnsiTheme="minorHAnsi" w:cstheme="minorHAnsi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pStyle w:val="11"/>
      <w:suff w:val="nothing"/>
      <w:lvlText w:val="%1.%2.%3 "/>
      <w:lvlJc w:val="left"/>
      <w:pPr>
        <w:ind w:left="0" w:firstLine="0"/>
      </w:pPr>
      <w:rPr>
        <w:rFonts w:hint="default" w:eastAsia="黑体" w:asciiTheme="minorHAnsi" w:hAnsiTheme="minorHAnsi" w:cstheme="minorHAnsi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kern w:val="0"/>
        <w:sz w:val="32"/>
        <w:szCs w:val="32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none"/>
      <w:lvlRestart w:val="0"/>
      <w:pStyle w:val="183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lvlText w:val="步骤 %5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sz w:val="21"/>
        <w:szCs w:val="21"/>
        <w:u w:val="none"/>
      </w:rPr>
    </w:lvl>
    <w:lvl w:ilvl="5" w:tentative="0">
      <w:start w:val="1"/>
      <w:numFmt w:val="decimal"/>
      <w:lvlText w:val="%6."/>
      <w:lvlJc w:val="left"/>
      <w:pPr>
        <w:tabs>
          <w:tab w:val="left" w:pos="2126"/>
        </w:tabs>
        <w:ind w:left="2126" w:hanging="425"/>
      </w:pPr>
      <w:rPr>
        <w:rFonts w:hint="default" w:ascii="Times New Roman" w:hAnsi="Times New Roman" w:cs="Times New Roman"/>
        <w:b w:val="0"/>
        <w:bCs/>
        <w:i w:val="0"/>
        <w:iCs w:val="0"/>
        <w:color w:val="auto"/>
        <w:sz w:val="21"/>
        <w:szCs w:val="21"/>
      </w:rPr>
    </w:lvl>
    <w:lvl w:ilvl="6" w:tentative="0">
      <w:start w:val="1"/>
      <w:numFmt w:val="decimal"/>
      <w:lvlRestart w:val="1"/>
      <w:pStyle w:val="184"/>
      <w:suff w:val="space"/>
      <w:lvlText w:val="图%1-%7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z w:val="21"/>
        <w:szCs w:val="21"/>
        <w:u w:val="none"/>
      </w:rPr>
    </w:lvl>
    <w:lvl w:ilvl="7" w:tentative="0">
      <w:start w:val="1"/>
      <w:numFmt w:val="decimal"/>
      <w:lvlRestart w:val="1"/>
      <w:pStyle w:val="193"/>
      <w:suff w:val="space"/>
      <w:lvlText w:val="表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auto"/>
        <w:sz w:val="21"/>
        <w:szCs w:val="21"/>
        <w:vertAlign w:val="baseline"/>
        <w14:shadow w14:blurRad="0" w14:dist="0" w14:dir="0" w14:sx="0" w14:sy="0" w14:kx="0" w14:ky="0" w14:algn="none">
          <w14:srgbClr w14:val="000000"/>
        </w14:shadow>
      </w:rPr>
    </w:lvl>
    <w:lvl w:ilvl="8" w:tentative="0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 w:ascii="Book Antiqua" w:hAnsi="Book Antiqua" w:eastAsia="宋体"/>
        <w:b/>
        <w:bCs/>
        <w:i w:val="0"/>
        <w:iCs w:val="0"/>
        <w:color w:val="000000"/>
        <w:sz w:val="28"/>
        <w:szCs w:val="28"/>
      </w:rPr>
    </w:lvl>
  </w:abstractNum>
  <w:abstractNum w:abstractNumId="22">
    <w:nsid w:val="54767648"/>
    <w:multiLevelType w:val="multilevel"/>
    <w:tmpl w:val="54767648"/>
    <w:lvl w:ilvl="0" w:tentative="0">
      <w:start w:val="1"/>
      <w:numFmt w:val="bullet"/>
      <w:pStyle w:val="152"/>
      <w:suff w:val="space"/>
      <w:lvlText w:val=""/>
      <w:lvlJc w:val="left"/>
      <w:pPr>
        <w:ind w:left="601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021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41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61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81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01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21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41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1" w:hanging="420"/>
      </w:pPr>
      <w:rPr>
        <w:rFonts w:hint="default" w:ascii="Wingdings" w:hAnsi="Wingdings"/>
      </w:rPr>
    </w:lvl>
  </w:abstractNum>
  <w:abstractNum w:abstractNumId="23">
    <w:nsid w:val="56D4E98A"/>
    <w:multiLevelType w:val="singleLevel"/>
    <w:tmpl w:val="56D4E98A"/>
    <w:lvl w:ilvl="0" w:tentative="0">
      <w:start w:val="2"/>
      <w:numFmt w:val="decimal"/>
      <w:suff w:val="nothing"/>
      <w:lvlText w:val="%1、"/>
      <w:lvlJc w:val="left"/>
    </w:lvl>
  </w:abstractNum>
  <w:abstractNum w:abstractNumId="24">
    <w:nsid w:val="56D4E99D"/>
    <w:multiLevelType w:val="singleLevel"/>
    <w:tmpl w:val="56D4E99D"/>
    <w:lvl w:ilvl="0" w:tentative="0">
      <w:start w:val="1"/>
      <w:numFmt w:val="decimal"/>
      <w:suff w:val="nothing"/>
      <w:lvlText w:val="%1、"/>
      <w:lvlJc w:val="left"/>
    </w:lvl>
  </w:abstractNum>
  <w:abstractNum w:abstractNumId="25">
    <w:nsid w:val="64F137A8"/>
    <w:multiLevelType w:val="multilevel"/>
    <w:tmpl w:val="64F137A8"/>
    <w:lvl w:ilvl="0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26">
    <w:nsid w:val="667437AC"/>
    <w:multiLevelType w:val="multilevel"/>
    <w:tmpl w:val="667437AC"/>
    <w:lvl w:ilvl="0" w:tentative="0">
      <w:start w:val="1"/>
      <w:numFmt w:val="bullet"/>
      <w:pStyle w:val="182"/>
      <w:lvlText w:val=""/>
      <w:lvlJc w:val="left"/>
      <w:pPr>
        <w:tabs>
          <w:tab w:val="left" w:pos="2359"/>
        </w:tabs>
        <w:ind w:left="2359" w:hanging="284"/>
      </w:pPr>
      <w:rPr>
        <w:rFonts w:hint="default" w:ascii="Wingdings" w:hAnsi="Wingdings" w:cs="Wingdings"/>
        <w:position w:val="1"/>
        <w:sz w:val="24"/>
        <w:szCs w:val="24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7">
    <w:nsid w:val="67364E79"/>
    <w:multiLevelType w:val="multilevel"/>
    <w:tmpl w:val="67364E79"/>
    <w:lvl w:ilvl="0" w:tentative="0">
      <w:start w:val="1"/>
      <w:numFmt w:val="bullet"/>
      <w:pStyle w:val="202"/>
      <w:lvlText w:val=""/>
      <w:lvlPicBulletId w:val="2"/>
      <w:lvlJc w:val="left"/>
      <w:pPr>
        <w:ind w:left="987" w:hanging="420"/>
      </w:pPr>
      <w:rPr>
        <w:rFonts w:hint="default" w:ascii="Symbol" w:hAnsi="Symbol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46"/>
        <w:szCs w:val="46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 w14:prst="orthographicFront"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28">
    <w:nsid w:val="6F4F08EC"/>
    <w:multiLevelType w:val="multilevel"/>
    <w:tmpl w:val="6F4F08EC"/>
    <w:lvl w:ilvl="0" w:tentative="0">
      <w:start w:val="1"/>
      <w:numFmt w:val="decimal"/>
      <w:pStyle w:val="164"/>
      <w:suff w:val="space"/>
      <w:lvlText w:val="%1."/>
      <w:lvlJc w:val="left"/>
      <w:pPr>
        <w:ind w:left="811" w:hanging="244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ligatures w14:val="none"/>
        <w14:numForm w14:val="default"/>
        <w14:numSpacing w14:val="default"/>
      </w:rPr>
    </w:lvl>
    <w:lvl w:ilvl="1" w:tentative="0">
      <w:start w:val="1"/>
      <w:numFmt w:val="lowerLetter"/>
      <w:lvlText w:val="%2)"/>
      <w:lvlJc w:val="left"/>
      <w:pPr>
        <w:tabs>
          <w:tab w:val="left" w:pos="567"/>
        </w:tabs>
        <w:ind w:left="811" w:hanging="244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567"/>
        </w:tabs>
        <w:ind w:left="811" w:hanging="244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67"/>
        </w:tabs>
        <w:ind w:left="811" w:hanging="244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567"/>
        </w:tabs>
        <w:ind w:left="811" w:hanging="244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811" w:hanging="244"/>
      </w:pPr>
      <w:rPr>
        <w:rFonts w:hint="eastAsia"/>
      </w:rPr>
    </w:lvl>
    <w:lvl w:ilvl="6" w:tentative="0">
      <w:start w:val="1"/>
      <w:numFmt w:val="decimal"/>
      <w:suff w:val="space"/>
      <w:lvlText w:val="%7"/>
      <w:lvlJc w:val="left"/>
      <w:pPr>
        <w:ind w:left="811" w:hanging="244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567"/>
        </w:tabs>
        <w:ind w:left="811" w:hanging="244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811" w:hanging="244"/>
      </w:pPr>
      <w:rPr>
        <w:rFonts w:hint="eastAsia"/>
      </w:rPr>
    </w:lvl>
  </w:abstractNum>
  <w:abstractNum w:abstractNumId="29">
    <w:nsid w:val="727B2264"/>
    <w:multiLevelType w:val="multilevel"/>
    <w:tmpl w:val="727B2264"/>
    <w:lvl w:ilvl="0" w:tentative="0">
      <w:start w:val="1"/>
      <w:numFmt w:val="bullet"/>
      <w:lvlText w:val=""/>
      <w:lvlJc w:val="left"/>
      <w:pPr>
        <w:ind w:left="987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407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30">
    <w:nsid w:val="7F773C35"/>
    <w:multiLevelType w:val="multilevel"/>
    <w:tmpl w:val="7F773C35"/>
    <w:lvl w:ilvl="0" w:tentative="0">
      <w:start w:val="1"/>
      <w:numFmt w:val="bullet"/>
      <w:pStyle w:val="162"/>
      <w:suff w:val="space"/>
      <w:lvlText w:val=""/>
      <w:lvlJc w:val="left"/>
      <w:pPr>
        <w:ind w:left="170" w:hanging="170"/>
      </w:pPr>
      <w:rPr>
        <w:rFonts w:hint="default" w:ascii="Wingdings" w:hAnsi="Wingdings"/>
        <w:b w:val="0"/>
        <w:i w:val="0"/>
        <w:color w:val="auto"/>
        <w:position w:val="3"/>
        <w:sz w:val="20"/>
        <w:szCs w:val="20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6"/>
  </w:num>
  <w:num w:numId="8">
    <w:abstractNumId w:val="2"/>
  </w:num>
  <w:num w:numId="9">
    <w:abstractNumId w:val="7"/>
  </w:num>
  <w:num w:numId="10">
    <w:abstractNumId w:val="4"/>
  </w:num>
  <w:num w:numId="11">
    <w:abstractNumId w:val="1"/>
  </w:num>
  <w:num w:numId="12">
    <w:abstractNumId w:val="0"/>
  </w:num>
  <w:num w:numId="13">
    <w:abstractNumId w:val="22"/>
  </w:num>
  <w:num w:numId="14">
    <w:abstractNumId w:val="19"/>
  </w:num>
  <w:num w:numId="15">
    <w:abstractNumId w:val="10"/>
  </w:num>
  <w:num w:numId="16">
    <w:abstractNumId w:val="30"/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13"/>
  </w:num>
  <w:num w:numId="20">
    <w:abstractNumId w:val="20"/>
  </w:num>
  <w:num w:numId="21">
    <w:abstractNumId w:val="26"/>
  </w:num>
  <w:num w:numId="22">
    <w:abstractNumId w:val="18"/>
  </w:num>
  <w:num w:numId="23">
    <w:abstractNumId w:val="27"/>
  </w:num>
  <w:num w:numId="24">
    <w:abstractNumId w:val="17"/>
  </w:num>
  <w:num w:numId="25">
    <w:abstractNumId w:val="16"/>
  </w:num>
  <w:num w:numId="26">
    <w:abstractNumId w:val="29"/>
  </w:num>
  <w:num w:numId="27">
    <w:abstractNumId w:val="14"/>
  </w:num>
  <w:num w:numId="28">
    <w:abstractNumId w:val="11"/>
  </w:num>
  <w:num w:numId="29">
    <w:abstractNumId w:val="24"/>
  </w:num>
  <w:num w:numId="30">
    <w:abstractNumId w:val="23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removePersonalInformation/>
  <w:bordersDoNotSurroundHeader w:val="1"/>
  <w:bordersDoNotSurroundFooter w:val="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I0MWFmZDliMTg3OTczYzJhNGJkNTJmZmUyZmM0NzEifQ=="/>
    <w:docVar w:name="DocType" w:val="ChCustomerDocumentTemplate"/>
    <w:docVar w:name="TemplateVersion" w:val="V100R001C01"/>
  </w:docVars>
  <w:rsids>
    <w:rsidRoot w:val="00DB6525"/>
    <w:rsid w:val="0000017C"/>
    <w:rsid w:val="00001169"/>
    <w:rsid w:val="00002B11"/>
    <w:rsid w:val="00004EAE"/>
    <w:rsid w:val="000051BB"/>
    <w:rsid w:val="000059CD"/>
    <w:rsid w:val="00005F56"/>
    <w:rsid w:val="00006C30"/>
    <w:rsid w:val="00007366"/>
    <w:rsid w:val="00007BAF"/>
    <w:rsid w:val="0001010A"/>
    <w:rsid w:val="00012427"/>
    <w:rsid w:val="00014409"/>
    <w:rsid w:val="0001622E"/>
    <w:rsid w:val="00016F16"/>
    <w:rsid w:val="00017785"/>
    <w:rsid w:val="000204D7"/>
    <w:rsid w:val="00020666"/>
    <w:rsid w:val="000209A5"/>
    <w:rsid w:val="00022994"/>
    <w:rsid w:val="00023498"/>
    <w:rsid w:val="000234F8"/>
    <w:rsid w:val="0002360D"/>
    <w:rsid w:val="000236DC"/>
    <w:rsid w:val="0002600D"/>
    <w:rsid w:val="00027249"/>
    <w:rsid w:val="00027D33"/>
    <w:rsid w:val="00030B38"/>
    <w:rsid w:val="00032234"/>
    <w:rsid w:val="000322A6"/>
    <w:rsid w:val="00032561"/>
    <w:rsid w:val="0003480D"/>
    <w:rsid w:val="00034B71"/>
    <w:rsid w:val="00035017"/>
    <w:rsid w:val="000362DA"/>
    <w:rsid w:val="0003640A"/>
    <w:rsid w:val="00036481"/>
    <w:rsid w:val="00036510"/>
    <w:rsid w:val="0003695E"/>
    <w:rsid w:val="00036E10"/>
    <w:rsid w:val="00041D68"/>
    <w:rsid w:val="00043480"/>
    <w:rsid w:val="0004395D"/>
    <w:rsid w:val="00044EB7"/>
    <w:rsid w:val="00045A84"/>
    <w:rsid w:val="000460E4"/>
    <w:rsid w:val="00046162"/>
    <w:rsid w:val="00046DA7"/>
    <w:rsid w:val="0004784E"/>
    <w:rsid w:val="00050060"/>
    <w:rsid w:val="000515BA"/>
    <w:rsid w:val="00051C27"/>
    <w:rsid w:val="00054821"/>
    <w:rsid w:val="0005498C"/>
    <w:rsid w:val="00054A25"/>
    <w:rsid w:val="00055249"/>
    <w:rsid w:val="00056059"/>
    <w:rsid w:val="00062085"/>
    <w:rsid w:val="00062113"/>
    <w:rsid w:val="00062859"/>
    <w:rsid w:val="0006368F"/>
    <w:rsid w:val="00063F44"/>
    <w:rsid w:val="000650A2"/>
    <w:rsid w:val="00065894"/>
    <w:rsid w:val="00065B3D"/>
    <w:rsid w:val="00066D2B"/>
    <w:rsid w:val="000672E0"/>
    <w:rsid w:val="00067562"/>
    <w:rsid w:val="000675B6"/>
    <w:rsid w:val="00070EF9"/>
    <w:rsid w:val="00070F69"/>
    <w:rsid w:val="000714A1"/>
    <w:rsid w:val="00075FBD"/>
    <w:rsid w:val="00076E09"/>
    <w:rsid w:val="00077540"/>
    <w:rsid w:val="00081539"/>
    <w:rsid w:val="00081DC7"/>
    <w:rsid w:val="00081E7C"/>
    <w:rsid w:val="00087D7C"/>
    <w:rsid w:val="000902DA"/>
    <w:rsid w:val="000902F7"/>
    <w:rsid w:val="00090F5A"/>
    <w:rsid w:val="00092A0A"/>
    <w:rsid w:val="000943E5"/>
    <w:rsid w:val="0009460A"/>
    <w:rsid w:val="0009529E"/>
    <w:rsid w:val="00096B06"/>
    <w:rsid w:val="00096B51"/>
    <w:rsid w:val="00096D1F"/>
    <w:rsid w:val="00096F8B"/>
    <w:rsid w:val="000A0990"/>
    <w:rsid w:val="000A0B42"/>
    <w:rsid w:val="000A2A37"/>
    <w:rsid w:val="000A2BD9"/>
    <w:rsid w:val="000A351C"/>
    <w:rsid w:val="000A41A8"/>
    <w:rsid w:val="000A44D2"/>
    <w:rsid w:val="000A4931"/>
    <w:rsid w:val="000A51E3"/>
    <w:rsid w:val="000A5277"/>
    <w:rsid w:val="000A5937"/>
    <w:rsid w:val="000A6BB6"/>
    <w:rsid w:val="000A6D82"/>
    <w:rsid w:val="000A77FB"/>
    <w:rsid w:val="000B0787"/>
    <w:rsid w:val="000B0A6C"/>
    <w:rsid w:val="000B28D6"/>
    <w:rsid w:val="000B43D1"/>
    <w:rsid w:val="000B4A82"/>
    <w:rsid w:val="000B4B31"/>
    <w:rsid w:val="000B5263"/>
    <w:rsid w:val="000B5DA1"/>
    <w:rsid w:val="000C021B"/>
    <w:rsid w:val="000C0A8E"/>
    <w:rsid w:val="000C163B"/>
    <w:rsid w:val="000C1884"/>
    <w:rsid w:val="000C1986"/>
    <w:rsid w:val="000C216D"/>
    <w:rsid w:val="000C23A5"/>
    <w:rsid w:val="000C2681"/>
    <w:rsid w:val="000C4C79"/>
    <w:rsid w:val="000C602B"/>
    <w:rsid w:val="000C6CED"/>
    <w:rsid w:val="000D0A41"/>
    <w:rsid w:val="000D10E3"/>
    <w:rsid w:val="000D1AC5"/>
    <w:rsid w:val="000D1D0F"/>
    <w:rsid w:val="000D2BD0"/>
    <w:rsid w:val="000D30FA"/>
    <w:rsid w:val="000D36FE"/>
    <w:rsid w:val="000D5E6A"/>
    <w:rsid w:val="000D68BD"/>
    <w:rsid w:val="000D6F44"/>
    <w:rsid w:val="000E09D1"/>
    <w:rsid w:val="000E1073"/>
    <w:rsid w:val="000E10A4"/>
    <w:rsid w:val="000E5622"/>
    <w:rsid w:val="000E5BA9"/>
    <w:rsid w:val="000E6762"/>
    <w:rsid w:val="000E6F07"/>
    <w:rsid w:val="000F0868"/>
    <w:rsid w:val="000F1570"/>
    <w:rsid w:val="000F1E51"/>
    <w:rsid w:val="000F2222"/>
    <w:rsid w:val="000F28A4"/>
    <w:rsid w:val="000F3221"/>
    <w:rsid w:val="000F726C"/>
    <w:rsid w:val="00101B8C"/>
    <w:rsid w:val="00102C95"/>
    <w:rsid w:val="00102FC4"/>
    <w:rsid w:val="001047CD"/>
    <w:rsid w:val="00104A93"/>
    <w:rsid w:val="00104BFD"/>
    <w:rsid w:val="00104CFC"/>
    <w:rsid w:val="0010698F"/>
    <w:rsid w:val="0011035C"/>
    <w:rsid w:val="00111942"/>
    <w:rsid w:val="00111DE3"/>
    <w:rsid w:val="001120A9"/>
    <w:rsid w:val="00113FC7"/>
    <w:rsid w:val="00116712"/>
    <w:rsid w:val="001173CF"/>
    <w:rsid w:val="00117D61"/>
    <w:rsid w:val="00120620"/>
    <w:rsid w:val="00121105"/>
    <w:rsid w:val="00121401"/>
    <w:rsid w:val="00121786"/>
    <w:rsid w:val="001226EB"/>
    <w:rsid w:val="00122B3C"/>
    <w:rsid w:val="00122D72"/>
    <w:rsid w:val="0012346C"/>
    <w:rsid w:val="001236F4"/>
    <w:rsid w:val="001252DF"/>
    <w:rsid w:val="0012754C"/>
    <w:rsid w:val="001314A9"/>
    <w:rsid w:val="00132FC8"/>
    <w:rsid w:val="0013308B"/>
    <w:rsid w:val="0013360E"/>
    <w:rsid w:val="00133C49"/>
    <w:rsid w:val="00134E72"/>
    <w:rsid w:val="00135DC6"/>
    <w:rsid w:val="00142705"/>
    <w:rsid w:val="001431E4"/>
    <w:rsid w:val="00144069"/>
    <w:rsid w:val="00144F3E"/>
    <w:rsid w:val="00146E0E"/>
    <w:rsid w:val="001476B8"/>
    <w:rsid w:val="001504CD"/>
    <w:rsid w:val="00151FB7"/>
    <w:rsid w:val="00152DF5"/>
    <w:rsid w:val="00154481"/>
    <w:rsid w:val="00155411"/>
    <w:rsid w:val="001557EC"/>
    <w:rsid w:val="00155871"/>
    <w:rsid w:val="001561DA"/>
    <w:rsid w:val="0015759D"/>
    <w:rsid w:val="00161472"/>
    <w:rsid w:val="00161901"/>
    <w:rsid w:val="00161BFF"/>
    <w:rsid w:val="00162277"/>
    <w:rsid w:val="001650F5"/>
    <w:rsid w:val="001660AA"/>
    <w:rsid w:val="001669D8"/>
    <w:rsid w:val="00166DD7"/>
    <w:rsid w:val="001675C7"/>
    <w:rsid w:val="0017040E"/>
    <w:rsid w:val="00171579"/>
    <w:rsid w:val="00171CFD"/>
    <w:rsid w:val="001722C9"/>
    <w:rsid w:val="00174399"/>
    <w:rsid w:val="00174FD3"/>
    <w:rsid w:val="00175DA3"/>
    <w:rsid w:val="0017659E"/>
    <w:rsid w:val="001766BF"/>
    <w:rsid w:val="00176DF9"/>
    <w:rsid w:val="00177013"/>
    <w:rsid w:val="0017787B"/>
    <w:rsid w:val="00177A0B"/>
    <w:rsid w:val="00181535"/>
    <w:rsid w:val="00182824"/>
    <w:rsid w:val="00183D6B"/>
    <w:rsid w:val="00184CE5"/>
    <w:rsid w:val="0018594D"/>
    <w:rsid w:val="00191AC5"/>
    <w:rsid w:val="001932F0"/>
    <w:rsid w:val="001939F1"/>
    <w:rsid w:val="0019499A"/>
    <w:rsid w:val="00194F02"/>
    <w:rsid w:val="001953F9"/>
    <w:rsid w:val="001954C5"/>
    <w:rsid w:val="0019634B"/>
    <w:rsid w:val="00196560"/>
    <w:rsid w:val="001969B5"/>
    <w:rsid w:val="001971D6"/>
    <w:rsid w:val="00197671"/>
    <w:rsid w:val="001A0403"/>
    <w:rsid w:val="001A084E"/>
    <w:rsid w:val="001A1D16"/>
    <w:rsid w:val="001A2A51"/>
    <w:rsid w:val="001A2F22"/>
    <w:rsid w:val="001A3366"/>
    <w:rsid w:val="001A513D"/>
    <w:rsid w:val="001A5187"/>
    <w:rsid w:val="001A7315"/>
    <w:rsid w:val="001B11A5"/>
    <w:rsid w:val="001B2D21"/>
    <w:rsid w:val="001B3F83"/>
    <w:rsid w:val="001B48BE"/>
    <w:rsid w:val="001B5C9A"/>
    <w:rsid w:val="001C0A4B"/>
    <w:rsid w:val="001C1084"/>
    <w:rsid w:val="001C14A1"/>
    <w:rsid w:val="001C14B2"/>
    <w:rsid w:val="001C22D0"/>
    <w:rsid w:val="001C237C"/>
    <w:rsid w:val="001C27F0"/>
    <w:rsid w:val="001C296D"/>
    <w:rsid w:val="001C2EF1"/>
    <w:rsid w:val="001C33DF"/>
    <w:rsid w:val="001C4A19"/>
    <w:rsid w:val="001C6C79"/>
    <w:rsid w:val="001C6F79"/>
    <w:rsid w:val="001D0422"/>
    <w:rsid w:val="001D1BE3"/>
    <w:rsid w:val="001D7157"/>
    <w:rsid w:val="001E0306"/>
    <w:rsid w:val="001E0562"/>
    <w:rsid w:val="001E1488"/>
    <w:rsid w:val="001E1525"/>
    <w:rsid w:val="001E1791"/>
    <w:rsid w:val="001E2F95"/>
    <w:rsid w:val="001E3130"/>
    <w:rsid w:val="001E3495"/>
    <w:rsid w:val="001E755D"/>
    <w:rsid w:val="001F0129"/>
    <w:rsid w:val="001F276C"/>
    <w:rsid w:val="001F2F63"/>
    <w:rsid w:val="001F44E5"/>
    <w:rsid w:val="001F4917"/>
    <w:rsid w:val="001F4FCF"/>
    <w:rsid w:val="001F6A30"/>
    <w:rsid w:val="001F7372"/>
    <w:rsid w:val="00202060"/>
    <w:rsid w:val="00202247"/>
    <w:rsid w:val="00202712"/>
    <w:rsid w:val="002027B7"/>
    <w:rsid w:val="00202971"/>
    <w:rsid w:val="00204734"/>
    <w:rsid w:val="00204907"/>
    <w:rsid w:val="00204975"/>
    <w:rsid w:val="002051AD"/>
    <w:rsid w:val="002057DC"/>
    <w:rsid w:val="00205D59"/>
    <w:rsid w:val="0020714E"/>
    <w:rsid w:val="0021012C"/>
    <w:rsid w:val="002113D5"/>
    <w:rsid w:val="0021142A"/>
    <w:rsid w:val="00211A7C"/>
    <w:rsid w:val="00211FAC"/>
    <w:rsid w:val="00212897"/>
    <w:rsid w:val="00212A4A"/>
    <w:rsid w:val="00213963"/>
    <w:rsid w:val="00214545"/>
    <w:rsid w:val="002160E1"/>
    <w:rsid w:val="002165D1"/>
    <w:rsid w:val="0021721D"/>
    <w:rsid w:val="00217869"/>
    <w:rsid w:val="00217FE3"/>
    <w:rsid w:val="00222246"/>
    <w:rsid w:val="00223111"/>
    <w:rsid w:val="00223174"/>
    <w:rsid w:val="00223D12"/>
    <w:rsid w:val="002243EC"/>
    <w:rsid w:val="00224C27"/>
    <w:rsid w:val="00225255"/>
    <w:rsid w:val="00225AAD"/>
    <w:rsid w:val="00231796"/>
    <w:rsid w:val="00232FF2"/>
    <w:rsid w:val="00233B46"/>
    <w:rsid w:val="0023478F"/>
    <w:rsid w:val="002349F7"/>
    <w:rsid w:val="00236E95"/>
    <w:rsid w:val="00237D11"/>
    <w:rsid w:val="00240010"/>
    <w:rsid w:val="00240203"/>
    <w:rsid w:val="002419AE"/>
    <w:rsid w:val="00243326"/>
    <w:rsid w:val="002435BA"/>
    <w:rsid w:val="00245465"/>
    <w:rsid w:val="002463C5"/>
    <w:rsid w:val="00246D02"/>
    <w:rsid w:val="00247D4A"/>
    <w:rsid w:val="00247FED"/>
    <w:rsid w:val="00251F6A"/>
    <w:rsid w:val="00252122"/>
    <w:rsid w:val="0025396A"/>
    <w:rsid w:val="00254171"/>
    <w:rsid w:val="00257428"/>
    <w:rsid w:val="00257C74"/>
    <w:rsid w:val="00260C14"/>
    <w:rsid w:val="002616BE"/>
    <w:rsid w:val="002643D7"/>
    <w:rsid w:val="002648E8"/>
    <w:rsid w:val="002658B1"/>
    <w:rsid w:val="002678FE"/>
    <w:rsid w:val="00273514"/>
    <w:rsid w:val="0027378B"/>
    <w:rsid w:val="00273EFF"/>
    <w:rsid w:val="00274363"/>
    <w:rsid w:val="0027527A"/>
    <w:rsid w:val="00275C20"/>
    <w:rsid w:val="00276AA6"/>
    <w:rsid w:val="00277148"/>
    <w:rsid w:val="002772B6"/>
    <w:rsid w:val="00281058"/>
    <w:rsid w:val="0028446F"/>
    <w:rsid w:val="00287FE8"/>
    <w:rsid w:val="00294301"/>
    <w:rsid w:val="00294431"/>
    <w:rsid w:val="00294B8C"/>
    <w:rsid w:val="00296A3D"/>
    <w:rsid w:val="00297484"/>
    <w:rsid w:val="002A3CE7"/>
    <w:rsid w:val="002A5EC7"/>
    <w:rsid w:val="002A6128"/>
    <w:rsid w:val="002A7022"/>
    <w:rsid w:val="002A7434"/>
    <w:rsid w:val="002A762D"/>
    <w:rsid w:val="002A7DBC"/>
    <w:rsid w:val="002B03D9"/>
    <w:rsid w:val="002B0D01"/>
    <w:rsid w:val="002B28FF"/>
    <w:rsid w:val="002B29C0"/>
    <w:rsid w:val="002B305F"/>
    <w:rsid w:val="002B7406"/>
    <w:rsid w:val="002B75D4"/>
    <w:rsid w:val="002C12D2"/>
    <w:rsid w:val="002C2431"/>
    <w:rsid w:val="002C2904"/>
    <w:rsid w:val="002C3614"/>
    <w:rsid w:val="002C3E19"/>
    <w:rsid w:val="002C41CE"/>
    <w:rsid w:val="002C45B5"/>
    <w:rsid w:val="002C4837"/>
    <w:rsid w:val="002C4A79"/>
    <w:rsid w:val="002C5646"/>
    <w:rsid w:val="002C7415"/>
    <w:rsid w:val="002C7927"/>
    <w:rsid w:val="002C79E4"/>
    <w:rsid w:val="002D2750"/>
    <w:rsid w:val="002D366E"/>
    <w:rsid w:val="002D370E"/>
    <w:rsid w:val="002D5338"/>
    <w:rsid w:val="002D5CE0"/>
    <w:rsid w:val="002D5DA5"/>
    <w:rsid w:val="002D5F03"/>
    <w:rsid w:val="002D63E1"/>
    <w:rsid w:val="002E055B"/>
    <w:rsid w:val="002E0843"/>
    <w:rsid w:val="002E0D11"/>
    <w:rsid w:val="002E4F77"/>
    <w:rsid w:val="002E5031"/>
    <w:rsid w:val="002E66A5"/>
    <w:rsid w:val="002E7184"/>
    <w:rsid w:val="002E7C5E"/>
    <w:rsid w:val="002F0764"/>
    <w:rsid w:val="002F0971"/>
    <w:rsid w:val="002F122D"/>
    <w:rsid w:val="002F5ECE"/>
    <w:rsid w:val="002F634A"/>
    <w:rsid w:val="002F73C9"/>
    <w:rsid w:val="002F7E25"/>
    <w:rsid w:val="00301A5E"/>
    <w:rsid w:val="003037C3"/>
    <w:rsid w:val="003038A0"/>
    <w:rsid w:val="003045CE"/>
    <w:rsid w:val="00306103"/>
    <w:rsid w:val="0030678A"/>
    <w:rsid w:val="00307336"/>
    <w:rsid w:val="00310343"/>
    <w:rsid w:val="00310976"/>
    <w:rsid w:val="00311C3D"/>
    <w:rsid w:val="00312B40"/>
    <w:rsid w:val="00312D20"/>
    <w:rsid w:val="003142FA"/>
    <w:rsid w:val="0031445D"/>
    <w:rsid w:val="0031571D"/>
    <w:rsid w:val="00320432"/>
    <w:rsid w:val="00323BEE"/>
    <w:rsid w:val="00324B2E"/>
    <w:rsid w:val="003315F2"/>
    <w:rsid w:val="003316AC"/>
    <w:rsid w:val="003326DD"/>
    <w:rsid w:val="00332C2C"/>
    <w:rsid w:val="00333F55"/>
    <w:rsid w:val="00334027"/>
    <w:rsid w:val="00334657"/>
    <w:rsid w:val="00335EB2"/>
    <w:rsid w:val="003366F5"/>
    <w:rsid w:val="00336EDD"/>
    <w:rsid w:val="00340505"/>
    <w:rsid w:val="00340871"/>
    <w:rsid w:val="00340B16"/>
    <w:rsid w:val="00340C14"/>
    <w:rsid w:val="00342D9B"/>
    <w:rsid w:val="00343483"/>
    <w:rsid w:val="00346806"/>
    <w:rsid w:val="00347070"/>
    <w:rsid w:val="00350576"/>
    <w:rsid w:val="00351560"/>
    <w:rsid w:val="0035239C"/>
    <w:rsid w:val="00354A0B"/>
    <w:rsid w:val="00354B13"/>
    <w:rsid w:val="00354D21"/>
    <w:rsid w:val="00360108"/>
    <w:rsid w:val="003607FF"/>
    <w:rsid w:val="00362052"/>
    <w:rsid w:val="003622F3"/>
    <w:rsid w:val="00363115"/>
    <w:rsid w:val="00364DD2"/>
    <w:rsid w:val="003652BC"/>
    <w:rsid w:val="00365BDE"/>
    <w:rsid w:val="00366C37"/>
    <w:rsid w:val="003700BE"/>
    <w:rsid w:val="0037183D"/>
    <w:rsid w:val="00372C5C"/>
    <w:rsid w:val="00372D6F"/>
    <w:rsid w:val="00373759"/>
    <w:rsid w:val="00373CED"/>
    <w:rsid w:val="00373F71"/>
    <w:rsid w:val="00374E3A"/>
    <w:rsid w:val="0037502C"/>
    <w:rsid w:val="00375956"/>
    <w:rsid w:val="0037766B"/>
    <w:rsid w:val="003776E7"/>
    <w:rsid w:val="00380154"/>
    <w:rsid w:val="00380243"/>
    <w:rsid w:val="00380A33"/>
    <w:rsid w:val="00380BC2"/>
    <w:rsid w:val="003812D4"/>
    <w:rsid w:val="00382FC7"/>
    <w:rsid w:val="00383089"/>
    <w:rsid w:val="0038582B"/>
    <w:rsid w:val="00385EC6"/>
    <w:rsid w:val="00386423"/>
    <w:rsid w:val="00387AF0"/>
    <w:rsid w:val="003903C9"/>
    <w:rsid w:val="00390507"/>
    <w:rsid w:val="0039092C"/>
    <w:rsid w:val="003915AB"/>
    <w:rsid w:val="0039167E"/>
    <w:rsid w:val="00391C91"/>
    <w:rsid w:val="00392C8C"/>
    <w:rsid w:val="00393AC0"/>
    <w:rsid w:val="0039433B"/>
    <w:rsid w:val="00394895"/>
    <w:rsid w:val="00395741"/>
    <w:rsid w:val="00396E42"/>
    <w:rsid w:val="003A0853"/>
    <w:rsid w:val="003A136D"/>
    <w:rsid w:val="003A3205"/>
    <w:rsid w:val="003A34E1"/>
    <w:rsid w:val="003A3CA5"/>
    <w:rsid w:val="003A44F2"/>
    <w:rsid w:val="003A45F2"/>
    <w:rsid w:val="003A48AE"/>
    <w:rsid w:val="003A4C1B"/>
    <w:rsid w:val="003A6218"/>
    <w:rsid w:val="003A6E89"/>
    <w:rsid w:val="003A7D0E"/>
    <w:rsid w:val="003B0FE9"/>
    <w:rsid w:val="003B358D"/>
    <w:rsid w:val="003B3D9B"/>
    <w:rsid w:val="003B43C9"/>
    <w:rsid w:val="003B5248"/>
    <w:rsid w:val="003B7278"/>
    <w:rsid w:val="003B7B5D"/>
    <w:rsid w:val="003C0DC3"/>
    <w:rsid w:val="003C13A3"/>
    <w:rsid w:val="003C35FE"/>
    <w:rsid w:val="003C4CBF"/>
    <w:rsid w:val="003C5A9E"/>
    <w:rsid w:val="003C6029"/>
    <w:rsid w:val="003C6474"/>
    <w:rsid w:val="003C7304"/>
    <w:rsid w:val="003C7AE3"/>
    <w:rsid w:val="003D06DF"/>
    <w:rsid w:val="003D07DD"/>
    <w:rsid w:val="003D0CBD"/>
    <w:rsid w:val="003D1077"/>
    <w:rsid w:val="003D15BD"/>
    <w:rsid w:val="003D24F2"/>
    <w:rsid w:val="003D34A1"/>
    <w:rsid w:val="003D38CC"/>
    <w:rsid w:val="003D5F41"/>
    <w:rsid w:val="003D6424"/>
    <w:rsid w:val="003D684F"/>
    <w:rsid w:val="003E0E7E"/>
    <w:rsid w:val="003E23A2"/>
    <w:rsid w:val="003E4DD4"/>
    <w:rsid w:val="003E4E16"/>
    <w:rsid w:val="003E514A"/>
    <w:rsid w:val="003E597C"/>
    <w:rsid w:val="003E6576"/>
    <w:rsid w:val="003F0762"/>
    <w:rsid w:val="003F224D"/>
    <w:rsid w:val="003F29A4"/>
    <w:rsid w:val="003F4525"/>
    <w:rsid w:val="003F49E3"/>
    <w:rsid w:val="003F5CCE"/>
    <w:rsid w:val="003F5E99"/>
    <w:rsid w:val="003F5EDD"/>
    <w:rsid w:val="003F634B"/>
    <w:rsid w:val="00402B6C"/>
    <w:rsid w:val="00402F4B"/>
    <w:rsid w:val="004039E5"/>
    <w:rsid w:val="00404C0B"/>
    <w:rsid w:val="00404D2E"/>
    <w:rsid w:val="0040508F"/>
    <w:rsid w:val="00410B34"/>
    <w:rsid w:val="00411D1B"/>
    <w:rsid w:val="00412214"/>
    <w:rsid w:val="00412255"/>
    <w:rsid w:val="00412BED"/>
    <w:rsid w:val="0041313F"/>
    <w:rsid w:val="004131ED"/>
    <w:rsid w:val="0041390E"/>
    <w:rsid w:val="00414750"/>
    <w:rsid w:val="00415E8F"/>
    <w:rsid w:val="00416644"/>
    <w:rsid w:val="004166C8"/>
    <w:rsid w:val="00417343"/>
    <w:rsid w:val="004176C8"/>
    <w:rsid w:val="00417777"/>
    <w:rsid w:val="00420014"/>
    <w:rsid w:val="00420295"/>
    <w:rsid w:val="00420541"/>
    <w:rsid w:val="00421014"/>
    <w:rsid w:val="00421474"/>
    <w:rsid w:val="004228BA"/>
    <w:rsid w:val="00423918"/>
    <w:rsid w:val="00423D05"/>
    <w:rsid w:val="004249E2"/>
    <w:rsid w:val="00424DA7"/>
    <w:rsid w:val="00426B69"/>
    <w:rsid w:val="004279DC"/>
    <w:rsid w:val="00430EE8"/>
    <w:rsid w:val="00430F82"/>
    <w:rsid w:val="00431688"/>
    <w:rsid w:val="00432AB8"/>
    <w:rsid w:val="00432C2F"/>
    <w:rsid w:val="00434307"/>
    <w:rsid w:val="00435E3B"/>
    <w:rsid w:val="004364E7"/>
    <w:rsid w:val="0043764D"/>
    <w:rsid w:val="00440715"/>
    <w:rsid w:val="00440CEF"/>
    <w:rsid w:val="00441C57"/>
    <w:rsid w:val="00443918"/>
    <w:rsid w:val="00444E85"/>
    <w:rsid w:val="00444EAB"/>
    <w:rsid w:val="00445D53"/>
    <w:rsid w:val="00446256"/>
    <w:rsid w:val="0044721D"/>
    <w:rsid w:val="00447806"/>
    <w:rsid w:val="00447F7B"/>
    <w:rsid w:val="0045066D"/>
    <w:rsid w:val="00450A20"/>
    <w:rsid w:val="00452076"/>
    <w:rsid w:val="004521AB"/>
    <w:rsid w:val="0045358A"/>
    <w:rsid w:val="00454448"/>
    <w:rsid w:val="004551DD"/>
    <w:rsid w:val="00455522"/>
    <w:rsid w:val="00455B17"/>
    <w:rsid w:val="004577D3"/>
    <w:rsid w:val="00460528"/>
    <w:rsid w:val="004609FA"/>
    <w:rsid w:val="004615F5"/>
    <w:rsid w:val="00462CF8"/>
    <w:rsid w:val="00464820"/>
    <w:rsid w:val="00464D00"/>
    <w:rsid w:val="00466730"/>
    <w:rsid w:val="00467BC3"/>
    <w:rsid w:val="00470600"/>
    <w:rsid w:val="00470BD0"/>
    <w:rsid w:val="00471DBC"/>
    <w:rsid w:val="00472457"/>
    <w:rsid w:val="00475131"/>
    <w:rsid w:val="004754D6"/>
    <w:rsid w:val="00475E38"/>
    <w:rsid w:val="00476348"/>
    <w:rsid w:val="004768B0"/>
    <w:rsid w:val="00476D41"/>
    <w:rsid w:val="00476ED2"/>
    <w:rsid w:val="004774FC"/>
    <w:rsid w:val="00480E1F"/>
    <w:rsid w:val="00481504"/>
    <w:rsid w:val="004834B4"/>
    <w:rsid w:val="00483AC1"/>
    <w:rsid w:val="004857D9"/>
    <w:rsid w:val="0048588B"/>
    <w:rsid w:val="00490669"/>
    <w:rsid w:val="004914A4"/>
    <w:rsid w:val="00492275"/>
    <w:rsid w:val="0049239F"/>
    <w:rsid w:val="00492B37"/>
    <w:rsid w:val="00494306"/>
    <w:rsid w:val="004A0844"/>
    <w:rsid w:val="004A0D51"/>
    <w:rsid w:val="004A1273"/>
    <w:rsid w:val="004A1D90"/>
    <w:rsid w:val="004A2B3F"/>
    <w:rsid w:val="004A4CC1"/>
    <w:rsid w:val="004A570F"/>
    <w:rsid w:val="004A5829"/>
    <w:rsid w:val="004A6A70"/>
    <w:rsid w:val="004B0F05"/>
    <w:rsid w:val="004B1DD1"/>
    <w:rsid w:val="004B23AB"/>
    <w:rsid w:val="004B2C26"/>
    <w:rsid w:val="004B5CC3"/>
    <w:rsid w:val="004B61B6"/>
    <w:rsid w:val="004B62D7"/>
    <w:rsid w:val="004B6D03"/>
    <w:rsid w:val="004B6E5C"/>
    <w:rsid w:val="004B7C7A"/>
    <w:rsid w:val="004C0A97"/>
    <w:rsid w:val="004C161F"/>
    <w:rsid w:val="004C27C4"/>
    <w:rsid w:val="004C3492"/>
    <w:rsid w:val="004C4A38"/>
    <w:rsid w:val="004C50F4"/>
    <w:rsid w:val="004C56EF"/>
    <w:rsid w:val="004C6B94"/>
    <w:rsid w:val="004D14AB"/>
    <w:rsid w:val="004D14CF"/>
    <w:rsid w:val="004D1DBA"/>
    <w:rsid w:val="004D1FBC"/>
    <w:rsid w:val="004D2F8C"/>
    <w:rsid w:val="004D38E4"/>
    <w:rsid w:val="004D5212"/>
    <w:rsid w:val="004D5BD7"/>
    <w:rsid w:val="004D5FF9"/>
    <w:rsid w:val="004D61FF"/>
    <w:rsid w:val="004D690C"/>
    <w:rsid w:val="004E00AF"/>
    <w:rsid w:val="004E0D55"/>
    <w:rsid w:val="004E1525"/>
    <w:rsid w:val="004E1B30"/>
    <w:rsid w:val="004E1B3B"/>
    <w:rsid w:val="004E4ED7"/>
    <w:rsid w:val="004E51BC"/>
    <w:rsid w:val="004E629B"/>
    <w:rsid w:val="004E75BD"/>
    <w:rsid w:val="004E7DAF"/>
    <w:rsid w:val="004F0272"/>
    <w:rsid w:val="004F1C35"/>
    <w:rsid w:val="004F2266"/>
    <w:rsid w:val="004F345A"/>
    <w:rsid w:val="004F49BE"/>
    <w:rsid w:val="004F4B73"/>
    <w:rsid w:val="004F55D0"/>
    <w:rsid w:val="004F75A5"/>
    <w:rsid w:val="004F7BCE"/>
    <w:rsid w:val="0050099F"/>
    <w:rsid w:val="00500F52"/>
    <w:rsid w:val="005024C4"/>
    <w:rsid w:val="00502E90"/>
    <w:rsid w:val="0050310D"/>
    <w:rsid w:val="00503470"/>
    <w:rsid w:val="0050413E"/>
    <w:rsid w:val="0050501B"/>
    <w:rsid w:val="00505A12"/>
    <w:rsid w:val="00507172"/>
    <w:rsid w:val="005106FB"/>
    <w:rsid w:val="00510894"/>
    <w:rsid w:val="00511CA9"/>
    <w:rsid w:val="005126D8"/>
    <w:rsid w:val="00512705"/>
    <w:rsid w:val="00512AD7"/>
    <w:rsid w:val="00512E0D"/>
    <w:rsid w:val="005132CD"/>
    <w:rsid w:val="00515974"/>
    <w:rsid w:val="00517060"/>
    <w:rsid w:val="00517E3E"/>
    <w:rsid w:val="00520CC4"/>
    <w:rsid w:val="00521625"/>
    <w:rsid w:val="00521FC2"/>
    <w:rsid w:val="00523257"/>
    <w:rsid w:val="005237CC"/>
    <w:rsid w:val="00523B7F"/>
    <w:rsid w:val="0052400A"/>
    <w:rsid w:val="005246D8"/>
    <w:rsid w:val="00524866"/>
    <w:rsid w:val="00525CF9"/>
    <w:rsid w:val="00525E5D"/>
    <w:rsid w:val="00525EFD"/>
    <w:rsid w:val="005275F9"/>
    <w:rsid w:val="00530689"/>
    <w:rsid w:val="005307DA"/>
    <w:rsid w:val="00532483"/>
    <w:rsid w:val="005327F2"/>
    <w:rsid w:val="00534D65"/>
    <w:rsid w:val="005350B7"/>
    <w:rsid w:val="005365A7"/>
    <w:rsid w:val="00537350"/>
    <w:rsid w:val="005379DD"/>
    <w:rsid w:val="00540AE7"/>
    <w:rsid w:val="0054117A"/>
    <w:rsid w:val="00543BAB"/>
    <w:rsid w:val="005442FF"/>
    <w:rsid w:val="00544DCD"/>
    <w:rsid w:val="0054579A"/>
    <w:rsid w:val="00545EED"/>
    <w:rsid w:val="00546AFA"/>
    <w:rsid w:val="00550F9A"/>
    <w:rsid w:val="00554415"/>
    <w:rsid w:val="00554E06"/>
    <w:rsid w:val="0055596C"/>
    <w:rsid w:val="00556915"/>
    <w:rsid w:val="00556C31"/>
    <w:rsid w:val="00557AB7"/>
    <w:rsid w:val="00560092"/>
    <w:rsid w:val="0056036E"/>
    <w:rsid w:val="005614BC"/>
    <w:rsid w:val="00563ABD"/>
    <w:rsid w:val="00564AB1"/>
    <w:rsid w:val="0056572A"/>
    <w:rsid w:val="005663B5"/>
    <w:rsid w:val="00566645"/>
    <w:rsid w:val="00567CA6"/>
    <w:rsid w:val="00570DFF"/>
    <w:rsid w:val="005719DC"/>
    <w:rsid w:val="00571BC2"/>
    <w:rsid w:val="0057281B"/>
    <w:rsid w:val="00572977"/>
    <w:rsid w:val="00572FE9"/>
    <w:rsid w:val="00573656"/>
    <w:rsid w:val="0057405D"/>
    <w:rsid w:val="00574F33"/>
    <w:rsid w:val="00575D3E"/>
    <w:rsid w:val="00575DBD"/>
    <w:rsid w:val="00577B12"/>
    <w:rsid w:val="0058006F"/>
    <w:rsid w:val="00581454"/>
    <w:rsid w:val="005817F9"/>
    <w:rsid w:val="00581B6B"/>
    <w:rsid w:val="005852A8"/>
    <w:rsid w:val="005852E4"/>
    <w:rsid w:val="00585C87"/>
    <w:rsid w:val="00586186"/>
    <w:rsid w:val="00586A99"/>
    <w:rsid w:val="005875AD"/>
    <w:rsid w:val="00591B98"/>
    <w:rsid w:val="00591F84"/>
    <w:rsid w:val="00592AE0"/>
    <w:rsid w:val="0059379E"/>
    <w:rsid w:val="0059381F"/>
    <w:rsid w:val="005939BF"/>
    <w:rsid w:val="00594009"/>
    <w:rsid w:val="00594991"/>
    <w:rsid w:val="00594E92"/>
    <w:rsid w:val="005A059E"/>
    <w:rsid w:val="005A082A"/>
    <w:rsid w:val="005A1985"/>
    <w:rsid w:val="005A3331"/>
    <w:rsid w:val="005A355D"/>
    <w:rsid w:val="005A3771"/>
    <w:rsid w:val="005A51B1"/>
    <w:rsid w:val="005A6C12"/>
    <w:rsid w:val="005A7284"/>
    <w:rsid w:val="005A786E"/>
    <w:rsid w:val="005B14E1"/>
    <w:rsid w:val="005B16CF"/>
    <w:rsid w:val="005B22CD"/>
    <w:rsid w:val="005B3107"/>
    <w:rsid w:val="005B3B42"/>
    <w:rsid w:val="005B45A0"/>
    <w:rsid w:val="005B5151"/>
    <w:rsid w:val="005B55C6"/>
    <w:rsid w:val="005B7677"/>
    <w:rsid w:val="005B76BD"/>
    <w:rsid w:val="005B7D76"/>
    <w:rsid w:val="005C18F3"/>
    <w:rsid w:val="005C4057"/>
    <w:rsid w:val="005C4E3D"/>
    <w:rsid w:val="005C5EB1"/>
    <w:rsid w:val="005C6B50"/>
    <w:rsid w:val="005C6F62"/>
    <w:rsid w:val="005C7528"/>
    <w:rsid w:val="005C7DF2"/>
    <w:rsid w:val="005D0344"/>
    <w:rsid w:val="005D0CAB"/>
    <w:rsid w:val="005D1DC5"/>
    <w:rsid w:val="005D295B"/>
    <w:rsid w:val="005D3517"/>
    <w:rsid w:val="005D3D8F"/>
    <w:rsid w:val="005D5411"/>
    <w:rsid w:val="005D5607"/>
    <w:rsid w:val="005D65DF"/>
    <w:rsid w:val="005D6DC0"/>
    <w:rsid w:val="005E0230"/>
    <w:rsid w:val="005E04D6"/>
    <w:rsid w:val="005E22F8"/>
    <w:rsid w:val="005E40B5"/>
    <w:rsid w:val="005E51C8"/>
    <w:rsid w:val="005E5EDD"/>
    <w:rsid w:val="005E5F02"/>
    <w:rsid w:val="005E6DD7"/>
    <w:rsid w:val="005F02C7"/>
    <w:rsid w:val="005F0370"/>
    <w:rsid w:val="005F1273"/>
    <w:rsid w:val="005F204B"/>
    <w:rsid w:val="005F4053"/>
    <w:rsid w:val="005F43CA"/>
    <w:rsid w:val="005F50FC"/>
    <w:rsid w:val="005F532E"/>
    <w:rsid w:val="005F56D2"/>
    <w:rsid w:val="005F6B32"/>
    <w:rsid w:val="005F70F9"/>
    <w:rsid w:val="005F73AE"/>
    <w:rsid w:val="0060098C"/>
    <w:rsid w:val="00600B5F"/>
    <w:rsid w:val="00601219"/>
    <w:rsid w:val="00601EEA"/>
    <w:rsid w:val="0060357C"/>
    <w:rsid w:val="00603A0B"/>
    <w:rsid w:val="0060588E"/>
    <w:rsid w:val="00605E55"/>
    <w:rsid w:val="00606369"/>
    <w:rsid w:val="00606A45"/>
    <w:rsid w:val="006070D2"/>
    <w:rsid w:val="0060758A"/>
    <w:rsid w:val="006078A6"/>
    <w:rsid w:val="006100D4"/>
    <w:rsid w:val="00611087"/>
    <w:rsid w:val="00613AC9"/>
    <w:rsid w:val="006149DD"/>
    <w:rsid w:val="00615D77"/>
    <w:rsid w:val="0061747C"/>
    <w:rsid w:val="00617658"/>
    <w:rsid w:val="00617E51"/>
    <w:rsid w:val="006205D6"/>
    <w:rsid w:val="00620AE8"/>
    <w:rsid w:val="00620B30"/>
    <w:rsid w:val="006227D6"/>
    <w:rsid w:val="00624081"/>
    <w:rsid w:val="0062437A"/>
    <w:rsid w:val="006256E0"/>
    <w:rsid w:val="00625844"/>
    <w:rsid w:val="00625ECE"/>
    <w:rsid w:val="00626E6B"/>
    <w:rsid w:val="006271A9"/>
    <w:rsid w:val="00627532"/>
    <w:rsid w:val="00631E57"/>
    <w:rsid w:val="006320AE"/>
    <w:rsid w:val="00633AD8"/>
    <w:rsid w:val="0063490E"/>
    <w:rsid w:val="00635AD9"/>
    <w:rsid w:val="00635CB1"/>
    <w:rsid w:val="00635DE9"/>
    <w:rsid w:val="0063689A"/>
    <w:rsid w:val="00636DC7"/>
    <w:rsid w:val="00637B6B"/>
    <w:rsid w:val="00641996"/>
    <w:rsid w:val="00644CD0"/>
    <w:rsid w:val="00646A15"/>
    <w:rsid w:val="0065162E"/>
    <w:rsid w:val="00651DBF"/>
    <w:rsid w:val="00654564"/>
    <w:rsid w:val="00655EA3"/>
    <w:rsid w:val="00656075"/>
    <w:rsid w:val="0065697E"/>
    <w:rsid w:val="00656FAA"/>
    <w:rsid w:val="006605A3"/>
    <w:rsid w:val="006608B0"/>
    <w:rsid w:val="00662D4F"/>
    <w:rsid w:val="00664BE8"/>
    <w:rsid w:val="006664FD"/>
    <w:rsid w:val="00670399"/>
    <w:rsid w:val="0067096A"/>
    <w:rsid w:val="006716B0"/>
    <w:rsid w:val="00672253"/>
    <w:rsid w:val="006731D9"/>
    <w:rsid w:val="00673945"/>
    <w:rsid w:val="00673E77"/>
    <w:rsid w:val="006745CB"/>
    <w:rsid w:val="0067502D"/>
    <w:rsid w:val="00675316"/>
    <w:rsid w:val="00677C1F"/>
    <w:rsid w:val="0068176B"/>
    <w:rsid w:val="00681E9D"/>
    <w:rsid w:val="00682446"/>
    <w:rsid w:val="00682CCB"/>
    <w:rsid w:val="00683054"/>
    <w:rsid w:val="00684DD3"/>
    <w:rsid w:val="00684FE1"/>
    <w:rsid w:val="0068589D"/>
    <w:rsid w:val="00686140"/>
    <w:rsid w:val="006872A2"/>
    <w:rsid w:val="006876A1"/>
    <w:rsid w:val="00687CB3"/>
    <w:rsid w:val="00690ED8"/>
    <w:rsid w:val="006913AC"/>
    <w:rsid w:val="00693365"/>
    <w:rsid w:val="0069356F"/>
    <w:rsid w:val="0069652D"/>
    <w:rsid w:val="00696539"/>
    <w:rsid w:val="00696798"/>
    <w:rsid w:val="006968EA"/>
    <w:rsid w:val="00696ECD"/>
    <w:rsid w:val="0069770A"/>
    <w:rsid w:val="006A0660"/>
    <w:rsid w:val="006A0CA9"/>
    <w:rsid w:val="006A21A5"/>
    <w:rsid w:val="006A2615"/>
    <w:rsid w:val="006A52D7"/>
    <w:rsid w:val="006A5A97"/>
    <w:rsid w:val="006A5C66"/>
    <w:rsid w:val="006A6A78"/>
    <w:rsid w:val="006A713D"/>
    <w:rsid w:val="006B2A11"/>
    <w:rsid w:val="006B51CD"/>
    <w:rsid w:val="006B6BC9"/>
    <w:rsid w:val="006C06A5"/>
    <w:rsid w:val="006C0ACD"/>
    <w:rsid w:val="006C16E7"/>
    <w:rsid w:val="006C230D"/>
    <w:rsid w:val="006C268F"/>
    <w:rsid w:val="006C2B95"/>
    <w:rsid w:val="006C3388"/>
    <w:rsid w:val="006C36CF"/>
    <w:rsid w:val="006C4FC5"/>
    <w:rsid w:val="006C645A"/>
    <w:rsid w:val="006C6EE0"/>
    <w:rsid w:val="006C7E84"/>
    <w:rsid w:val="006D0003"/>
    <w:rsid w:val="006D001D"/>
    <w:rsid w:val="006D032F"/>
    <w:rsid w:val="006D1663"/>
    <w:rsid w:val="006D19B9"/>
    <w:rsid w:val="006D34A6"/>
    <w:rsid w:val="006D3959"/>
    <w:rsid w:val="006D427C"/>
    <w:rsid w:val="006D4564"/>
    <w:rsid w:val="006D55FC"/>
    <w:rsid w:val="006D5FB7"/>
    <w:rsid w:val="006D7A61"/>
    <w:rsid w:val="006E01CE"/>
    <w:rsid w:val="006E0A6B"/>
    <w:rsid w:val="006E1EB2"/>
    <w:rsid w:val="006E3134"/>
    <w:rsid w:val="006E339E"/>
    <w:rsid w:val="006E3FC6"/>
    <w:rsid w:val="006E448B"/>
    <w:rsid w:val="006E48E3"/>
    <w:rsid w:val="006E686A"/>
    <w:rsid w:val="006E7148"/>
    <w:rsid w:val="006E77EE"/>
    <w:rsid w:val="006F1401"/>
    <w:rsid w:val="006F14C1"/>
    <w:rsid w:val="006F3734"/>
    <w:rsid w:val="006F4854"/>
    <w:rsid w:val="006F5115"/>
    <w:rsid w:val="006F5426"/>
    <w:rsid w:val="006F5EFB"/>
    <w:rsid w:val="006F6853"/>
    <w:rsid w:val="00701415"/>
    <w:rsid w:val="0070174D"/>
    <w:rsid w:val="00701873"/>
    <w:rsid w:val="00702D6E"/>
    <w:rsid w:val="0070348E"/>
    <w:rsid w:val="00703634"/>
    <w:rsid w:val="00703ECF"/>
    <w:rsid w:val="00704857"/>
    <w:rsid w:val="00706AA0"/>
    <w:rsid w:val="0070701F"/>
    <w:rsid w:val="00712105"/>
    <w:rsid w:val="00712565"/>
    <w:rsid w:val="00712D98"/>
    <w:rsid w:val="00713638"/>
    <w:rsid w:val="0071431F"/>
    <w:rsid w:val="00714A26"/>
    <w:rsid w:val="00714DD5"/>
    <w:rsid w:val="007164A1"/>
    <w:rsid w:val="007177AE"/>
    <w:rsid w:val="00717B7C"/>
    <w:rsid w:val="00721647"/>
    <w:rsid w:val="00721B9C"/>
    <w:rsid w:val="00721F62"/>
    <w:rsid w:val="00722159"/>
    <w:rsid w:val="0072315E"/>
    <w:rsid w:val="00723286"/>
    <w:rsid w:val="007247A1"/>
    <w:rsid w:val="0072492C"/>
    <w:rsid w:val="0072542F"/>
    <w:rsid w:val="00725EF3"/>
    <w:rsid w:val="00726DBB"/>
    <w:rsid w:val="00727264"/>
    <w:rsid w:val="0073008E"/>
    <w:rsid w:val="00730C9C"/>
    <w:rsid w:val="0073183F"/>
    <w:rsid w:val="00731A2B"/>
    <w:rsid w:val="007337C5"/>
    <w:rsid w:val="0073527C"/>
    <w:rsid w:val="0073797D"/>
    <w:rsid w:val="007401D1"/>
    <w:rsid w:val="00741089"/>
    <w:rsid w:val="00741DB5"/>
    <w:rsid w:val="0074319C"/>
    <w:rsid w:val="00743643"/>
    <w:rsid w:val="00746882"/>
    <w:rsid w:val="00751A78"/>
    <w:rsid w:val="00752345"/>
    <w:rsid w:val="007523DA"/>
    <w:rsid w:val="00752944"/>
    <w:rsid w:val="00753BE5"/>
    <w:rsid w:val="00754B11"/>
    <w:rsid w:val="00755469"/>
    <w:rsid w:val="0075689E"/>
    <w:rsid w:val="007568FC"/>
    <w:rsid w:val="00757456"/>
    <w:rsid w:val="00757509"/>
    <w:rsid w:val="007608CF"/>
    <w:rsid w:val="00761276"/>
    <w:rsid w:val="00761C44"/>
    <w:rsid w:val="007645D7"/>
    <w:rsid w:val="0076469F"/>
    <w:rsid w:val="00766436"/>
    <w:rsid w:val="007673FD"/>
    <w:rsid w:val="0077026C"/>
    <w:rsid w:val="0077036D"/>
    <w:rsid w:val="0077128E"/>
    <w:rsid w:val="00771BED"/>
    <w:rsid w:val="0077255E"/>
    <w:rsid w:val="0077257A"/>
    <w:rsid w:val="00772665"/>
    <w:rsid w:val="00772F44"/>
    <w:rsid w:val="00773DFC"/>
    <w:rsid w:val="0077478E"/>
    <w:rsid w:val="00775A20"/>
    <w:rsid w:val="00775FFF"/>
    <w:rsid w:val="00776DCC"/>
    <w:rsid w:val="00777E2F"/>
    <w:rsid w:val="00777F24"/>
    <w:rsid w:val="00780C0E"/>
    <w:rsid w:val="0078269D"/>
    <w:rsid w:val="00782E9F"/>
    <w:rsid w:val="0078398D"/>
    <w:rsid w:val="00783E9B"/>
    <w:rsid w:val="00784A77"/>
    <w:rsid w:val="00785CDA"/>
    <w:rsid w:val="00787995"/>
    <w:rsid w:val="00787DCC"/>
    <w:rsid w:val="0079030D"/>
    <w:rsid w:val="007906A7"/>
    <w:rsid w:val="0079195E"/>
    <w:rsid w:val="00793E34"/>
    <w:rsid w:val="00794315"/>
    <w:rsid w:val="0079433D"/>
    <w:rsid w:val="0079478C"/>
    <w:rsid w:val="007954B5"/>
    <w:rsid w:val="00795C80"/>
    <w:rsid w:val="00796F73"/>
    <w:rsid w:val="007A072E"/>
    <w:rsid w:val="007A0E28"/>
    <w:rsid w:val="007A1C17"/>
    <w:rsid w:val="007A23ED"/>
    <w:rsid w:val="007A28B7"/>
    <w:rsid w:val="007A2DEE"/>
    <w:rsid w:val="007A3EC7"/>
    <w:rsid w:val="007A4000"/>
    <w:rsid w:val="007A5E9A"/>
    <w:rsid w:val="007A62B4"/>
    <w:rsid w:val="007A751F"/>
    <w:rsid w:val="007B0C0C"/>
    <w:rsid w:val="007B1225"/>
    <w:rsid w:val="007B1502"/>
    <w:rsid w:val="007B17AE"/>
    <w:rsid w:val="007B1AA3"/>
    <w:rsid w:val="007B1C72"/>
    <w:rsid w:val="007B1FF8"/>
    <w:rsid w:val="007B2683"/>
    <w:rsid w:val="007B47C0"/>
    <w:rsid w:val="007B528E"/>
    <w:rsid w:val="007B6311"/>
    <w:rsid w:val="007B64AA"/>
    <w:rsid w:val="007B7186"/>
    <w:rsid w:val="007B7AD7"/>
    <w:rsid w:val="007C037B"/>
    <w:rsid w:val="007C0420"/>
    <w:rsid w:val="007C04C5"/>
    <w:rsid w:val="007C187B"/>
    <w:rsid w:val="007C2593"/>
    <w:rsid w:val="007C2805"/>
    <w:rsid w:val="007C45E2"/>
    <w:rsid w:val="007C4B16"/>
    <w:rsid w:val="007C5968"/>
    <w:rsid w:val="007C6D18"/>
    <w:rsid w:val="007D0D69"/>
    <w:rsid w:val="007D0E42"/>
    <w:rsid w:val="007D1BFE"/>
    <w:rsid w:val="007D4CBD"/>
    <w:rsid w:val="007D59B1"/>
    <w:rsid w:val="007D790E"/>
    <w:rsid w:val="007D79DE"/>
    <w:rsid w:val="007D7CDC"/>
    <w:rsid w:val="007E018E"/>
    <w:rsid w:val="007E0723"/>
    <w:rsid w:val="007E2504"/>
    <w:rsid w:val="007E2868"/>
    <w:rsid w:val="007E2BDB"/>
    <w:rsid w:val="007E551F"/>
    <w:rsid w:val="007E5A37"/>
    <w:rsid w:val="007E62B3"/>
    <w:rsid w:val="007E73DA"/>
    <w:rsid w:val="007E7451"/>
    <w:rsid w:val="007E7870"/>
    <w:rsid w:val="007F0814"/>
    <w:rsid w:val="007F1125"/>
    <w:rsid w:val="007F149B"/>
    <w:rsid w:val="007F1A37"/>
    <w:rsid w:val="007F1D18"/>
    <w:rsid w:val="007F39B2"/>
    <w:rsid w:val="007F43DD"/>
    <w:rsid w:val="007F45F9"/>
    <w:rsid w:val="007F60E0"/>
    <w:rsid w:val="007F7D50"/>
    <w:rsid w:val="00801515"/>
    <w:rsid w:val="008021C7"/>
    <w:rsid w:val="00805156"/>
    <w:rsid w:val="00805629"/>
    <w:rsid w:val="00805ECA"/>
    <w:rsid w:val="00810ED3"/>
    <w:rsid w:val="00811ADA"/>
    <w:rsid w:val="00811CA3"/>
    <w:rsid w:val="00812C3B"/>
    <w:rsid w:val="00813D0E"/>
    <w:rsid w:val="00814A49"/>
    <w:rsid w:val="00816172"/>
    <w:rsid w:val="00816F92"/>
    <w:rsid w:val="0082385F"/>
    <w:rsid w:val="00823B32"/>
    <w:rsid w:val="00823D7A"/>
    <w:rsid w:val="00823FCE"/>
    <w:rsid w:val="008248EE"/>
    <w:rsid w:val="00825AF8"/>
    <w:rsid w:val="00825F82"/>
    <w:rsid w:val="00826111"/>
    <w:rsid w:val="00827FBF"/>
    <w:rsid w:val="008302B6"/>
    <w:rsid w:val="0083091A"/>
    <w:rsid w:val="00831EB3"/>
    <w:rsid w:val="00831F78"/>
    <w:rsid w:val="00833052"/>
    <w:rsid w:val="008357CA"/>
    <w:rsid w:val="0083623E"/>
    <w:rsid w:val="00836D58"/>
    <w:rsid w:val="00836ED1"/>
    <w:rsid w:val="00836FE0"/>
    <w:rsid w:val="00837245"/>
    <w:rsid w:val="00837932"/>
    <w:rsid w:val="00840A3D"/>
    <w:rsid w:val="00842970"/>
    <w:rsid w:val="008429BC"/>
    <w:rsid w:val="00843509"/>
    <w:rsid w:val="00843AD1"/>
    <w:rsid w:val="00843CE8"/>
    <w:rsid w:val="00844873"/>
    <w:rsid w:val="008477A4"/>
    <w:rsid w:val="00847B88"/>
    <w:rsid w:val="008501BB"/>
    <w:rsid w:val="008519B1"/>
    <w:rsid w:val="00853393"/>
    <w:rsid w:val="00853B4A"/>
    <w:rsid w:val="00853F92"/>
    <w:rsid w:val="00854B47"/>
    <w:rsid w:val="00854DDD"/>
    <w:rsid w:val="00854FD4"/>
    <w:rsid w:val="00855DD8"/>
    <w:rsid w:val="00863080"/>
    <w:rsid w:val="00866C2A"/>
    <w:rsid w:val="00866DFF"/>
    <w:rsid w:val="00866E00"/>
    <w:rsid w:val="0087428B"/>
    <w:rsid w:val="00874D0D"/>
    <w:rsid w:val="00876269"/>
    <w:rsid w:val="00876F30"/>
    <w:rsid w:val="00877CCD"/>
    <w:rsid w:val="00880609"/>
    <w:rsid w:val="0088156C"/>
    <w:rsid w:val="008822EE"/>
    <w:rsid w:val="00883B8F"/>
    <w:rsid w:val="00883BE6"/>
    <w:rsid w:val="00884D6A"/>
    <w:rsid w:val="0088635D"/>
    <w:rsid w:val="00890AA8"/>
    <w:rsid w:val="00892864"/>
    <w:rsid w:val="00892A75"/>
    <w:rsid w:val="00893AC9"/>
    <w:rsid w:val="00896C0B"/>
    <w:rsid w:val="008A1E94"/>
    <w:rsid w:val="008A24A2"/>
    <w:rsid w:val="008A253E"/>
    <w:rsid w:val="008A4B31"/>
    <w:rsid w:val="008A569D"/>
    <w:rsid w:val="008A571A"/>
    <w:rsid w:val="008A5F63"/>
    <w:rsid w:val="008A6A3B"/>
    <w:rsid w:val="008A7227"/>
    <w:rsid w:val="008A7633"/>
    <w:rsid w:val="008B0551"/>
    <w:rsid w:val="008B0B75"/>
    <w:rsid w:val="008B10EB"/>
    <w:rsid w:val="008B1F67"/>
    <w:rsid w:val="008B351E"/>
    <w:rsid w:val="008B3C51"/>
    <w:rsid w:val="008B44FD"/>
    <w:rsid w:val="008B5263"/>
    <w:rsid w:val="008B61F6"/>
    <w:rsid w:val="008B7AD3"/>
    <w:rsid w:val="008C0095"/>
    <w:rsid w:val="008C0A0F"/>
    <w:rsid w:val="008C1327"/>
    <w:rsid w:val="008C154F"/>
    <w:rsid w:val="008C1755"/>
    <w:rsid w:val="008C19CA"/>
    <w:rsid w:val="008C36C5"/>
    <w:rsid w:val="008C3CB0"/>
    <w:rsid w:val="008C3D0F"/>
    <w:rsid w:val="008C3D53"/>
    <w:rsid w:val="008C3FD3"/>
    <w:rsid w:val="008C47C6"/>
    <w:rsid w:val="008C4C95"/>
    <w:rsid w:val="008C6028"/>
    <w:rsid w:val="008C6186"/>
    <w:rsid w:val="008C64ED"/>
    <w:rsid w:val="008C68C2"/>
    <w:rsid w:val="008C6E60"/>
    <w:rsid w:val="008D1440"/>
    <w:rsid w:val="008D1483"/>
    <w:rsid w:val="008D151C"/>
    <w:rsid w:val="008D15B7"/>
    <w:rsid w:val="008D2725"/>
    <w:rsid w:val="008D3C1E"/>
    <w:rsid w:val="008D3D33"/>
    <w:rsid w:val="008D423D"/>
    <w:rsid w:val="008D476D"/>
    <w:rsid w:val="008D4A26"/>
    <w:rsid w:val="008D50B4"/>
    <w:rsid w:val="008D5A9C"/>
    <w:rsid w:val="008D7385"/>
    <w:rsid w:val="008D776A"/>
    <w:rsid w:val="008E0C90"/>
    <w:rsid w:val="008E21E0"/>
    <w:rsid w:val="008E265A"/>
    <w:rsid w:val="008E2704"/>
    <w:rsid w:val="008E527E"/>
    <w:rsid w:val="008E66BB"/>
    <w:rsid w:val="008E70AA"/>
    <w:rsid w:val="008F073E"/>
    <w:rsid w:val="008F52CB"/>
    <w:rsid w:val="008F6609"/>
    <w:rsid w:val="008F739F"/>
    <w:rsid w:val="00901875"/>
    <w:rsid w:val="00902937"/>
    <w:rsid w:val="00904828"/>
    <w:rsid w:val="00904A4F"/>
    <w:rsid w:val="009050EA"/>
    <w:rsid w:val="0090563C"/>
    <w:rsid w:val="00905F0D"/>
    <w:rsid w:val="0091047A"/>
    <w:rsid w:val="00913F72"/>
    <w:rsid w:val="0091413D"/>
    <w:rsid w:val="00914983"/>
    <w:rsid w:val="00915302"/>
    <w:rsid w:val="0091592F"/>
    <w:rsid w:val="0091627D"/>
    <w:rsid w:val="00916518"/>
    <w:rsid w:val="00916F8B"/>
    <w:rsid w:val="0091707B"/>
    <w:rsid w:val="00920C87"/>
    <w:rsid w:val="00921D5E"/>
    <w:rsid w:val="00922113"/>
    <w:rsid w:val="0092487A"/>
    <w:rsid w:val="009309FF"/>
    <w:rsid w:val="00930B10"/>
    <w:rsid w:val="00930FF3"/>
    <w:rsid w:val="009314BB"/>
    <w:rsid w:val="00931E2A"/>
    <w:rsid w:val="00931F76"/>
    <w:rsid w:val="009331FC"/>
    <w:rsid w:val="00933304"/>
    <w:rsid w:val="00936935"/>
    <w:rsid w:val="00936EF8"/>
    <w:rsid w:val="00937895"/>
    <w:rsid w:val="00941B8E"/>
    <w:rsid w:val="00941DBA"/>
    <w:rsid w:val="00941E27"/>
    <w:rsid w:val="00942251"/>
    <w:rsid w:val="00942317"/>
    <w:rsid w:val="009436ED"/>
    <w:rsid w:val="009459E3"/>
    <w:rsid w:val="009463F7"/>
    <w:rsid w:val="00946436"/>
    <w:rsid w:val="0094694D"/>
    <w:rsid w:val="00946FD2"/>
    <w:rsid w:val="00947C2A"/>
    <w:rsid w:val="00947E67"/>
    <w:rsid w:val="009502FF"/>
    <w:rsid w:val="0095065C"/>
    <w:rsid w:val="009506A4"/>
    <w:rsid w:val="0095092F"/>
    <w:rsid w:val="009522B9"/>
    <w:rsid w:val="009534A2"/>
    <w:rsid w:val="00955D87"/>
    <w:rsid w:val="00955DD5"/>
    <w:rsid w:val="00961BA5"/>
    <w:rsid w:val="009620EC"/>
    <w:rsid w:val="00963CE5"/>
    <w:rsid w:val="00966C12"/>
    <w:rsid w:val="009675BC"/>
    <w:rsid w:val="009732F6"/>
    <w:rsid w:val="009738BD"/>
    <w:rsid w:val="009738C9"/>
    <w:rsid w:val="00973EFA"/>
    <w:rsid w:val="00974D40"/>
    <w:rsid w:val="00976219"/>
    <w:rsid w:val="00976362"/>
    <w:rsid w:val="0097693E"/>
    <w:rsid w:val="00977384"/>
    <w:rsid w:val="00981B46"/>
    <w:rsid w:val="00981C9F"/>
    <w:rsid w:val="00982C1E"/>
    <w:rsid w:val="00983006"/>
    <w:rsid w:val="00983B72"/>
    <w:rsid w:val="009855C6"/>
    <w:rsid w:val="009860EC"/>
    <w:rsid w:val="009862E8"/>
    <w:rsid w:val="00986ED0"/>
    <w:rsid w:val="00987C52"/>
    <w:rsid w:val="00991D86"/>
    <w:rsid w:val="00992CD9"/>
    <w:rsid w:val="00993212"/>
    <w:rsid w:val="009946A8"/>
    <w:rsid w:val="00995256"/>
    <w:rsid w:val="009975E3"/>
    <w:rsid w:val="00997913"/>
    <w:rsid w:val="009A23FF"/>
    <w:rsid w:val="009A2EB5"/>
    <w:rsid w:val="009A38D6"/>
    <w:rsid w:val="009A4258"/>
    <w:rsid w:val="009A4B4F"/>
    <w:rsid w:val="009A4C7D"/>
    <w:rsid w:val="009A6F05"/>
    <w:rsid w:val="009A71D6"/>
    <w:rsid w:val="009B1B46"/>
    <w:rsid w:val="009B1DED"/>
    <w:rsid w:val="009B2A47"/>
    <w:rsid w:val="009B35DB"/>
    <w:rsid w:val="009B39EF"/>
    <w:rsid w:val="009B5013"/>
    <w:rsid w:val="009B5149"/>
    <w:rsid w:val="009B5D75"/>
    <w:rsid w:val="009B7C9D"/>
    <w:rsid w:val="009C0F78"/>
    <w:rsid w:val="009C1DC5"/>
    <w:rsid w:val="009C4648"/>
    <w:rsid w:val="009C57D7"/>
    <w:rsid w:val="009D0125"/>
    <w:rsid w:val="009D0B0F"/>
    <w:rsid w:val="009D0E48"/>
    <w:rsid w:val="009D10A5"/>
    <w:rsid w:val="009D2ED9"/>
    <w:rsid w:val="009D653B"/>
    <w:rsid w:val="009D6B1D"/>
    <w:rsid w:val="009D7503"/>
    <w:rsid w:val="009E1440"/>
    <w:rsid w:val="009E21F0"/>
    <w:rsid w:val="009E2329"/>
    <w:rsid w:val="009E3104"/>
    <w:rsid w:val="009E33F2"/>
    <w:rsid w:val="009E37AA"/>
    <w:rsid w:val="009E39F4"/>
    <w:rsid w:val="009E3A7E"/>
    <w:rsid w:val="009E3F6D"/>
    <w:rsid w:val="009E41D4"/>
    <w:rsid w:val="009E46B8"/>
    <w:rsid w:val="009E4AB9"/>
    <w:rsid w:val="009E4B29"/>
    <w:rsid w:val="009E4FC0"/>
    <w:rsid w:val="009E50C9"/>
    <w:rsid w:val="009F16F7"/>
    <w:rsid w:val="009F2003"/>
    <w:rsid w:val="009F2305"/>
    <w:rsid w:val="009F652F"/>
    <w:rsid w:val="009F6BAA"/>
    <w:rsid w:val="009F75DF"/>
    <w:rsid w:val="00A002F7"/>
    <w:rsid w:val="00A00F87"/>
    <w:rsid w:val="00A0237D"/>
    <w:rsid w:val="00A02E92"/>
    <w:rsid w:val="00A04351"/>
    <w:rsid w:val="00A044C1"/>
    <w:rsid w:val="00A0506A"/>
    <w:rsid w:val="00A05698"/>
    <w:rsid w:val="00A05971"/>
    <w:rsid w:val="00A0653C"/>
    <w:rsid w:val="00A06C9F"/>
    <w:rsid w:val="00A06E11"/>
    <w:rsid w:val="00A10017"/>
    <w:rsid w:val="00A100A1"/>
    <w:rsid w:val="00A10661"/>
    <w:rsid w:val="00A10CE4"/>
    <w:rsid w:val="00A1267C"/>
    <w:rsid w:val="00A12877"/>
    <w:rsid w:val="00A12F22"/>
    <w:rsid w:val="00A14259"/>
    <w:rsid w:val="00A14CD1"/>
    <w:rsid w:val="00A1524E"/>
    <w:rsid w:val="00A158EB"/>
    <w:rsid w:val="00A17C4A"/>
    <w:rsid w:val="00A17FB9"/>
    <w:rsid w:val="00A2078A"/>
    <w:rsid w:val="00A21942"/>
    <w:rsid w:val="00A22E2C"/>
    <w:rsid w:val="00A22E51"/>
    <w:rsid w:val="00A22EDE"/>
    <w:rsid w:val="00A22FEB"/>
    <w:rsid w:val="00A23C64"/>
    <w:rsid w:val="00A24846"/>
    <w:rsid w:val="00A24A12"/>
    <w:rsid w:val="00A2512D"/>
    <w:rsid w:val="00A25322"/>
    <w:rsid w:val="00A259F3"/>
    <w:rsid w:val="00A26601"/>
    <w:rsid w:val="00A27EF6"/>
    <w:rsid w:val="00A301C7"/>
    <w:rsid w:val="00A329D2"/>
    <w:rsid w:val="00A33AC7"/>
    <w:rsid w:val="00A340BC"/>
    <w:rsid w:val="00A360F9"/>
    <w:rsid w:val="00A362C4"/>
    <w:rsid w:val="00A36D75"/>
    <w:rsid w:val="00A41507"/>
    <w:rsid w:val="00A41E01"/>
    <w:rsid w:val="00A42A3F"/>
    <w:rsid w:val="00A4494B"/>
    <w:rsid w:val="00A461C1"/>
    <w:rsid w:val="00A463E4"/>
    <w:rsid w:val="00A477E5"/>
    <w:rsid w:val="00A53E77"/>
    <w:rsid w:val="00A55673"/>
    <w:rsid w:val="00A578B8"/>
    <w:rsid w:val="00A6022C"/>
    <w:rsid w:val="00A63202"/>
    <w:rsid w:val="00A633B0"/>
    <w:rsid w:val="00A65806"/>
    <w:rsid w:val="00A65E8A"/>
    <w:rsid w:val="00A668DC"/>
    <w:rsid w:val="00A67EBB"/>
    <w:rsid w:val="00A7102C"/>
    <w:rsid w:val="00A7135A"/>
    <w:rsid w:val="00A72488"/>
    <w:rsid w:val="00A73E5E"/>
    <w:rsid w:val="00A73EC9"/>
    <w:rsid w:val="00A74E97"/>
    <w:rsid w:val="00A7590C"/>
    <w:rsid w:val="00A7659D"/>
    <w:rsid w:val="00A76D7F"/>
    <w:rsid w:val="00A816B9"/>
    <w:rsid w:val="00A81D07"/>
    <w:rsid w:val="00A84654"/>
    <w:rsid w:val="00A84EBE"/>
    <w:rsid w:val="00A8603C"/>
    <w:rsid w:val="00A90957"/>
    <w:rsid w:val="00A923F0"/>
    <w:rsid w:val="00A9413C"/>
    <w:rsid w:val="00A94250"/>
    <w:rsid w:val="00A945A0"/>
    <w:rsid w:val="00A949CA"/>
    <w:rsid w:val="00A95136"/>
    <w:rsid w:val="00A955E9"/>
    <w:rsid w:val="00A96F45"/>
    <w:rsid w:val="00A97642"/>
    <w:rsid w:val="00AA0903"/>
    <w:rsid w:val="00AA1997"/>
    <w:rsid w:val="00AA2430"/>
    <w:rsid w:val="00AA2A7F"/>
    <w:rsid w:val="00AA356D"/>
    <w:rsid w:val="00AA3DDC"/>
    <w:rsid w:val="00AA60E8"/>
    <w:rsid w:val="00AA651C"/>
    <w:rsid w:val="00AA702A"/>
    <w:rsid w:val="00AB0F53"/>
    <w:rsid w:val="00AB204C"/>
    <w:rsid w:val="00AB2254"/>
    <w:rsid w:val="00AB270E"/>
    <w:rsid w:val="00AB3EAE"/>
    <w:rsid w:val="00AB443D"/>
    <w:rsid w:val="00AB509F"/>
    <w:rsid w:val="00AB5108"/>
    <w:rsid w:val="00AB5757"/>
    <w:rsid w:val="00AB61D6"/>
    <w:rsid w:val="00AB61F2"/>
    <w:rsid w:val="00AB63E8"/>
    <w:rsid w:val="00AB6F28"/>
    <w:rsid w:val="00AC1717"/>
    <w:rsid w:val="00AC249A"/>
    <w:rsid w:val="00AC2B92"/>
    <w:rsid w:val="00AC2F4F"/>
    <w:rsid w:val="00AC3339"/>
    <w:rsid w:val="00AC33CD"/>
    <w:rsid w:val="00AC480C"/>
    <w:rsid w:val="00AC545C"/>
    <w:rsid w:val="00AC6190"/>
    <w:rsid w:val="00AC6C75"/>
    <w:rsid w:val="00AC72B7"/>
    <w:rsid w:val="00AD0930"/>
    <w:rsid w:val="00AD282A"/>
    <w:rsid w:val="00AD2C53"/>
    <w:rsid w:val="00AD330A"/>
    <w:rsid w:val="00AD395B"/>
    <w:rsid w:val="00AD40B3"/>
    <w:rsid w:val="00AD41F4"/>
    <w:rsid w:val="00AD6F32"/>
    <w:rsid w:val="00AD70D5"/>
    <w:rsid w:val="00AD717F"/>
    <w:rsid w:val="00AD72AD"/>
    <w:rsid w:val="00AE0027"/>
    <w:rsid w:val="00AE1732"/>
    <w:rsid w:val="00AE3893"/>
    <w:rsid w:val="00AE3935"/>
    <w:rsid w:val="00AE3F58"/>
    <w:rsid w:val="00AE4AB5"/>
    <w:rsid w:val="00AE5767"/>
    <w:rsid w:val="00AE584C"/>
    <w:rsid w:val="00AE6A6B"/>
    <w:rsid w:val="00AE719E"/>
    <w:rsid w:val="00AE7D6A"/>
    <w:rsid w:val="00AF1AA9"/>
    <w:rsid w:val="00AF2412"/>
    <w:rsid w:val="00AF269A"/>
    <w:rsid w:val="00AF4614"/>
    <w:rsid w:val="00AF4FB3"/>
    <w:rsid w:val="00AF4FD2"/>
    <w:rsid w:val="00AF6196"/>
    <w:rsid w:val="00AF6961"/>
    <w:rsid w:val="00AF7AE4"/>
    <w:rsid w:val="00AF7EDE"/>
    <w:rsid w:val="00B002F4"/>
    <w:rsid w:val="00B02611"/>
    <w:rsid w:val="00B0290B"/>
    <w:rsid w:val="00B029D1"/>
    <w:rsid w:val="00B02E5C"/>
    <w:rsid w:val="00B0306B"/>
    <w:rsid w:val="00B030C7"/>
    <w:rsid w:val="00B048C2"/>
    <w:rsid w:val="00B05D86"/>
    <w:rsid w:val="00B07372"/>
    <w:rsid w:val="00B10004"/>
    <w:rsid w:val="00B107D7"/>
    <w:rsid w:val="00B10BE2"/>
    <w:rsid w:val="00B11377"/>
    <w:rsid w:val="00B118FE"/>
    <w:rsid w:val="00B13D31"/>
    <w:rsid w:val="00B14393"/>
    <w:rsid w:val="00B1671D"/>
    <w:rsid w:val="00B2022E"/>
    <w:rsid w:val="00B22D0A"/>
    <w:rsid w:val="00B251E4"/>
    <w:rsid w:val="00B261F3"/>
    <w:rsid w:val="00B2749C"/>
    <w:rsid w:val="00B27C85"/>
    <w:rsid w:val="00B3221C"/>
    <w:rsid w:val="00B32724"/>
    <w:rsid w:val="00B328B4"/>
    <w:rsid w:val="00B32A4F"/>
    <w:rsid w:val="00B3476B"/>
    <w:rsid w:val="00B34EB9"/>
    <w:rsid w:val="00B3749B"/>
    <w:rsid w:val="00B403E5"/>
    <w:rsid w:val="00B40FB9"/>
    <w:rsid w:val="00B422B2"/>
    <w:rsid w:val="00B45127"/>
    <w:rsid w:val="00B45391"/>
    <w:rsid w:val="00B4585B"/>
    <w:rsid w:val="00B458E7"/>
    <w:rsid w:val="00B45E00"/>
    <w:rsid w:val="00B460DC"/>
    <w:rsid w:val="00B47CDF"/>
    <w:rsid w:val="00B50FCD"/>
    <w:rsid w:val="00B51060"/>
    <w:rsid w:val="00B5262E"/>
    <w:rsid w:val="00B52A9E"/>
    <w:rsid w:val="00B5567E"/>
    <w:rsid w:val="00B5622B"/>
    <w:rsid w:val="00B563A3"/>
    <w:rsid w:val="00B56871"/>
    <w:rsid w:val="00B61D52"/>
    <w:rsid w:val="00B62890"/>
    <w:rsid w:val="00B634ED"/>
    <w:rsid w:val="00B64E2F"/>
    <w:rsid w:val="00B64E91"/>
    <w:rsid w:val="00B668A7"/>
    <w:rsid w:val="00B66FD2"/>
    <w:rsid w:val="00B67DC6"/>
    <w:rsid w:val="00B7010F"/>
    <w:rsid w:val="00B70846"/>
    <w:rsid w:val="00B72E27"/>
    <w:rsid w:val="00B73CC8"/>
    <w:rsid w:val="00B73FA7"/>
    <w:rsid w:val="00B7497E"/>
    <w:rsid w:val="00B749DC"/>
    <w:rsid w:val="00B7574D"/>
    <w:rsid w:val="00B77C1A"/>
    <w:rsid w:val="00B81C7D"/>
    <w:rsid w:val="00B82629"/>
    <w:rsid w:val="00B84978"/>
    <w:rsid w:val="00B85BDB"/>
    <w:rsid w:val="00B86119"/>
    <w:rsid w:val="00B86ACE"/>
    <w:rsid w:val="00B86B12"/>
    <w:rsid w:val="00B86B65"/>
    <w:rsid w:val="00B86F39"/>
    <w:rsid w:val="00B86F88"/>
    <w:rsid w:val="00B8707C"/>
    <w:rsid w:val="00B922E7"/>
    <w:rsid w:val="00B923D2"/>
    <w:rsid w:val="00B9338B"/>
    <w:rsid w:val="00B937D5"/>
    <w:rsid w:val="00B94101"/>
    <w:rsid w:val="00B955C0"/>
    <w:rsid w:val="00B95A0D"/>
    <w:rsid w:val="00B95AD4"/>
    <w:rsid w:val="00B97501"/>
    <w:rsid w:val="00B97DA4"/>
    <w:rsid w:val="00BA0CFE"/>
    <w:rsid w:val="00BA19D3"/>
    <w:rsid w:val="00BA2ACC"/>
    <w:rsid w:val="00BA48FB"/>
    <w:rsid w:val="00BA4CB3"/>
    <w:rsid w:val="00BA4CD3"/>
    <w:rsid w:val="00BA6352"/>
    <w:rsid w:val="00BA652A"/>
    <w:rsid w:val="00BB0100"/>
    <w:rsid w:val="00BB0554"/>
    <w:rsid w:val="00BB06D6"/>
    <w:rsid w:val="00BB39B6"/>
    <w:rsid w:val="00BB3B70"/>
    <w:rsid w:val="00BB698C"/>
    <w:rsid w:val="00BC1BE1"/>
    <w:rsid w:val="00BC1F75"/>
    <w:rsid w:val="00BC29B1"/>
    <w:rsid w:val="00BC5CCF"/>
    <w:rsid w:val="00BC6B53"/>
    <w:rsid w:val="00BC6D4A"/>
    <w:rsid w:val="00BC7039"/>
    <w:rsid w:val="00BC7514"/>
    <w:rsid w:val="00BC7A2B"/>
    <w:rsid w:val="00BD20ED"/>
    <w:rsid w:val="00BD2B20"/>
    <w:rsid w:val="00BD3FC3"/>
    <w:rsid w:val="00BD4E42"/>
    <w:rsid w:val="00BD5721"/>
    <w:rsid w:val="00BD5875"/>
    <w:rsid w:val="00BD7339"/>
    <w:rsid w:val="00BE0EF0"/>
    <w:rsid w:val="00BE168F"/>
    <w:rsid w:val="00BE34AF"/>
    <w:rsid w:val="00BE3B38"/>
    <w:rsid w:val="00BE5A92"/>
    <w:rsid w:val="00BE5CED"/>
    <w:rsid w:val="00BE6F7B"/>
    <w:rsid w:val="00BF0383"/>
    <w:rsid w:val="00BF0767"/>
    <w:rsid w:val="00BF0E8E"/>
    <w:rsid w:val="00BF0EE8"/>
    <w:rsid w:val="00BF0F77"/>
    <w:rsid w:val="00BF1CA6"/>
    <w:rsid w:val="00BF39D5"/>
    <w:rsid w:val="00BF46E1"/>
    <w:rsid w:val="00BF4866"/>
    <w:rsid w:val="00BF6E01"/>
    <w:rsid w:val="00C0009C"/>
    <w:rsid w:val="00C00DDA"/>
    <w:rsid w:val="00C0141E"/>
    <w:rsid w:val="00C0467C"/>
    <w:rsid w:val="00C0481C"/>
    <w:rsid w:val="00C04E79"/>
    <w:rsid w:val="00C056A8"/>
    <w:rsid w:val="00C05BD6"/>
    <w:rsid w:val="00C05EA6"/>
    <w:rsid w:val="00C10769"/>
    <w:rsid w:val="00C10977"/>
    <w:rsid w:val="00C10A87"/>
    <w:rsid w:val="00C11090"/>
    <w:rsid w:val="00C11641"/>
    <w:rsid w:val="00C11D16"/>
    <w:rsid w:val="00C12C73"/>
    <w:rsid w:val="00C13B28"/>
    <w:rsid w:val="00C13D5B"/>
    <w:rsid w:val="00C15E9B"/>
    <w:rsid w:val="00C1674E"/>
    <w:rsid w:val="00C179C2"/>
    <w:rsid w:val="00C23905"/>
    <w:rsid w:val="00C23C5F"/>
    <w:rsid w:val="00C24F70"/>
    <w:rsid w:val="00C25873"/>
    <w:rsid w:val="00C25CD0"/>
    <w:rsid w:val="00C264E1"/>
    <w:rsid w:val="00C27E8C"/>
    <w:rsid w:val="00C3198B"/>
    <w:rsid w:val="00C33E43"/>
    <w:rsid w:val="00C3445C"/>
    <w:rsid w:val="00C36C73"/>
    <w:rsid w:val="00C37AE3"/>
    <w:rsid w:val="00C40F17"/>
    <w:rsid w:val="00C41DC8"/>
    <w:rsid w:val="00C427E8"/>
    <w:rsid w:val="00C42D55"/>
    <w:rsid w:val="00C43BB3"/>
    <w:rsid w:val="00C47192"/>
    <w:rsid w:val="00C47964"/>
    <w:rsid w:val="00C50A4F"/>
    <w:rsid w:val="00C515BF"/>
    <w:rsid w:val="00C53D44"/>
    <w:rsid w:val="00C54398"/>
    <w:rsid w:val="00C57453"/>
    <w:rsid w:val="00C57813"/>
    <w:rsid w:val="00C60C63"/>
    <w:rsid w:val="00C610C7"/>
    <w:rsid w:val="00C61553"/>
    <w:rsid w:val="00C6196E"/>
    <w:rsid w:val="00C64441"/>
    <w:rsid w:val="00C64C36"/>
    <w:rsid w:val="00C6628B"/>
    <w:rsid w:val="00C662D4"/>
    <w:rsid w:val="00C6646B"/>
    <w:rsid w:val="00C6707B"/>
    <w:rsid w:val="00C672C5"/>
    <w:rsid w:val="00C674C3"/>
    <w:rsid w:val="00C70128"/>
    <w:rsid w:val="00C70AB2"/>
    <w:rsid w:val="00C72E98"/>
    <w:rsid w:val="00C7373C"/>
    <w:rsid w:val="00C737D3"/>
    <w:rsid w:val="00C74040"/>
    <w:rsid w:val="00C74A62"/>
    <w:rsid w:val="00C75042"/>
    <w:rsid w:val="00C75D31"/>
    <w:rsid w:val="00C77196"/>
    <w:rsid w:val="00C77E1D"/>
    <w:rsid w:val="00C801C6"/>
    <w:rsid w:val="00C803D3"/>
    <w:rsid w:val="00C8056B"/>
    <w:rsid w:val="00C80772"/>
    <w:rsid w:val="00C80ABE"/>
    <w:rsid w:val="00C816AD"/>
    <w:rsid w:val="00C81BE9"/>
    <w:rsid w:val="00C82FFF"/>
    <w:rsid w:val="00C870BE"/>
    <w:rsid w:val="00C877E9"/>
    <w:rsid w:val="00C92052"/>
    <w:rsid w:val="00C920F5"/>
    <w:rsid w:val="00C927F4"/>
    <w:rsid w:val="00C9391D"/>
    <w:rsid w:val="00C9563B"/>
    <w:rsid w:val="00C96C75"/>
    <w:rsid w:val="00C97FFB"/>
    <w:rsid w:val="00CA19BF"/>
    <w:rsid w:val="00CA2215"/>
    <w:rsid w:val="00CA2897"/>
    <w:rsid w:val="00CA2D07"/>
    <w:rsid w:val="00CA360A"/>
    <w:rsid w:val="00CA3CF0"/>
    <w:rsid w:val="00CA578B"/>
    <w:rsid w:val="00CA5B65"/>
    <w:rsid w:val="00CA5D23"/>
    <w:rsid w:val="00CA604C"/>
    <w:rsid w:val="00CA6701"/>
    <w:rsid w:val="00CA73C5"/>
    <w:rsid w:val="00CB1497"/>
    <w:rsid w:val="00CB17E2"/>
    <w:rsid w:val="00CB2681"/>
    <w:rsid w:val="00CB2A2B"/>
    <w:rsid w:val="00CB34CA"/>
    <w:rsid w:val="00CB5842"/>
    <w:rsid w:val="00CB592B"/>
    <w:rsid w:val="00CB6A0F"/>
    <w:rsid w:val="00CB6CAB"/>
    <w:rsid w:val="00CB71E8"/>
    <w:rsid w:val="00CB7C27"/>
    <w:rsid w:val="00CC135C"/>
    <w:rsid w:val="00CC13AF"/>
    <w:rsid w:val="00CC1E97"/>
    <w:rsid w:val="00CC2370"/>
    <w:rsid w:val="00CC3108"/>
    <w:rsid w:val="00CC3C7F"/>
    <w:rsid w:val="00CC3F8E"/>
    <w:rsid w:val="00CC5F62"/>
    <w:rsid w:val="00CD000D"/>
    <w:rsid w:val="00CD0BAD"/>
    <w:rsid w:val="00CD3E09"/>
    <w:rsid w:val="00CD4690"/>
    <w:rsid w:val="00CD5C3F"/>
    <w:rsid w:val="00CD60BA"/>
    <w:rsid w:val="00CD70CE"/>
    <w:rsid w:val="00CD7946"/>
    <w:rsid w:val="00CE10DA"/>
    <w:rsid w:val="00CE14EC"/>
    <w:rsid w:val="00CE3F68"/>
    <w:rsid w:val="00CE45F5"/>
    <w:rsid w:val="00CE4C25"/>
    <w:rsid w:val="00CE7975"/>
    <w:rsid w:val="00CF0255"/>
    <w:rsid w:val="00CF1765"/>
    <w:rsid w:val="00CF1832"/>
    <w:rsid w:val="00CF3264"/>
    <w:rsid w:val="00CF3809"/>
    <w:rsid w:val="00CF3C40"/>
    <w:rsid w:val="00CF429C"/>
    <w:rsid w:val="00CF5694"/>
    <w:rsid w:val="00CF5AE1"/>
    <w:rsid w:val="00CF64C1"/>
    <w:rsid w:val="00CF6570"/>
    <w:rsid w:val="00CF7A29"/>
    <w:rsid w:val="00CF7A4B"/>
    <w:rsid w:val="00CF7C47"/>
    <w:rsid w:val="00D02779"/>
    <w:rsid w:val="00D038F2"/>
    <w:rsid w:val="00D03DEB"/>
    <w:rsid w:val="00D05447"/>
    <w:rsid w:val="00D07E9B"/>
    <w:rsid w:val="00D1025A"/>
    <w:rsid w:val="00D10285"/>
    <w:rsid w:val="00D11123"/>
    <w:rsid w:val="00D11318"/>
    <w:rsid w:val="00D1287A"/>
    <w:rsid w:val="00D13785"/>
    <w:rsid w:val="00D15E82"/>
    <w:rsid w:val="00D16197"/>
    <w:rsid w:val="00D20BB6"/>
    <w:rsid w:val="00D21427"/>
    <w:rsid w:val="00D21515"/>
    <w:rsid w:val="00D21816"/>
    <w:rsid w:val="00D2221C"/>
    <w:rsid w:val="00D2247E"/>
    <w:rsid w:val="00D22AD3"/>
    <w:rsid w:val="00D22EBC"/>
    <w:rsid w:val="00D24C94"/>
    <w:rsid w:val="00D2725D"/>
    <w:rsid w:val="00D31E82"/>
    <w:rsid w:val="00D32238"/>
    <w:rsid w:val="00D33155"/>
    <w:rsid w:val="00D34704"/>
    <w:rsid w:val="00D35EC0"/>
    <w:rsid w:val="00D36084"/>
    <w:rsid w:val="00D37475"/>
    <w:rsid w:val="00D409F1"/>
    <w:rsid w:val="00D41A17"/>
    <w:rsid w:val="00D41CFF"/>
    <w:rsid w:val="00D430F0"/>
    <w:rsid w:val="00D4478B"/>
    <w:rsid w:val="00D51281"/>
    <w:rsid w:val="00D52ED7"/>
    <w:rsid w:val="00D53656"/>
    <w:rsid w:val="00D54151"/>
    <w:rsid w:val="00D56603"/>
    <w:rsid w:val="00D5687E"/>
    <w:rsid w:val="00D575FC"/>
    <w:rsid w:val="00D61BF0"/>
    <w:rsid w:val="00D6330F"/>
    <w:rsid w:val="00D63C09"/>
    <w:rsid w:val="00D6442C"/>
    <w:rsid w:val="00D6450D"/>
    <w:rsid w:val="00D654A1"/>
    <w:rsid w:val="00D7030C"/>
    <w:rsid w:val="00D70933"/>
    <w:rsid w:val="00D70FDB"/>
    <w:rsid w:val="00D7228D"/>
    <w:rsid w:val="00D72A9F"/>
    <w:rsid w:val="00D74190"/>
    <w:rsid w:val="00D75465"/>
    <w:rsid w:val="00D7563F"/>
    <w:rsid w:val="00D76987"/>
    <w:rsid w:val="00D76E5A"/>
    <w:rsid w:val="00D77D51"/>
    <w:rsid w:val="00D77EE3"/>
    <w:rsid w:val="00D82ABD"/>
    <w:rsid w:val="00D83CD0"/>
    <w:rsid w:val="00D83EDA"/>
    <w:rsid w:val="00D85A86"/>
    <w:rsid w:val="00D87D0C"/>
    <w:rsid w:val="00D90A3A"/>
    <w:rsid w:val="00D93782"/>
    <w:rsid w:val="00D9467B"/>
    <w:rsid w:val="00D9467D"/>
    <w:rsid w:val="00D94A24"/>
    <w:rsid w:val="00D95F5D"/>
    <w:rsid w:val="00D96E1B"/>
    <w:rsid w:val="00D97E0B"/>
    <w:rsid w:val="00D97FC2"/>
    <w:rsid w:val="00DA19B0"/>
    <w:rsid w:val="00DA22E8"/>
    <w:rsid w:val="00DA280D"/>
    <w:rsid w:val="00DA35C9"/>
    <w:rsid w:val="00DA3815"/>
    <w:rsid w:val="00DA5A92"/>
    <w:rsid w:val="00DA7250"/>
    <w:rsid w:val="00DB0F6B"/>
    <w:rsid w:val="00DB1CD6"/>
    <w:rsid w:val="00DB4B33"/>
    <w:rsid w:val="00DB54E2"/>
    <w:rsid w:val="00DB6525"/>
    <w:rsid w:val="00DB6AA3"/>
    <w:rsid w:val="00DC0C3E"/>
    <w:rsid w:val="00DC1F63"/>
    <w:rsid w:val="00DC227B"/>
    <w:rsid w:val="00DC2A20"/>
    <w:rsid w:val="00DC382B"/>
    <w:rsid w:val="00DC4280"/>
    <w:rsid w:val="00DC4D13"/>
    <w:rsid w:val="00DC53D2"/>
    <w:rsid w:val="00DC60EA"/>
    <w:rsid w:val="00DC6321"/>
    <w:rsid w:val="00DC78F0"/>
    <w:rsid w:val="00DC7F92"/>
    <w:rsid w:val="00DD0A1F"/>
    <w:rsid w:val="00DD1136"/>
    <w:rsid w:val="00DD2436"/>
    <w:rsid w:val="00DD2542"/>
    <w:rsid w:val="00DD277E"/>
    <w:rsid w:val="00DD2FE9"/>
    <w:rsid w:val="00DD3A2B"/>
    <w:rsid w:val="00DD501C"/>
    <w:rsid w:val="00DD6519"/>
    <w:rsid w:val="00DD68E7"/>
    <w:rsid w:val="00DD6E3B"/>
    <w:rsid w:val="00DE0F21"/>
    <w:rsid w:val="00DE1A33"/>
    <w:rsid w:val="00DE2C02"/>
    <w:rsid w:val="00DE4D26"/>
    <w:rsid w:val="00DE5A53"/>
    <w:rsid w:val="00DE5B39"/>
    <w:rsid w:val="00DE5F0A"/>
    <w:rsid w:val="00DE6604"/>
    <w:rsid w:val="00DF2B73"/>
    <w:rsid w:val="00DF2B98"/>
    <w:rsid w:val="00DF2E7D"/>
    <w:rsid w:val="00DF40F1"/>
    <w:rsid w:val="00DF6FD5"/>
    <w:rsid w:val="00DF7B26"/>
    <w:rsid w:val="00E01065"/>
    <w:rsid w:val="00E02954"/>
    <w:rsid w:val="00E03186"/>
    <w:rsid w:val="00E04FC0"/>
    <w:rsid w:val="00E05110"/>
    <w:rsid w:val="00E052AF"/>
    <w:rsid w:val="00E0602B"/>
    <w:rsid w:val="00E064D9"/>
    <w:rsid w:val="00E06628"/>
    <w:rsid w:val="00E0686B"/>
    <w:rsid w:val="00E06890"/>
    <w:rsid w:val="00E12985"/>
    <w:rsid w:val="00E12C3F"/>
    <w:rsid w:val="00E12EFD"/>
    <w:rsid w:val="00E13AF9"/>
    <w:rsid w:val="00E1490A"/>
    <w:rsid w:val="00E15849"/>
    <w:rsid w:val="00E16E8C"/>
    <w:rsid w:val="00E16EA7"/>
    <w:rsid w:val="00E1760A"/>
    <w:rsid w:val="00E17D77"/>
    <w:rsid w:val="00E2215A"/>
    <w:rsid w:val="00E22337"/>
    <w:rsid w:val="00E234EB"/>
    <w:rsid w:val="00E240E5"/>
    <w:rsid w:val="00E2431A"/>
    <w:rsid w:val="00E24E4D"/>
    <w:rsid w:val="00E2507D"/>
    <w:rsid w:val="00E250A2"/>
    <w:rsid w:val="00E25970"/>
    <w:rsid w:val="00E25A05"/>
    <w:rsid w:val="00E25ADB"/>
    <w:rsid w:val="00E2659A"/>
    <w:rsid w:val="00E265EC"/>
    <w:rsid w:val="00E26DA7"/>
    <w:rsid w:val="00E27BB5"/>
    <w:rsid w:val="00E307F0"/>
    <w:rsid w:val="00E31446"/>
    <w:rsid w:val="00E331A9"/>
    <w:rsid w:val="00E331FF"/>
    <w:rsid w:val="00E334EB"/>
    <w:rsid w:val="00E3543B"/>
    <w:rsid w:val="00E3545F"/>
    <w:rsid w:val="00E37443"/>
    <w:rsid w:val="00E378CD"/>
    <w:rsid w:val="00E37B20"/>
    <w:rsid w:val="00E403D1"/>
    <w:rsid w:val="00E40A92"/>
    <w:rsid w:val="00E42569"/>
    <w:rsid w:val="00E43591"/>
    <w:rsid w:val="00E44D41"/>
    <w:rsid w:val="00E45E5C"/>
    <w:rsid w:val="00E479AD"/>
    <w:rsid w:val="00E5096C"/>
    <w:rsid w:val="00E50AFE"/>
    <w:rsid w:val="00E50C60"/>
    <w:rsid w:val="00E5229A"/>
    <w:rsid w:val="00E5290C"/>
    <w:rsid w:val="00E54FB6"/>
    <w:rsid w:val="00E551D2"/>
    <w:rsid w:val="00E558E9"/>
    <w:rsid w:val="00E57217"/>
    <w:rsid w:val="00E57E97"/>
    <w:rsid w:val="00E605B4"/>
    <w:rsid w:val="00E609B9"/>
    <w:rsid w:val="00E60DA8"/>
    <w:rsid w:val="00E61ED7"/>
    <w:rsid w:val="00E622E8"/>
    <w:rsid w:val="00E6301C"/>
    <w:rsid w:val="00E6383D"/>
    <w:rsid w:val="00E63EE1"/>
    <w:rsid w:val="00E63EE6"/>
    <w:rsid w:val="00E64EE6"/>
    <w:rsid w:val="00E65B66"/>
    <w:rsid w:val="00E65F6D"/>
    <w:rsid w:val="00E679A7"/>
    <w:rsid w:val="00E719FB"/>
    <w:rsid w:val="00E71DAF"/>
    <w:rsid w:val="00E728E5"/>
    <w:rsid w:val="00E74577"/>
    <w:rsid w:val="00E74CD1"/>
    <w:rsid w:val="00E75618"/>
    <w:rsid w:val="00E76F42"/>
    <w:rsid w:val="00E821E3"/>
    <w:rsid w:val="00E82855"/>
    <w:rsid w:val="00E866E2"/>
    <w:rsid w:val="00E9042B"/>
    <w:rsid w:val="00E9093D"/>
    <w:rsid w:val="00E90AB5"/>
    <w:rsid w:val="00E90F37"/>
    <w:rsid w:val="00E915FF"/>
    <w:rsid w:val="00E91B25"/>
    <w:rsid w:val="00E92438"/>
    <w:rsid w:val="00E957CB"/>
    <w:rsid w:val="00E9581E"/>
    <w:rsid w:val="00E964FA"/>
    <w:rsid w:val="00E96DCA"/>
    <w:rsid w:val="00E96DCE"/>
    <w:rsid w:val="00EA1213"/>
    <w:rsid w:val="00EA1C3A"/>
    <w:rsid w:val="00EA1E0F"/>
    <w:rsid w:val="00EA5B53"/>
    <w:rsid w:val="00EA5B5C"/>
    <w:rsid w:val="00EA6A4B"/>
    <w:rsid w:val="00EA6D7E"/>
    <w:rsid w:val="00EB0145"/>
    <w:rsid w:val="00EB0EF8"/>
    <w:rsid w:val="00EB1610"/>
    <w:rsid w:val="00EB1BAB"/>
    <w:rsid w:val="00EB2DF7"/>
    <w:rsid w:val="00EB3173"/>
    <w:rsid w:val="00EB66FA"/>
    <w:rsid w:val="00EB7331"/>
    <w:rsid w:val="00EB7801"/>
    <w:rsid w:val="00EC3AD3"/>
    <w:rsid w:val="00EC489D"/>
    <w:rsid w:val="00EC5251"/>
    <w:rsid w:val="00EC5FBC"/>
    <w:rsid w:val="00EC6383"/>
    <w:rsid w:val="00EC6BD1"/>
    <w:rsid w:val="00EC6BFC"/>
    <w:rsid w:val="00EC6D95"/>
    <w:rsid w:val="00ED039F"/>
    <w:rsid w:val="00ED1564"/>
    <w:rsid w:val="00ED1786"/>
    <w:rsid w:val="00ED1FD1"/>
    <w:rsid w:val="00ED28EA"/>
    <w:rsid w:val="00ED2CD3"/>
    <w:rsid w:val="00ED30BB"/>
    <w:rsid w:val="00ED3F74"/>
    <w:rsid w:val="00ED581F"/>
    <w:rsid w:val="00ED76DA"/>
    <w:rsid w:val="00ED79E3"/>
    <w:rsid w:val="00EE15EB"/>
    <w:rsid w:val="00EE1CB2"/>
    <w:rsid w:val="00EE2887"/>
    <w:rsid w:val="00EE2D92"/>
    <w:rsid w:val="00EE5DCA"/>
    <w:rsid w:val="00EE6AFB"/>
    <w:rsid w:val="00EE6D39"/>
    <w:rsid w:val="00EE78DB"/>
    <w:rsid w:val="00EF14FB"/>
    <w:rsid w:val="00EF1912"/>
    <w:rsid w:val="00EF208B"/>
    <w:rsid w:val="00EF22C3"/>
    <w:rsid w:val="00EF2422"/>
    <w:rsid w:val="00EF2770"/>
    <w:rsid w:val="00EF4FDF"/>
    <w:rsid w:val="00EF6FD0"/>
    <w:rsid w:val="00EF757F"/>
    <w:rsid w:val="00EF7CB2"/>
    <w:rsid w:val="00F019C6"/>
    <w:rsid w:val="00F01E16"/>
    <w:rsid w:val="00F02A39"/>
    <w:rsid w:val="00F02F81"/>
    <w:rsid w:val="00F0352E"/>
    <w:rsid w:val="00F05606"/>
    <w:rsid w:val="00F05AC6"/>
    <w:rsid w:val="00F070FE"/>
    <w:rsid w:val="00F10685"/>
    <w:rsid w:val="00F113D7"/>
    <w:rsid w:val="00F126E9"/>
    <w:rsid w:val="00F14DF7"/>
    <w:rsid w:val="00F15915"/>
    <w:rsid w:val="00F15968"/>
    <w:rsid w:val="00F15A2A"/>
    <w:rsid w:val="00F15D94"/>
    <w:rsid w:val="00F16F7F"/>
    <w:rsid w:val="00F17067"/>
    <w:rsid w:val="00F200F0"/>
    <w:rsid w:val="00F203B7"/>
    <w:rsid w:val="00F2089B"/>
    <w:rsid w:val="00F21630"/>
    <w:rsid w:val="00F21B51"/>
    <w:rsid w:val="00F2297F"/>
    <w:rsid w:val="00F23BFB"/>
    <w:rsid w:val="00F25E03"/>
    <w:rsid w:val="00F311A6"/>
    <w:rsid w:val="00F31909"/>
    <w:rsid w:val="00F320A2"/>
    <w:rsid w:val="00F3265E"/>
    <w:rsid w:val="00F339D7"/>
    <w:rsid w:val="00F357E8"/>
    <w:rsid w:val="00F35974"/>
    <w:rsid w:val="00F36DEE"/>
    <w:rsid w:val="00F407B0"/>
    <w:rsid w:val="00F41BC7"/>
    <w:rsid w:val="00F42056"/>
    <w:rsid w:val="00F429C8"/>
    <w:rsid w:val="00F463D0"/>
    <w:rsid w:val="00F46675"/>
    <w:rsid w:val="00F51320"/>
    <w:rsid w:val="00F51A81"/>
    <w:rsid w:val="00F52163"/>
    <w:rsid w:val="00F53194"/>
    <w:rsid w:val="00F541F6"/>
    <w:rsid w:val="00F5501A"/>
    <w:rsid w:val="00F55561"/>
    <w:rsid w:val="00F55D3F"/>
    <w:rsid w:val="00F57ABD"/>
    <w:rsid w:val="00F604E4"/>
    <w:rsid w:val="00F60714"/>
    <w:rsid w:val="00F61751"/>
    <w:rsid w:val="00F6199D"/>
    <w:rsid w:val="00F633FC"/>
    <w:rsid w:val="00F63AB3"/>
    <w:rsid w:val="00F642DE"/>
    <w:rsid w:val="00F64C32"/>
    <w:rsid w:val="00F66CD6"/>
    <w:rsid w:val="00F66E35"/>
    <w:rsid w:val="00F672B1"/>
    <w:rsid w:val="00F676A0"/>
    <w:rsid w:val="00F70C2D"/>
    <w:rsid w:val="00F715A3"/>
    <w:rsid w:val="00F73007"/>
    <w:rsid w:val="00F74CFD"/>
    <w:rsid w:val="00F7586F"/>
    <w:rsid w:val="00F7618A"/>
    <w:rsid w:val="00F7659D"/>
    <w:rsid w:val="00F7719C"/>
    <w:rsid w:val="00F8014A"/>
    <w:rsid w:val="00F80427"/>
    <w:rsid w:val="00F80735"/>
    <w:rsid w:val="00F80AE1"/>
    <w:rsid w:val="00F824A3"/>
    <w:rsid w:val="00F829A9"/>
    <w:rsid w:val="00F840D8"/>
    <w:rsid w:val="00F8508D"/>
    <w:rsid w:val="00F85591"/>
    <w:rsid w:val="00F91CD3"/>
    <w:rsid w:val="00F92C9E"/>
    <w:rsid w:val="00F93110"/>
    <w:rsid w:val="00F95CA4"/>
    <w:rsid w:val="00F96206"/>
    <w:rsid w:val="00F968E4"/>
    <w:rsid w:val="00FA0DED"/>
    <w:rsid w:val="00FA128B"/>
    <w:rsid w:val="00FA2AF4"/>
    <w:rsid w:val="00FA2CC6"/>
    <w:rsid w:val="00FA2F6B"/>
    <w:rsid w:val="00FA3A56"/>
    <w:rsid w:val="00FA3B56"/>
    <w:rsid w:val="00FA3E3E"/>
    <w:rsid w:val="00FA4A3A"/>
    <w:rsid w:val="00FA51E4"/>
    <w:rsid w:val="00FA742F"/>
    <w:rsid w:val="00FB23AB"/>
    <w:rsid w:val="00FB423D"/>
    <w:rsid w:val="00FB53A8"/>
    <w:rsid w:val="00FB5E14"/>
    <w:rsid w:val="00FB5F49"/>
    <w:rsid w:val="00FB6D99"/>
    <w:rsid w:val="00FB78C4"/>
    <w:rsid w:val="00FC0CDA"/>
    <w:rsid w:val="00FC1A71"/>
    <w:rsid w:val="00FC4340"/>
    <w:rsid w:val="00FC5038"/>
    <w:rsid w:val="00FC720F"/>
    <w:rsid w:val="00FD081C"/>
    <w:rsid w:val="00FD127B"/>
    <w:rsid w:val="00FD3356"/>
    <w:rsid w:val="00FD4787"/>
    <w:rsid w:val="00FD5326"/>
    <w:rsid w:val="00FD5376"/>
    <w:rsid w:val="00FD5B98"/>
    <w:rsid w:val="00FD627D"/>
    <w:rsid w:val="00FD749E"/>
    <w:rsid w:val="00FD7DC1"/>
    <w:rsid w:val="00FE0C96"/>
    <w:rsid w:val="00FE264B"/>
    <w:rsid w:val="00FE5D5D"/>
    <w:rsid w:val="00FE5DAA"/>
    <w:rsid w:val="00FE6482"/>
    <w:rsid w:val="00FE661C"/>
    <w:rsid w:val="00FF087F"/>
    <w:rsid w:val="00FF2A32"/>
    <w:rsid w:val="00FF2B7B"/>
    <w:rsid w:val="00FF2E5A"/>
    <w:rsid w:val="00FF3643"/>
    <w:rsid w:val="00FF3F61"/>
    <w:rsid w:val="00FF43D6"/>
    <w:rsid w:val="00FF45E0"/>
    <w:rsid w:val="00FF4608"/>
    <w:rsid w:val="00FF4C4F"/>
    <w:rsid w:val="00FF79A9"/>
    <w:rsid w:val="09006D28"/>
    <w:rsid w:val="19616271"/>
    <w:rsid w:val="24552767"/>
    <w:rsid w:val="2D6B4BC1"/>
    <w:rsid w:val="30D27345"/>
    <w:rsid w:val="35E45222"/>
    <w:rsid w:val="39F55A72"/>
    <w:rsid w:val="3A6F6D23"/>
    <w:rsid w:val="4A81373F"/>
    <w:rsid w:val="4AB80380"/>
    <w:rsid w:val="4AFB0678"/>
    <w:rsid w:val="4BD47814"/>
    <w:rsid w:val="66320B8F"/>
    <w:rsid w:val="6A7848BE"/>
    <w:rsid w:val="701D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name="heading 5"/>
    <w:lsdException w:qFormat="1" w:unhideWhenUsed="0" w:uiPriority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name="index 1"/>
    <w:lsdException w:qFormat="1" w:unhideWhenUsed="0" w:uiPriority="0" w:name="index 2"/>
    <w:lsdException w:qFormat="1" w:unhideWhenUsed="0" w:uiPriority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name="Normal Indent"/>
    <w:lsdException w:qFormat="1" w:unhideWhenUsed="0"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qFormat="1" w:unhideWhenUsed="0" w:uiPriority="0" w:name="index heading"/>
    <w:lsdException w:qFormat="1" w:unhideWhenUsed="0" w:uiPriority="0" w:semiHidden="0" w:name="caption"/>
    <w:lsdException w:qFormat="1"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qFormat="1" w:unhideWhenUsed="0" w:uiPriority="0" w:name="footnote reference"/>
    <w:lsdException w:qFormat="1" w:unhideWhenUsed="0" w:uiPriority="0" w:name="annotation reference"/>
    <w:lsdException w:qFormat="1" w:unhideWhenUsed="0" w:uiPriority="0" w:name="line number"/>
    <w:lsdException w:qFormat="1" w:unhideWhenUsed="0" w:uiPriority="0" w:semiHidden="0" w:name="page number"/>
    <w:lsdException w:qFormat="1" w:unhideWhenUsed="0" w:uiPriority="0" w:name="endnote reference"/>
    <w:lsdException w:qFormat="1" w:unhideWhenUsed="0" w:uiPriority="0" w:name="endnote text"/>
    <w:lsdException w:qFormat="1" w:unhideWhenUsed="0" w:uiPriority="0" w:name="table of authorities"/>
    <w:lsdException w:qFormat="1" w:unhideWhenUsed="0" w:uiPriority="0" w:name="macro"/>
    <w:lsdException w:qFormat="1"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0" w:semiHidden="0" w:name="Title"/>
    <w:lsdException w:qFormat="1" w:unhideWhenUsed="0" w:uiPriority="0" w:name="Closing"/>
    <w:lsdException w:qFormat="1" w:unhideWhenUsed="0" w:uiPriority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semiHidden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name="Body Text First Indent"/>
    <w:lsdException w:qFormat="1" w:unhideWhenUsed="0" w:uiPriority="0" w:semiHidden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name="Body Text Indent 2"/>
    <w:lsdException w:qFormat="1" w:unhideWhenUsed="0" w:uiPriority="0" w:name="Body Text Indent 3"/>
    <w:lsdException w:qFormat="1" w:unhideWhenUsed="0" w:uiPriority="0" w:name="Block Text"/>
    <w:lsdException w:qFormat="1" w:uiPriority="99" w:semiHidden="0" w:name="Hyperlink"/>
    <w:lsdException w:qFormat="1" w:unhideWhenUsed="0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name="Plain Text"/>
    <w:lsdException w:qFormat="1" w:unhideWhenUsed="0" w:uiPriority="0" w:name="E-mail Signature"/>
    <w:lsdException w:qFormat="1" w:unhideWhenUsed="0" w:uiPriority="0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nhideWhenUsed="0" w:uiPriority="0" w:name="annotation subject"/>
    <w:lsdException w:qFormat="1" w:unhideWhenUsed="0" w:uiPriority="0" w:name="Table Simple 1"/>
    <w:lsdException w:qFormat="1" w:unhideWhenUsed="0" w:uiPriority="0" w:name="Table Simple 2"/>
    <w:lsdException w:qFormat="1" w:unhideWhenUsed="0" w:uiPriority="0" w:name="Table Simple 3"/>
    <w:lsdException w:qFormat="1" w:unhideWhenUsed="0" w:uiPriority="0" w:name="Table Classic 1"/>
    <w:lsdException w:qFormat="1" w:unhideWhenUsed="0" w:uiPriority="0" w:name="Table Classic 2"/>
    <w:lsdException w:qFormat="1" w:unhideWhenUsed="0" w:uiPriority="0" w:name="Table Classic 3"/>
    <w:lsdException w:qFormat="1" w:unhideWhenUsed="0" w:uiPriority="0" w:name="Table Classic 4"/>
    <w:lsdException w:qFormat="1" w:unhideWhenUsed="0" w:uiPriority="0" w:name="Table Colorful 1"/>
    <w:lsdException w:qFormat="1" w:unhideWhenUsed="0" w:uiPriority="0" w:name="Table Colorful 2"/>
    <w:lsdException w:qFormat="1" w:unhideWhenUsed="0" w:uiPriority="0" w:name="Table Colorful 3"/>
    <w:lsdException w:qFormat="1" w:unhideWhenUsed="0" w:uiPriority="0" w:name="Table Columns 1"/>
    <w:lsdException w:qFormat="1" w:unhideWhenUsed="0" w:uiPriority="0" w:name="Table Columns 2"/>
    <w:lsdException w:qFormat="1" w:unhideWhenUsed="0" w:uiPriority="0" w:name="Table Columns 3"/>
    <w:lsdException w:qFormat="1" w:unhideWhenUsed="0" w:uiPriority="0" w:name="Table Columns 4"/>
    <w:lsdException w:qFormat="1" w:unhideWhenUsed="0" w:uiPriority="0" w:name="Table Columns 5"/>
    <w:lsdException w:qFormat="1" w:unhideWhenUsed="0" w:uiPriority="0" w:name="Table Grid 1"/>
    <w:lsdException w:qFormat="1" w:unhideWhenUsed="0" w:uiPriority="0" w:name="Table Grid 2"/>
    <w:lsdException w:qFormat="1" w:unhideWhenUsed="0" w:uiPriority="0" w:name="Table Grid 3"/>
    <w:lsdException w:qFormat="1" w:unhideWhenUsed="0" w:uiPriority="0" w:name="Table Grid 4"/>
    <w:lsdException w:qFormat="1" w:unhideWhenUsed="0" w:uiPriority="0" w:name="Table Grid 5"/>
    <w:lsdException w:qFormat="1" w:unhideWhenUsed="0" w:uiPriority="0" w:name="Table Grid 6"/>
    <w:lsdException w:qFormat="1" w:unhideWhenUsed="0" w:uiPriority="0" w:name="Table Grid 7"/>
    <w:lsdException w:qFormat="1" w:unhideWhenUsed="0" w:uiPriority="0" w:name="Table Grid 8"/>
    <w:lsdException w:qFormat="1" w:unhideWhenUsed="0" w:uiPriority="0" w:name="Table List 1"/>
    <w:lsdException w:qFormat="1" w:unhideWhenUsed="0" w:uiPriority="0" w:name="Table List 2"/>
    <w:lsdException w:qFormat="1" w:unhideWhenUsed="0" w:uiPriority="0" w:name="Table List 3"/>
    <w:lsdException w:qFormat="1" w:unhideWhenUsed="0" w:uiPriority="0" w:name="Table List 4"/>
    <w:lsdException w:qFormat="1" w:unhideWhenUsed="0" w:uiPriority="0" w:name="Table List 5"/>
    <w:lsdException w:qFormat="1" w:unhideWhenUsed="0" w:uiPriority="0" w:name="Table List 6"/>
    <w:lsdException w:qFormat="1" w:unhideWhenUsed="0" w:uiPriority="0" w:name="Table List 7"/>
    <w:lsdException w:qFormat="1" w:unhideWhenUsed="0" w:uiPriority="0" w:name="Table List 8"/>
    <w:lsdException w:qFormat="1" w:unhideWhenUsed="0" w:uiPriority="0" w:name="Table 3D effects 1"/>
    <w:lsdException w:qFormat="1" w:unhideWhenUsed="0" w:uiPriority="0" w:name="Table 3D effects 2"/>
    <w:lsdException w:qFormat="1" w:unhideWhenUsed="0" w:uiPriority="0" w:name="Table 3D effects 3"/>
    <w:lsdException w:qFormat="1" w:unhideWhenUsed="0" w:uiPriority="0" w:name="Table Contemporary"/>
    <w:lsdException w:qFormat="1" w:unhideWhenUsed="0" w:uiPriority="0" w:name="Table Elegant"/>
    <w:lsdException w:qFormat="1" w:unhideWhenUsed="0" w:uiPriority="0" w:name="Table Professional"/>
    <w:lsdException w:qFormat="1" w:unhideWhenUsed="0" w:uiPriority="0" w:name="Table Subtle 1"/>
    <w:lsdException w:qFormat="1" w:unhideWhenUsed="0" w:uiPriority="0" w:name="Table Subtle 2"/>
    <w:lsdException w:qFormat="1" w:unhideWhenUsed="0" w:uiPriority="0" w:name="Table Web 1"/>
    <w:lsdException w:qFormat="1" w:unhideWhenUsed="0" w:uiPriority="0" w:name="Table Web 2"/>
    <w:lsdException w:qFormat="1" w:unhideWhenUsed="0" w:uiPriority="0" w:name="Table Web 3"/>
    <w:lsdException w:qFormat="1" w:unhideWhenUsed="0" w:uiPriority="0" w:name="Balloon Text"/>
    <w:lsdException w:qFormat="1" w:unhideWhenUsed="0" w:uiPriority="0" w:semiHidden="0" w:name="Table Grid"/>
    <w:lsdException w:qFormat="1" w:unhideWhenUsed="0"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4"/>
    <w:link w:val="217"/>
    <w:qFormat/>
    <w:uiPriority w:val="0"/>
    <w:pPr>
      <w:keepNext/>
      <w:numPr>
        <w:ilvl w:val="0"/>
        <w:numId w:val="1"/>
      </w:numPr>
      <w:spacing w:before="600" w:after="400"/>
      <w:ind w:left="200" w:leftChars="200"/>
      <w:jc w:val="center"/>
      <w:outlineLvl w:val="0"/>
    </w:pPr>
    <w:rPr>
      <w:rFonts w:eastAsia="黑体" w:cs="Book Antiqua"/>
      <w:bCs/>
      <w:sz w:val="44"/>
      <w:szCs w:val="44"/>
    </w:rPr>
  </w:style>
  <w:style w:type="paragraph" w:styleId="4">
    <w:name w:val="heading 2"/>
    <w:basedOn w:val="1"/>
    <w:next w:val="5"/>
    <w:link w:val="219"/>
    <w:qFormat/>
    <w:uiPriority w:val="0"/>
    <w:pPr>
      <w:keepNext/>
      <w:keepLines/>
      <w:numPr>
        <w:ilvl w:val="1"/>
        <w:numId w:val="1"/>
      </w:numPr>
      <w:spacing w:before="400"/>
      <w:outlineLvl w:val="1"/>
    </w:pPr>
    <w:rPr>
      <w:rFonts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220"/>
    <w:qFormat/>
    <w:uiPriority w:val="0"/>
    <w:pPr>
      <w:keepNext/>
      <w:keepLines/>
      <w:numPr>
        <w:ilvl w:val="2"/>
        <w:numId w:val="1"/>
      </w:numPr>
      <w:spacing w:before="240"/>
      <w:ind w:left="0"/>
      <w:outlineLvl w:val="2"/>
    </w:pPr>
    <w:rPr>
      <w:rFonts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21"/>
    <w:qFormat/>
    <w:uiPriority w:val="0"/>
    <w:pPr>
      <w:keepNext/>
      <w:keepLines/>
      <w:numPr>
        <w:ilvl w:val="4"/>
        <w:numId w:val="1"/>
      </w:numPr>
      <w:ind w:right="100" w:rightChars="100"/>
      <w:outlineLvl w:val="3"/>
    </w:pPr>
    <w:rPr>
      <w:rFonts w:eastAsia="黑体" w:cs="Times New Roman"/>
      <w:bCs/>
    </w:rPr>
  </w:style>
  <w:style w:type="paragraph" w:styleId="7">
    <w:name w:val="heading 5"/>
    <w:basedOn w:val="1"/>
    <w:next w:val="1"/>
    <w:link w:val="222"/>
    <w:semiHidden/>
    <w:qFormat/>
    <w:uiPriority w:val="0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link w:val="223"/>
    <w:semiHidden/>
    <w:qFormat/>
    <w:uiPriority w:val="0"/>
    <w:pPr>
      <w:keepNext/>
      <w:keepLines/>
      <w:spacing w:before="240" w:after="64" w:line="320" w:lineRule="atLeast"/>
      <w:outlineLvl w:val="5"/>
    </w:pPr>
    <w:rPr>
      <w:rFonts w:ascii="Arial" w:hAnsi="Arial" w:eastAsia="黑体" w:cs="Times New Roman"/>
      <w:b/>
      <w:bCs/>
    </w:rPr>
  </w:style>
  <w:style w:type="paragraph" w:styleId="9">
    <w:name w:val="heading 7"/>
    <w:basedOn w:val="3"/>
    <w:next w:val="10"/>
    <w:link w:val="224"/>
    <w:qFormat/>
    <w:uiPriority w:val="0"/>
    <w:pPr>
      <w:keepLines/>
      <w:numPr>
        <w:numId w:val="2"/>
      </w:numPr>
      <w:outlineLvl w:val="6"/>
    </w:pPr>
    <w:rPr>
      <w:bCs w:val="0"/>
    </w:rPr>
  </w:style>
  <w:style w:type="paragraph" w:styleId="10">
    <w:name w:val="heading 8"/>
    <w:basedOn w:val="4"/>
    <w:next w:val="11"/>
    <w:link w:val="225"/>
    <w:qFormat/>
    <w:uiPriority w:val="0"/>
    <w:pPr>
      <w:numPr>
        <w:numId w:val="2"/>
      </w:numPr>
      <w:spacing w:before="200"/>
      <w:outlineLvl w:val="7"/>
    </w:pPr>
    <w:rPr>
      <w:rFonts w:cs="Times New Roman"/>
    </w:rPr>
  </w:style>
  <w:style w:type="paragraph" w:styleId="11">
    <w:name w:val="heading 9"/>
    <w:basedOn w:val="5"/>
    <w:next w:val="1"/>
    <w:link w:val="226"/>
    <w:qFormat/>
    <w:uiPriority w:val="0"/>
    <w:pPr>
      <w:numPr>
        <w:numId w:val="2"/>
      </w:numPr>
      <w:outlineLvl w:val="8"/>
    </w:pPr>
    <w:rPr>
      <w:rFonts w:cs="Times New Roman"/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8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230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spacing w:before="160" w:after="160"/>
      <w:ind w:left="1701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qFormat/>
    <w:uiPriority w:val="0"/>
    <w:pPr>
      <w:ind w:left="100" w:leftChars="400" w:hanging="200" w:hangingChars="200"/>
    </w:pPr>
  </w:style>
  <w:style w:type="paragraph" w:styleId="13">
    <w:name w:val="toc 7"/>
    <w:basedOn w:val="1"/>
    <w:next w:val="1"/>
    <w:semiHidden/>
    <w:qFormat/>
    <w:uiPriority w:val="0"/>
    <w:pPr>
      <w:ind w:left="2520"/>
    </w:pPr>
  </w:style>
  <w:style w:type="paragraph" w:styleId="14">
    <w:name w:val="List Number 2"/>
    <w:basedOn w:val="1"/>
    <w:semiHidden/>
    <w:qFormat/>
    <w:uiPriority w:val="0"/>
    <w:pPr>
      <w:numPr>
        <w:ilvl w:val="0"/>
        <w:numId w:val="3"/>
      </w:numPr>
    </w:pPr>
  </w:style>
  <w:style w:type="paragraph" w:styleId="15">
    <w:name w:val="table of authorities"/>
    <w:basedOn w:val="1"/>
    <w:next w:val="1"/>
    <w:semiHidden/>
    <w:qFormat/>
    <w:uiPriority w:val="0"/>
    <w:pPr>
      <w:ind w:left="420"/>
    </w:pPr>
  </w:style>
  <w:style w:type="paragraph" w:styleId="16">
    <w:name w:val="Note Heading"/>
    <w:basedOn w:val="1"/>
    <w:next w:val="1"/>
    <w:link w:val="231"/>
    <w:semiHidden/>
    <w:qFormat/>
    <w:uiPriority w:val="0"/>
    <w:pPr>
      <w:jc w:val="center"/>
    </w:pPr>
  </w:style>
  <w:style w:type="paragraph" w:styleId="17">
    <w:name w:val="List Bullet 4"/>
    <w:basedOn w:val="1"/>
    <w:semiHidden/>
    <w:qFormat/>
    <w:uiPriority w:val="0"/>
    <w:pPr>
      <w:numPr>
        <w:ilvl w:val="0"/>
        <w:numId w:val="4"/>
      </w:numPr>
    </w:pPr>
  </w:style>
  <w:style w:type="paragraph" w:styleId="18">
    <w:name w:val="index 8"/>
    <w:basedOn w:val="1"/>
    <w:next w:val="1"/>
    <w:semiHidden/>
    <w:qFormat/>
    <w:uiPriority w:val="0"/>
    <w:pPr>
      <w:ind w:left="1680" w:hanging="210"/>
    </w:pPr>
    <w:rPr>
      <w:sz w:val="20"/>
      <w:szCs w:val="20"/>
    </w:rPr>
  </w:style>
  <w:style w:type="paragraph" w:styleId="19">
    <w:name w:val="E-mail Signature"/>
    <w:basedOn w:val="1"/>
    <w:link w:val="232"/>
    <w:semiHidden/>
    <w:qFormat/>
    <w:uiPriority w:val="0"/>
  </w:style>
  <w:style w:type="paragraph" w:styleId="20">
    <w:name w:val="List Number"/>
    <w:basedOn w:val="1"/>
    <w:semiHidden/>
    <w:qFormat/>
    <w:uiPriority w:val="0"/>
    <w:pPr>
      <w:numPr>
        <w:ilvl w:val="0"/>
        <w:numId w:val="5"/>
      </w:numPr>
    </w:pPr>
  </w:style>
  <w:style w:type="paragraph" w:styleId="21">
    <w:name w:val="Normal Indent"/>
    <w:basedOn w:val="1"/>
    <w:semiHidden/>
    <w:qFormat/>
    <w:uiPriority w:val="0"/>
    <w:pPr>
      <w:ind w:firstLine="420" w:firstLineChars="200"/>
    </w:pPr>
  </w:style>
  <w:style w:type="paragraph" w:styleId="22">
    <w:name w:val="caption"/>
    <w:basedOn w:val="1"/>
    <w:next w:val="1"/>
    <w:qFormat/>
    <w:uiPriority w:val="0"/>
    <w:pPr>
      <w:spacing w:before="152"/>
    </w:pPr>
    <w:rPr>
      <w:rFonts w:ascii="Arial" w:hAnsi="Arial" w:eastAsia="黑体"/>
      <w:sz w:val="20"/>
      <w:szCs w:val="20"/>
    </w:rPr>
  </w:style>
  <w:style w:type="paragraph" w:styleId="23">
    <w:name w:val="index 5"/>
    <w:basedOn w:val="1"/>
    <w:next w:val="1"/>
    <w:semiHidden/>
    <w:qFormat/>
    <w:uiPriority w:val="0"/>
    <w:pPr>
      <w:ind w:left="1050" w:hanging="210"/>
    </w:pPr>
    <w:rPr>
      <w:sz w:val="20"/>
      <w:szCs w:val="20"/>
    </w:rPr>
  </w:style>
  <w:style w:type="paragraph" w:styleId="24">
    <w:name w:val="List Bullet"/>
    <w:basedOn w:val="1"/>
    <w:semiHidden/>
    <w:qFormat/>
    <w:uiPriority w:val="0"/>
    <w:pPr>
      <w:numPr>
        <w:ilvl w:val="0"/>
        <w:numId w:val="6"/>
      </w:numPr>
    </w:pPr>
  </w:style>
  <w:style w:type="paragraph" w:styleId="25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ind w:left="100" w:leftChars="1400"/>
    </w:pPr>
    <w:rPr>
      <w:rFonts w:ascii="Arial" w:hAnsi="Arial"/>
    </w:rPr>
  </w:style>
  <w:style w:type="paragraph" w:styleId="26">
    <w:name w:val="Document Map"/>
    <w:basedOn w:val="1"/>
    <w:link w:val="233"/>
    <w:semiHidden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semiHidden/>
    <w:qFormat/>
    <w:uiPriority w:val="0"/>
    <w:pPr>
      <w:spacing w:before="120"/>
    </w:pPr>
    <w:rPr>
      <w:rFonts w:ascii="Arial" w:hAnsi="Arial"/>
    </w:rPr>
  </w:style>
  <w:style w:type="paragraph" w:styleId="28">
    <w:name w:val="annotation text"/>
    <w:basedOn w:val="1"/>
    <w:link w:val="211"/>
    <w:qFormat/>
    <w:uiPriority w:val="0"/>
  </w:style>
  <w:style w:type="paragraph" w:styleId="29">
    <w:name w:val="index 6"/>
    <w:basedOn w:val="1"/>
    <w:next w:val="1"/>
    <w:semiHidden/>
    <w:qFormat/>
    <w:uiPriority w:val="0"/>
    <w:pPr>
      <w:ind w:left="1260" w:hanging="210"/>
    </w:pPr>
    <w:rPr>
      <w:sz w:val="20"/>
      <w:szCs w:val="20"/>
    </w:rPr>
  </w:style>
  <w:style w:type="paragraph" w:styleId="30">
    <w:name w:val="Salutation"/>
    <w:basedOn w:val="1"/>
    <w:next w:val="1"/>
    <w:link w:val="234"/>
    <w:semiHidden/>
    <w:qFormat/>
    <w:uiPriority w:val="0"/>
  </w:style>
  <w:style w:type="paragraph" w:styleId="31">
    <w:name w:val="Body Text 3"/>
    <w:basedOn w:val="1"/>
    <w:link w:val="235"/>
    <w:semiHidden/>
    <w:qFormat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236"/>
    <w:semiHidden/>
    <w:qFormat/>
    <w:uiPriority w:val="0"/>
    <w:pPr>
      <w:ind w:left="100" w:leftChars="2100"/>
    </w:pPr>
  </w:style>
  <w:style w:type="paragraph" w:styleId="33">
    <w:name w:val="List Bullet 3"/>
    <w:basedOn w:val="1"/>
    <w:semiHidden/>
    <w:qFormat/>
    <w:uiPriority w:val="0"/>
    <w:pPr>
      <w:numPr>
        <w:ilvl w:val="0"/>
        <w:numId w:val="7"/>
      </w:numPr>
    </w:pPr>
  </w:style>
  <w:style w:type="paragraph" w:styleId="34">
    <w:name w:val="Body Text"/>
    <w:basedOn w:val="1"/>
    <w:link w:val="228"/>
    <w:semiHidden/>
    <w:qFormat/>
    <w:uiPriority w:val="0"/>
    <w:pPr>
      <w:spacing w:after="120"/>
    </w:pPr>
  </w:style>
  <w:style w:type="paragraph" w:styleId="35">
    <w:name w:val="Body Text Indent"/>
    <w:basedOn w:val="1"/>
    <w:link w:val="237"/>
    <w:qFormat/>
    <w:uiPriority w:val="0"/>
    <w:pPr>
      <w:spacing w:after="120"/>
      <w:ind w:left="420" w:leftChars="200"/>
    </w:pPr>
  </w:style>
  <w:style w:type="paragraph" w:styleId="36">
    <w:name w:val="List Number 3"/>
    <w:basedOn w:val="1"/>
    <w:semiHidden/>
    <w:qFormat/>
    <w:uiPriority w:val="0"/>
    <w:pPr>
      <w:numPr>
        <w:ilvl w:val="0"/>
        <w:numId w:val="8"/>
      </w:numPr>
    </w:pPr>
  </w:style>
  <w:style w:type="paragraph" w:styleId="37">
    <w:name w:val="List 2"/>
    <w:basedOn w:val="1"/>
    <w:semiHidden/>
    <w:qFormat/>
    <w:uiPriority w:val="0"/>
    <w:pPr>
      <w:ind w:left="100" w:leftChars="200" w:hanging="200" w:hangingChars="200"/>
    </w:pPr>
  </w:style>
  <w:style w:type="paragraph" w:styleId="38">
    <w:name w:val="List Continue"/>
    <w:basedOn w:val="1"/>
    <w:semiHidden/>
    <w:qFormat/>
    <w:uiPriority w:val="0"/>
    <w:pPr>
      <w:spacing w:after="120"/>
      <w:ind w:left="420" w:leftChars="200"/>
    </w:pPr>
  </w:style>
  <w:style w:type="paragraph" w:styleId="39">
    <w:name w:val="Block Text"/>
    <w:basedOn w:val="1"/>
    <w:semiHidden/>
    <w:qFormat/>
    <w:uiPriority w:val="0"/>
    <w:pPr>
      <w:spacing w:after="120"/>
      <w:ind w:left="1440" w:leftChars="700" w:right="1440" w:rightChars="700"/>
    </w:pPr>
  </w:style>
  <w:style w:type="paragraph" w:styleId="40">
    <w:name w:val="List Bullet 2"/>
    <w:basedOn w:val="1"/>
    <w:semiHidden/>
    <w:qFormat/>
    <w:uiPriority w:val="0"/>
    <w:pPr>
      <w:numPr>
        <w:ilvl w:val="0"/>
        <w:numId w:val="9"/>
      </w:numPr>
    </w:pPr>
  </w:style>
  <w:style w:type="paragraph" w:styleId="41">
    <w:name w:val="HTML Address"/>
    <w:basedOn w:val="1"/>
    <w:link w:val="238"/>
    <w:semiHidden/>
    <w:qFormat/>
    <w:uiPriority w:val="0"/>
    <w:rPr>
      <w:i/>
      <w:iCs/>
    </w:rPr>
  </w:style>
  <w:style w:type="paragraph" w:styleId="42">
    <w:name w:val="index 4"/>
    <w:basedOn w:val="1"/>
    <w:next w:val="1"/>
    <w:semiHidden/>
    <w:qFormat/>
    <w:uiPriority w:val="0"/>
    <w:pPr>
      <w:ind w:left="1260"/>
    </w:pPr>
  </w:style>
  <w:style w:type="paragraph" w:styleId="43">
    <w:name w:val="toc 5"/>
    <w:basedOn w:val="1"/>
    <w:next w:val="1"/>
    <w:semiHidden/>
    <w:qFormat/>
    <w:uiPriority w:val="0"/>
    <w:pPr>
      <w:ind w:left="1680"/>
    </w:pPr>
  </w:style>
  <w:style w:type="paragraph" w:styleId="44">
    <w:name w:val="toc 3"/>
    <w:basedOn w:val="1"/>
    <w:next w:val="1"/>
    <w:qFormat/>
    <w:uiPriority w:val="39"/>
    <w:pPr>
      <w:tabs>
        <w:tab w:val="right" w:leader="dot" w:pos="9629"/>
      </w:tabs>
      <w:spacing w:before="80" w:after="80"/>
      <w:ind w:left="945" w:leftChars="450"/>
    </w:pPr>
    <w:rPr>
      <w:szCs w:val="20"/>
    </w:rPr>
  </w:style>
  <w:style w:type="paragraph" w:styleId="45">
    <w:name w:val="Plain Text"/>
    <w:basedOn w:val="1"/>
    <w:link w:val="239"/>
    <w:semiHidden/>
    <w:qFormat/>
    <w:uiPriority w:val="0"/>
    <w:rPr>
      <w:rFonts w:ascii="宋体" w:hAnsi="Courier New" w:cs="Courier New"/>
    </w:rPr>
  </w:style>
  <w:style w:type="paragraph" w:styleId="46">
    <w:name w:val="List Bullet 5"/>
    <w:basedOn w:val="1"/>
    <w:semiHidden/>
    <w:qFormat/>
    <w:uiPriority w:val="0"/>
    <w:pPr>
      <w:numPr>
        <w:ilvl w:val="0"/>
        <w:numId w:val="10"/>
      </w:numPr>
    </w:pPr>
  </w:style>
  <w:style w:type="paragraph" w:styleId="47">
    <w:name w:val="List Number 4"/>
    <w:basedOn w:val="1"/>
    <w:semiHidden/>
    <w:qFormat/>
    <w:uiPriority w:val="0"/>
    <w:pPr>
      <w:numPr>
        <w:ilvl w:val="0"/>
        <w:numId w:val="11"/>
      </w:numPr>
    </w:pPr>
  </w:style>
  <w:style w:type="paragraph" w:styleId="48">
    <w:name w:val="toc 8"/>
    <w:basedOn w:val="1"/>
    <w:next w:val="1"/>
    <w:semiHidden/>
    <w:qFormat/>
    <w:uiPriority w:val="0"/>
    <w:pPr>
      <w:ind w:left="2940"/>
    </w:pPr>
  </w:style>
  <w:style w:type="paragraph" w:styleId="49">
    <w:name w:val="index 3"/>
    <w:basedOn w:val="1"/>
    <w:next w:val="1"/>
    <w:semiHidden/>
    <w:qFormat/>
    <w:uiPriority w:val="0"/>
    <w:pPr>
      <w:ind w:left="400" w:leftChars="400"/>
    </w:pPr>
  </w:style>
  <w:style w:type="paragraph" w:styleId="50">
    <w:name w:val="Date"/>
    <w:basedOn w:val="1"/>
    <w:next w:val="1"/>
    <w:link w:val="240"/>
    <w:semiHidden/>
    <w:qFormat/>
    <w:uiPriority w:val="0"/>
    <w:pPr>
      <w:ind w:left="100" w:leftChars="2500"/>
    </w:pPr>
  </w:style>
  <w:style w:type="paragraph" w:styleId="51">
    <w:name w:val="Body Text Indent 2"/>
    <w:basedOn w:val="1"/>
    <w:link w:val="241"/>
    <w:semiHidden/>
    <w:qFormat/>
    <w:uiPriority w:val="0"/>
    <w:pPr>
      <w:spacing w:after="120" w:line="480" w:lineRule="auto"/>
      <w:ind w:left="420" w:leftChars="200"/>
    </w:pPr>
  </w:style>
  <w:style w:type="paragraph" w:styleId="52">
    <w:name w:val="endnote text"/>
    <w:basedOn w:val="1"/>
    <w:link w:val="242"/>
    <w:semiHidden/>
    <w:qFormat/>
    <w:uiPriority w:val="0"/>
  </w:style>
  <w:style w:type="paragraph" w:styleId="53">
    <w:name w:val="List Continue 5"/>
    <w:basedOn w:val="1"/>
    <w:semiHidden/>
    <w:qFormat/>
    <w:uiPriority w:val="0"/>
    <w:pPr>
      <w:spacing w:after="120"/>
      <w:ind w:left="2100" w:leftChars="1000"/>
    </w:pPr>
  </w:style>
  <w:style w:type="paragraph" w:styleId="54">
    <w:name w:val="Balloon Text"/>
    <w:basedOn w:val="1"/>
    <w:link w:val="243"/>
    <w:semiHidden/>
    <w:qFormat/>
    <w:uiPriority w:val="0"/>
    <w:rPr>
      <w:sz w:val="18"/>
      <w:szCs w:val="18"/>
    </w:rPr>
  </w:style>
  <w:style w:type="paragraph" w:styleId="55">
    <w:name w:val="footer"/>
    <w:basedOn w:val="1"/>
    <w:link w:val="172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6">
    <w:name w:val="envelope return"/>
    <w:basedOn w:val="1"/>
    <w:semiHidden/>
    <w:qFormat/>
    <w:uiPriority w:val="0"/>
    <w:rPr>
      <w:rFonts w:ascii="Arial" w:hAnsi="Arial"/>
    </w:rPr>
  </w:style>
  <w:style w:type="paragraph" w:styleId="57">
    <w:name w:val="header"/>
    <w:basedOn w:val="1"/>
    <w:link w:val="207"/>
    <w:qFormat/>
    <w:uiPriority w:val="0"/>
    <w:pPr>
      <w:tabs>
        <w:tab w:val="center" w:pos="4153"/>
        <w:tab w:val="right" w:pos="8306"/>
      </w:tabs>
      <w:spacing w:line="20" w:lineRule="atLeast"/>
      <w:jc w:val="right"/>
    </w:pPr>
    <w:rPr>
      <w:sz w:val="2"/>
      <w:szCs w:val="2"/>
    </w:rPr>
  </w:style>
  <w:style w:type="paragraph" w:styleId="58">
    <w:name w:val="Signature"/>
    <w:basedOn w:val="1"/>
    <w:link w:val="245"/>
    <w:semiHidden/>
    <w:qFormat/>
    <w:uiPriority w:val="0"/>
    <w:pPr>
      <w:ind w:left="100" w:leftChars="2100"/>
    </w:pPr>
  </w:style>
  <w:style w:type="paragraph" w:styleId="59">
    <w:name w:val="toc 1"/>
    <w:basedOn w:val="1"/>
    <w:next w:val="1"/>
    <w:qFormat/>
    <w:uiPriority w:val="39"/>
    <w:pPr>
      <w:spacing w:after="80"/>
    </w:pPr>
    <w:rPr>
      <w:rFonts w:cs="Book Antiqua"/>
      <w:bCs/>
      <w:szCs w:val="24"/>
    </w:rPr>
  </w:style>
  <w:style w:type="paragraph" w:styleId="60">
    <w:name w:val="List Continue 4"/>
    <w:basedOn w:val="1"/>
    <w:semiHidden/>
    <w:qFormat/>
    <w:uiPriority w:val="0"/>
    <w:pPr>
      <w:spacing w:after="120"/>
      <w:ind w:left="1680" w:leftChars="800"/>
    </w:pPr>
  </w:style>
  <w:style w:type="paragraph" w:styleId="61">
    <w:name w:val="toc 4"/>
    <w:basedOn w:val="1"/>
    <w:next w:val="1"/>
    <w:semiHidden/>
    <w:qFormat/>
    <w:uiPriority w:val="0"/>
    <w:pPr>
      <w:tabs>
        <w:tab w:val="center" w:pos="10080"/>
      </w:tabs>
      <w:kinsoku w:val="0"/>
      <w:overflowPunct w:val="0"/>
      <w:autoSpaceDE w:val="0"/>
      <w:autoSpaceDN w:val="0"/>
      <w:ind w:left="2540"/>
      <w:jc w:val="right"/>
    </w:pPr>
    <w:rPr>
      <w:sz w:val="20"/>
      <w:szCs w:val="20"/>
    </w:rPr>
  </w:style>
  <w:style w:type="paragraph" w:styleId="62">
    <w:name w:val="index heading"/>
    <w:basedOn w:val="1"/>
    <w:next w:val="63"/>
    <w:semiHidden/>
    <w:qFormat/>
    <w:uiPriority w:val="0"/>
    <w:rPr>
      <w:rFonts w:ascii="Arial" w:hAnsi="Arial"/>
      <w:b/>
      <w:bCs/>
    </w:rPr>
  </w:style>
  <w:style w:type="paragraph" w:styleId="63">
    <w:name w:val="index 1"/>
    <w:basedOn w:val="1"/>
    <w:next w:val="1"/>
    <w:semiHidden/>
    <w:qFormat/>
    <w:uiPriority w:val="0"/>
  </w:style>
  <w:style w:type="paragraph" w:styleId="64">
    <w:name w:val="Subtitle"/>
    <w:basedOn w:val="1"/>
    <w:link w:val="246"/>
    <w:qFormat/>
    <w:uiPriority w:val="0"/>
    <w:pPr>
      <w:spacing w:before="240" w:after="60" w:line="312" w:lineRule="atLeast"/>
      <w:jc w:val="center"/>
      <w:outlineLvl w:val="1"/>
    </w:pPr>
    <w:rPr>
      <w:rFonts w:ascii="Arial" w:hAnsi="Arial"/>
      <w:b/>
      <w:bCs/>
      <w:kern w:val="28"/>
      <w:sz w:val="32"/>
      <w:szCs w:val="32"/>
    </w:rPr>
  </w:style>
  <w:style w:type="paragraph" w:styleId="65">
    <w:name w:val="List Number 5"/>
    <w:basedOn w:val="1"/>
    <w:autoRedefine/>
    <w:semiHidden/>
    <w:qFormat/>
    <w:uiPriority w:val="0"/>
    <w:pPr>
      <w:numPr>
        <w:ilvl w:val="0"/>
        <w:numId w:val="12"/>
      </w:numPr>
    </w:pPr>
  </w:style>
  <w:style w:type="paragraph" w:styleId="66">
    <w:name w:val="List"/>
    <w:basedOn w:val="1"/>
    <w:semiHidden/>
    <w:qFormat/>
    <w:uiPriority w:val="0"/>
    <w:pPr>
      <w:ind w:left="200" w:hanging="200" w:hangingChars="200"/>
    </w:pPr>
  </w:style>
  <w:style w:type="paragraph" w:styleId="67">
    <w:name w:val="footnote text"/>
    <w:basedOn w:val="1"/>
    <w:link w:val="247"/>
    <w:semiHidden/>
    <w:qFormat/>
    <w:uiPriority w:val="0"/>
    <w:rPr>
      <w:sz w:val="18"/>
      <w:szCs w:val="18"/>
    </w:rPr>
  </w:style>
  <w:style w:type="paragraph" w:styleId="68">
    <w:name w:val="toc 6"/>
    <w:basedOn w:val="1"/>
    <w:next w:val="1"/>
    <w:autoRedefine/>
    <w:semiHidden/>
    <w:qFormat/>
    <w:uiPriority w:val="0"/>
    <w:pPr>
      <w:ind w:left="2100"/>
    </w:pPr>
  </w:style>
  <w:style w:type="paragraph" w:styleId="69">
    <w:name w:val="List 5"/>
    <w:basedOn w:val="1"/>
    <w:autoRedefine/>
    <w:semiHidden/>
    <w:qFormat/>
    <w:uiPriority w:val="0"/>
    <w:pPr>
      <w:ind w:left="100" w:leftChars="800" w:hanging="200" w:hangingChars="200"/>
    </w:pPr>
  </w:style>
  <w:style w:type="paragraph" w:styleId="70">
    <w:name w:val="Body Text Indent 3"/>
    <w:basedOn w:val="1"/>
    <w:link w:val="248"/>
    <w:autoRedefine/>
    <w:semiHidden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71">
    <w:name w:val="index 7"/>
    <w:basedOn w:val="1"/>
    <w:next w:val="1"/>
    <w:autoRedefine/>
    <w:semiHidden/>
    <w:qFormat/>
    <w:uiPriority w:val="0"/>
    <w:pPr>
      <w:ind w:left="1470" w:hanging="210"/>
    </w:pPr>
    <w:rPr>
      <w:sz w:val="20"/>
      <w:szCs w:val="20"/>
    </w:rPr>
  </w:style>
  <w:style w:type="paragraph" w:styleId="72">
    <w:name w:val="index 9"/>
    <w:basedOn w:val="1"/>
    <w:next w:val="1"/>
    <w:autoRedefine/>
    <w:semiHidden/>
    <w:qFormat/>
    <w:uiPriority w:val="0"/>
    <w:pPr>
      <w:ind w:left="1890" w:hanging="210"/>
    </w:pPr>
    <w:rPr>
      <w:sz w:val="20"/>
      <w:szCs w:val="20"/>
    </w:rPr>
  </w:style>
  <w:style w:type="paragraph" w:styleId="73">
    <w:name w:val="table of figures"/>
    <w:basedOn w:val="1"/>
    <w:next w:val="1"/>
    <w:autoRedefine/>
    <w:semiHidden/>
    <w:qFormat/>
    <w:uiPriority w:val="0"/>
    <w:pPr>
      <w:spacing w:afterLines="50"/>
      <w:ind w:left="300" w:leftChars="300"/>
    </w:pPr>
    <w:rPr>
      <w:sz w:val="20"/>
      <w:szCs w:val="20"/>
    </w:rPr>
  </w:style>
  <w:style w:type="paragraph" w:styleId="74">
    <w:name w:val="toc 2"/>
    <w:basedOn w:val="1"/>
    <w:next w:val="1"/>
    <w:autoRedefine/>
    <w:qFormat/>
    <w:uiPriority w:val="39"/>
    <w:pPr>
      <w:tabs>
        <w:tab w:val="right" w:leader="dot" w:pos="9629"/>
      </w:tabs>
      <w:spacing w:before="80" w:after="80"/>
      <w:ind w:left="630" w:leftChars="300"/>
    </w:pPr>
    <w:rPr>
      <w:szCs w:val="20"/>
    </w:rPr>
  </w:style>
  <w:style w:type="paragraph" w:styleId="75">
    <w:name w:val="toc 9"/>
    <w:basedOn w:val="1"/>
    <w:next w:val="1"/>
    <w:autoRedefine/>
    <w:semiHidden/>
    <w:qFormat/>
    <w:uiPriority w:val="0"/>
    <w:pPr>
      <w:ind w:left="3360"/>
    </w:pPr>
  </w:style>
  <w:style w:type="paragraph" w:styleId="76">
    <w:name w:val="Body Text 2"/>
    <w:basedOn w:val="1"/>
    <w:link w:val="249"/>
    <w:autoRedefine/>
    <w:semiHidden/>
    <w:qFormat/>
    <w:uiPriority w:val="0"/>
    <w:pPr>
      <w:spacing w:after="120" w:line="480" w:lineRule="auto"/>
    </w:pPr>
  </w:style>
  <w:style w:type="paragraph" w:styleId="77">
    <w:name w:val="List 4"/>
    <w:basedOn w:val="1"/>
    <w:autoRedefine/>
    <w:semiHidden/>
    <w:qFormat/>
    <w:uiPriority w:val="0"/>
    <w:pPr>
      <w:ind w:left="100" w:leftChars="600" w:hanging="200" w:hangingChars="200"/>
    </w:pPr>
  </w:style>
  <w:style w:type="paragraph" w:styleId="78">
    <w:name w:val="List Continue 2"/>
    <w:basedOn w:val="1"/>
    <w:autoRedefine/>
    <w:semiHidden/>
    <w:qFormat/>
    <w:uiPriority w:val="0"/>
    <w:pPr>
      <w:spacing w:after="120"/>
      <w:ind w:left="840" w:leftChars="400"/>
    </w:pPr>
  </w:style>
  <w:style w:type="paragraph" w:styleId="79">
    <w:name w:val="Message Header"/>
    <w:basedOn w:val="1"/>
    <w:link w:val="250"/>
    <w:autoRedefine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</w:rPr>
  </w:style>
  <w:style w:type="paragraph" w:styleId="80">
    <w:name w:val="HTML Preformatted"/>
    <w:basedOn w:val="1"/>
    <w:link w:val="251"/>
    <w:autoRedefine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1">
    <w:name w:val="Normal (Web)"/>
    <w:basedOn w:val="1"/>
    <w:autoRedefine/>
    <w:semiHidden/>
    <w:qFormat/>
    <w:uiPriority w:val="0"/>
    <w:rPr>
      <w:rFonts w:cs="Times New Roman"/>
    </w:rPr>
  </w:style>
  <w:style w:type="paragraph" w:styleId="82">
    <w:name w:val="List Continue 3"/>
    <w:basedOn w:val="1"/>
    <w:autoRedefine/>
    <w:semiHidden/>
    <w:qFormat/>
    <w:uiPriority w:val="0"/>
    <w:pPr>
      <w:spacing w:after="120"/>
      <w:ind w:left="1260" w:leftChars="600"/>
    </w:pPr>
  </w:style>
  <w:style w:type="paragraph" w:styleId="83">
    <w:name w:val="index 2"/>
    <w:basedOn w:val="1"/>
    <w:next w:val="1"/>
    <w:autoRedefine/>
    <w:semiHidden/>
    <w:qFormat/>
    <w:uiPriority w:val="0"/>
    <w:pPr>
      <w:ind w:left="200" w:leftChars="200"/>
    </w:pPr>
  </w:style>
  <w:style w:type="paragraph" w:styleId="84">
    <w:name w:val="Title"/>
    <w:basedOn w:val="1"/>
    <w:link w:val="216"/>
    <w:autoRedefine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85">
    <w:name w:val="annotation subject"/>
    <w:basedOn w:val="1"/>
    <w:next w:val="1"/>
    <w:link w:val="227"/>
    <w:autoRedefine/>
    <w:semiHidden/>
    <w:qFormat/>
    <w:uiPriority w:val="0"/>
    <w:rPr>
      <w:b/>
      <w:bCs/>
    </w:rPr>
  </w:style>
  <w:style w:type="paragraph" w:styleId="86">
    <w:name w:val="Body Text First Indent"/>
    <w:basedOn w:val="34"/>
    <w:link w:val="229"/>
    <w:autoRedefine/>
    <w:semiHidden/>
    <w:qFormat/>
    <w:uiPriority w:val="0"/>
    <w:pPr>
      <w:ind w:firstLine="420" w:firstLineChars="100"/>
    </w:pPr>
  </w:style>
  <w:style w:type="paragraph" w:styleId="87">
    <w:name w:val="Body Text First Indent 2"/>
    <w:basedOn w:val="35"/>
    <w:link w:val="244"/>
    <w:autoRedefine/>
    <w:qFormat/>
    <w:uiPriority w:val="0"/>
    <w:pPr>
      <w:ind w:firstLine="420" w:firstLineChars="200"/>
    </w:pPr>
  </w:style>
  <w:style w:type="table" w:styleId="89">
    <w:name w:val="Table Grid"/>
    <w:basedOn w:val="88"/>
    <w:autoRedefine/>
    <w:qFormat/>
    <w:uiPriority w:val="0"/>
    <w:pPr>
      <w:widowControl w:val="0"/>
      <w:adjustRightInd w:val="0"/>
      <w:snapToGrid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0">
    <w:name w:val="Table Theme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Colorful 1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2">
    <w:name w:val="Table Colorful 2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93">
    <w:name w:val="Table Colorful 3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94">
    <w:name w:val="Table Elegant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95">
    <w:name w:val="Table Classic 1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Classic 2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3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4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Simple 1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00">
    <w:name w:val="Table Simple 2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/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01">
    <w:name w:val="Table Simple 3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2">
    <w:name w:val="Table Subtle 1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3">
    <w:name w:val="Table Subtle 2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4">
    <w:name w:val="Table 3D effects 1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105">
    <w:name w:val="Table 3D effects 2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3D effects 3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List 1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8">
    <w:name w:val="Table List 2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9">
    <w:name w:val="Table List 3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10">
    <w:name w:val="Table List 4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11">
    <w:name w:val="Table List 5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2">
    <w:name w:val="Table List 6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List 7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14">
    <w:name w:val="Table List 8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table" w:styleId="115">
    <w:name w:val="Table Contemporary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6">
    <w:name w:val="Table Columns 1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7">
    <w:name w:val="Table Columns 2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8">
    <w:name w:val="Table Columns 3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9">
    <w:name w:val="Table Columns 4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0">
    <w:name w:val="Table Columns 5"/>
    <w:basedOn w:val="88"/>
    <w:autoRedefine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1">
    <w:name w:val="Table Grid 1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2">
    <w:name w:val="Table Grid 2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3">
    <w:name w:val="Table Grid 3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4">
    <w:name w:val="Table Grid 4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5">
    <w:name w:val="Table Grid 5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Grid 6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7">
    <w:name w:val="Table Grid 7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8">
    <w:name w:val="Table Grid 8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9">
    <w:name w:val="Table Web 1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0">
    <w:name w:val="Table Web 2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1">
    <w:name w:val="Table Web 3"/>
    <w:basedOn w:val="88"/>
    <w:semiHidden/>
    <w:qFormat/>
    <w:uiPriority w:val="0"/>
    <w:pPr>
      <w:adjustRightInd w:val="0"/>
      <w:snapToGrid w:val="0"/>
      <w:spacing w:before="160" w:after="160" w:line="240" w:lineRule="atLeast"/>
      <w:ind w:left="1701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2">
    <w:name w:val="Table Professional"/>
    <w:basedOn w:val="88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134">
    <w:name w:val="Strong"/>
    <w:basedOn w:val="133"/>
    <w:qFormat/>
    <w:uiPriority w:val="0"/>
    <w:rPr>
      <w:b/>
      <w:bCs/>
    </w:rPr>
  </w:style>
  <w:style w:type="character" w:styleId="135">
    <w:name w:val="endnote reference"/>
    <w:basedOn w:val="133"/>
    <w:semiHidden/>
    <w:qFormat/>
    <w:uiPriority w:val="0"/>
    <w:rPr>
      <w:vertAlign w:val="superscript"/>
    </w:rPr>
  </w:style>
  <w:style w:type="character" w:styleId="136">
    <w:name w:val="page number"/>
    <w:basedOn w:val="133"/>
    <w:qFormat/>
    <w:uiPriority w:val="0"/>
  </w:style>
  <w:style w:type="character" w:styleId="137">
    <w:name w:val="FollowedHyperlink"/>
    <w:semiHidden/>
    <w:qFormat/>
    <w:uiPriority w:val="0"/>
    <w:rPr>
      <w:color w:val="800080"/>
      <w:u w:val="none"/>
    </w:rPr>
  </w:style>
  <w:style w:type="character" w:styleId="138">
    <w:name w:val="Emphasis"/>
    <w:basedOn w:val="133"/>
    <w:qFormat/>
    <w:uiPriority w:val="0"/>
    <w:rPr>
      <w:i/>
      <w:iCs/>
    </w:rPr>
  </w:style>
  <w:style w:type="character" w:styleId="139">
    <w:name w:val="line number"/>
    <w:basedOn w:val="133"/>
    <w:semiHidden/>
    <w:qFormat/>
    <w:uiPriority w:val="0"/>
  </w:style>
  <w:style w:type="character" w:styleId="140">
    <w:name w:val="HTML Definition"/>
    <w:basedOn w:val="133"/>
    <w:semiHidden/>
    <w:qFormat/>
    <w:uiPriority w:val="0"/>
    <w:rPr>
      <w:i/>
      <w:iCs/>
    </w:rPr>
  </w:style>
  <w:style w:type="character" w:styleId="141">
    <w:name w:val="HTML Typewriter"/>
    <w:basedOn w:val="133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42">
    <w:name w:val="HTML Acronym"/>
    <w:basedOn w:val="133"/>
    <w:semiHidden/>
    <w:qFormat/>
    <w:uiPriority w:val="0"/>
  </w:style>
  <w:style w:type="character" w:styleId="143">
    <w:name w:val="HTML Variable"/>
    <w:basedOn w:val="133"/>
    <w:semiHidden/>
    <w:qFormat/>
    <w:uiPriority w:val="0"/>
    <w:rPr>
      <w:i/>
      <w:iCs/>
    </w:rPr>
  </w:style>
  <w:style w:type="character" w:styleId="144">
    <w:name w:val="Hyperlink"/>
    <w:basedOn w:val="133"/>
    <w:unhideWhenUsed/>
    <w:qFormat/>
    <w:uiPriority w:val="99"/>
    <w:rPr>
      <w:rFonts w:ascii="Calibri" w:hAnsi="Calibri"/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45">
    <w:name w:val="HTML Code"/>
    <w:basedOn w:val="133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46">
    <w:name w:val="annotation reference"/>
    <w:basedOn w:val="133"/>
    <w:semiHidden/>
    <w:qFormat/>
    <w:uiPriority w:val="0"/>
    <w:rPr>
      <w:sz w:val="21"/>
      <w:szCs w:val="21"/>
    </w:rPr>
  </w:style>
  <w:style w:type="character" w:styleId="147">
    <w:name w:val="HTML Cite"/>
    <w:basedOn w:val="133"/>
    <w:semiHidden/>
    <w:qFormat/>
    <w:uiPriority w:val="0"/>
    <w:rPr>
      <w:i/>
      <w:iCs/>
    </w:rPr>
  </w:style>
  <w:style w:type="character" w:styleId="148">
    <w:name w:val="footnote reference"/>
    <w:basedOn w:val="133"/>
    <w:semiHidden/>
    <w:qFormat/>
    <w:uiPriority w:val="0"/>
    <w:rPr>
      <w:vertAlign w:val="superscript"/>
    </w:rPr>
  </w:style>
  <w:style w:type="character" w:styleId="149">
    <w:name w:val="HTML Keyboard"/>
    <w:basedOn w:val="133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50">
    <w:name w:val="HTML Sample"/>
    <w:basedOn w:val="133"/>
    <w:semiHidden/>
    <w:qFormat/>
    <w:uiPriority w:val="0"/>
    <w:rPr>
      <w:rFonts w:ascii="Courier New" w:hAnsi="Courier New" w:cs="Courier New"/>
    </w:rPr>
  </w:style>
  <w:style w:type="paragraph" w:customStyle="1" w:styleId="151">
    <w:name w:val="z-Block"/>
    <w:basedOn w:val="1"/>
    <w:next w:val="1"/>
    <w:qFormat/>
    <w:uiPriority w:val="0"/>
    <w:pPr>
      <w:keepNext/>
      <w:keepLines/>
      <w:numPr>
        <w:ilvl w:val="3"/>
        <w:numId w:val="1"/>
      </w:numPr>
      <w:spacing w:before="300" w:after="80"/>
      <w:outlineLvl w:val="3"/>
    </w:pPr>
    <w:rPr>
      <w:rFonts w:eastAsia="黑体" w:cs="Book Antiqua"/>
      <w:bCs/>
      <w:kern w:val="0"/>
      <w:sz w:val="28"/>
      <w:szCs w:val="28"/>
      <w:lang w:val="zh-CN"/>
    </w:rPr>
  </w:style>
  <w:style w:type="paragraph" w:customStyle="1" w:styleId="152">
    <w:name w:val="Cover list"/>
    <w:qFormat/>
    <w:uiPriority w:val="0"/>
    <w:pPr>
      <w:widowControl w:val="0"/>
      <w:numPr>
        <w:ilvl w:val="0"/>
        <w:numId w:val="13"/>
      </w:numPr>
      <w:ind w:left="244" w:hanging="244"/>
      <w:jc w:val="both"/>
    </w:pPr>
    <w:rPr>
      <w:rFonts w:ascii="Calibri" w:hAnsi="Calibri" w:eastAsia="华文细黑" w:cs="Arial"/>
      <w:kern w:val="2"/>
      <w:sz w:val="24"/>
      <w:szCs w:val="21"/>
      <w:lang w:val="en-US" w:eastAsia="zh-CN" w:bidi="ar-SA"/>
    </w:rPr>
  </w:style>
  <w:style w:type="table" w:customStyle="1" w:styleId="153">
    <w:name w:val="Table No Frame"/>
    <w:basedOn w:val="89"/>
    <w:semiHidden/>
    <w:qFormat/>
    <w:uiPriority w:val="0"/>
    <w:pPr>
      <w:adjustRightInd/>
      <w:snapToGrid/>
      <w:jc w:val="left"/>
    </w:pPr>
    <w:tblPr/>
    <w:trPr>
      <w:cantSplit/>
    </w:trPr>
  </w:style>
  <w:style w:type="paragraph" w:customStyle="1" w:styleId="154">
    <w:name w:val="Figure"/>
    <w:basedOn w:val="1"/>
    <w:next w:val="155"/>
    <w:qFormat/>
    <w:uiPriority w:val="0"/>
    <w:pPr>
      <w:keepNext/>
      <w:jc w:val="center"/>
    </w:pPr>
  </w:style>
  <w:style w:type="paragraph" w:customStyle="1" w:styleId="155">
    <w:name w:val="Figure Description"/>
    <w:next w:val="1"/>
    <w:qFormat/>
    <w:uiPriority w:val="0"/>
    <w:pPr>
      <w:numPr>
        <w:ilvl w:val="7"/>
        <w:numId w:val="1"/>
      </w:numPr>
      <w:adjustRightInd w:val="0"/>
      <w:snapToGrid w:val="0"/>
      <w:spacing w:after="240" w:line="240" w:lineRule="atLeast"/>
      <w:ind w:left="567"/>
      <w:jc w:val="center"/>
    </w:pPr>
    <w:rPr>
      <w:rFonts w:ascii="Calibri" w:hAnsi="Calibri" w:eastAsia="黑体" w:cs="Arial"/>
      <w:spacing w:val="-4"/>
      <w:kern w:val="2"/>
      <w:sz w:val="24"/>
      <w:szCs w:val="21"/>
      <w:lang w:val="en-US" w:eastAsia="zh-CN" w:bidi="ar-SA"/>
    </w:rPr>
  </w:style>
  <w:style w:type="paragraph" w:customStyle="1" w:styleId="156">
    <w:name w:val="封面 二号"/>
    <w:basedOn w:val="1"/>
    <w:qFormat/>
    <w:uiPriority w:val="0"/>
    <w:pPr>
      <w:jc w:val="right"/>
    </w:pPr>
    <w:rPr>
      <w:rFonts w:eastAsia="黑体" w:cs="宋体"/>
      <w:bCs/>
      <w:sz w:val="44"/>
      <w:szCs w:val="20"/>
    </w:rPr>
  </w:style>
  <w:style w:type="paragraph" w:customStyle="1" w:styleId="157">
    <w:name w:val="E-Note"/>
    <w:next w:val="158"/>
    <w:qFormat/>
    <w:uiPriority w:val="0"/>
    <w:pPr>
      <w:keepNext/>
      <w:numPr>
        <w:ilvl w:val="0"/>
        <w:numId w:val="14"/>
      </w:numPr>
      <w:spacing w:before="160" w:line="240" w:lineRule="atLeast"/>
    </w:pPr>
    <w:rPr>
      <w:rFonts w:ascii="Times New Roman" w:hAnsi="Times New Roman" w:eastAsia="黑体" w:cs="宋体"/>
      <w:color w:val="000000"/>
      <w:kern w:val="21"/>
      <w:sz w:val="24"/>
      <w:lang w:val="en-US" w:eastAsia="zh-CN" w:bidi="ar-SA"/>
    </w:rPr>
  </w:style>
  <w:style w:type="paragraph" w:customStyle="1" w:styleId="158">
    <w:name w:val="E-Note Text"/>
    <w:qFormat/>
    <w:uiPriority w:val="0"/>
    <w:pPr>
      <w:spacing w:after="40" w:line="240" w:lineRule="atLeast"/>
      <w:ind w:left="567"/>
    </w:pPr>
    <w:rPr>
      <w:rFonts w:ascii="Calibri" w:hAnsi="Calibri" w:eastAsia="黑体" w:cs="宋体"/>
      <w:color w:val="000000"/>
      <w:kern w:val="21"/>
      <w:sz w:val="24"/>
      <w:lang w:val="en-US" w:eastAsia="zh-CN" w:bidi="ar-SA"/>
    </w:rPr>
  </w:style>
  <w:style w:type="paragraph" w:customStyle="1" w:styleId="159">
    <w:name w:val="Heading4 No Number"/>
    <w:basedOn w:val="1"/>
    <w:semiHidden/>
    <w:qFormat/>
    <w:uiPriority w:val="0"/>
    <w:pPr>
      <w:keepNext/>
      <w:spacing w:before="200"/>
    </w:pPr>
    <w:rPr>
      <w:rFonts w:eastAsia="黑体"/>
      <w:bCs/>
      <w:spacing w:val="-4"/>
    </w:rPr>
  </w:style>
  <w:style w:type="paragraph" w:customStyle="1" w:styleId="160">
    <w:name w:val="About This Chapter"/>
    <w:next w:val="1"/>
    <w:qFormat/>
    <w:uiPriority w:val="0"/>
    <w:pPr>
      <w:spacing w:before="200" w:after="200"/>
    </w:pPr>
    <w:rPr>
      <w:rFonts w:ascii="Calibri" w:hAnsi="Calibri" w:eastAsia="黑体" w:cs="Book Antiqua"/>
      <w:bCs/>
      <w:sz w:val="32"/>
      <w:szCs w:val="36"/>
      <w:lang w:val="en-US" w:eastAsia="en-US" w:bidi="ar-SA"/>
    </w:rPr>
  </w:style>
  <w:style w:type="paragraph" w:customStyle="1" w:styleId="161">
    <w:name w:val="Item List"/>
    <w:link w:val="197"/>
    <w:qFormat/>
    <w:uiPriority w:val="0"/>
    <w:pPr>
      <w:numPr>
        <w:ilvl w:val="0"/>
        <w:numId w:val="15"/>
      </w:numPr>
      <w:adjustRightInd w:val="0"/>
      <w:snapToGrid w:val="0"/>
      <w:spacing w:before="80" w:after="80" w:line="240" w:lineRule="atLeast"/>
      <w:ind w:left="822" w:hanging="255"/>
    </w:pPr>
    <w:rPr>
      <w:rFonts w:ascii="Calibri" w:hAnsi="Calibri" w:eastAsia="华文细黑" w:cs="Arial"/>
      <w:kern w:val="2"/>
      <w:sz w:val="24"/>
      <w:szCs w:val="21"/>
      <w:lang w:val="en-US" w:eastAsia="zh-CN" w:bidi="ar-SA"/>
    </w:rPr>
  </w:style>
  <w:style w:type="paragraph" w:customStyle="1" w:styleId="162">
    <w:name w:val="Table Item List"/>
    <w:basedOn w:val="1"/>
    <w:qFormat/>
    <w:uiPriority w:val="0"/>
    <w:pPr>
      <w:numPr>
        <w:ilvl w:val="0"/>
        <w:numId w:val="16"/>
      </w:numPr>
      <w:spacing w:before="80" w:after="80"/>
    </w:pPr>
    <w:rPr>
      <w:kern w:val="0"/>
    </w:rPr>
  </w:style>
  <w:style w:type="paragraph" w:customStyle="1" w:styleId="163">
    <w:name w:val="Item Text"/>
    <w:qFormat/>
    <w:uiPriority w:val="0"/>
    <w:pPr>
      <w:adjustRightInd w:val="0"/>
      <w:snapToGrid w:val="0"/>
      <w:spacing w:before="80" w:after="80" w:line="240" w:lineRule="atLeast"/>
      <w:ind w:left="822"/>
    </w:pPr>
    <w:rPr>
      <w:rFonts w:ascii="Calibri" w:hAnsi="Calibri" w:eastAsia="华文细黑" w:cs="Times New Roman"/>
      <w:kern w:val="2"/>
      <w:sz w:val="24"/>
      <w:szCs w:val="21"/>
      <w:lang w:val="en-US" w:eastAsia="zh-CN" w:bidi="ar-SA"/>
    </w:rPr>
  </w:style>
  <w:style w:type="paragraph" w:customStyle="1" w:styleId="164">
    <w:name w:val="Item Step"/>
    <w:qFormat/>
    <w:uiPriority w:val="0"/>
    <w:pPr>
      <w:numPr>
        <w:ilvl w:val="0"/>
        <w:numId w:val="17"/>
      </w:numPr>
      <w:adjustRightInd w:val="0"/>
      <w:snapToGrid w:val="0"/>
      <w:spacing w:before="80" w:after="80" w:line="240" w:lineRule="atLeast"/>
      <w:ind w:left="822" w:hanging="255"/>
      <w:jc w:val="both"/>
      <w:outlineLvl w:val="6"/>
    </w:pPr>
    <w:rPr>
      <w:rFonts w:ascii="Calibri" w:hAnsi="Calibri" w:eastAsia="华文细黑" w:cs="Arial"/>
      <w:snapToGrid w:val="0"/>
      <w:color w:val="000000"/>
      <w:w w:val="0"/>
      <w:sz w:val="24"/>
      <w:szCs w:val="24"/>
      <w:u w:color="000000"/>
      <w:lang w:val="en-US" w:eastAsia="zh-CN" w:bidi="ar-SA"/>
    </w:rPr>
  </w:style>
  <w:style w:type="paragraph" w:customStyle="1" w:styleId="165">
    <w:name w:val="Manual Title1"/>
    <w:semiHidden/>
    <w:qFormat/>
    <w:uiPriority w:val="0"/>
    <w:rPr>
      <w:rFonts w:ascii="Arial" w:hAnsi="Arial" w:eastAsia="黑体" w:cs="Times New Roman"/>
      <w:sz w:val="30"/>
      <w:lang w:val="en-US" w:eastAsia="en-US" w:bidi="ar-SA"/>
    </w:rPr>
  </w:style>
  <w:style w:type="paragraph" w:customStyle="1" w:styleId="166">
    <w:name w:val="封底UD号"/>
    <w:basedOn w:val="1"/>
    <w:next w:val="45"/>
    <w:qFormat/>
    <w:uiPriority w:val="0"/>
    <w:pPr>
      <w:ind w:right="200" w:rightChars="200"/>
      <w:jc w:val="right"/>
    </w:pPr>
    <w:rPr>
      <w:rFonts w:cs="宋体"/>
      <w:szCs w:val="20"/>
    </w:rPr>
  </w:style>
  <w:style w:type="paragraph" w:customStyle="1" w:styleId="167">
    <w:name w:val="E-Caution List"/>
    <w:basedOn w:val="1"/>
    <w:qFormat/>
    <w:uiPriority w:val="0"/>
    <w:pPr>
      <w:keepNext/>
      <w:keepLines/>
      <w:numPr>
        <w:ilvl w:val="0"/>
        <w:numId w:val="18"/>
      </w:numPr>
      <w:pBdr>
        <w:bottom w:val="single" w:color="auto" w:sz="12" w:space="4"/>
      </w:pBdr>
      <w:spacing w:before="80" w:after="80"/>
      <w:ind w:left="851"/>
    </w:pPr>
    <w:rPr>
      <w:iCs/>
    </w:rPr>
  </w:style>
  <w:style w:type="paragraph" w:customStyle="1" w:styleId="168">
    <w:name w:val="Step"/>
    <w:basedOn w:val="1"/>
    <w:qFormat/>
    <w:uiPriority w:val="0"/>
    <w:pPr>
      <w:numPr>
        <w:ilvl w:val="5"/>
        <w:numId w:val="1"/>
      </w:numPr>
      <w:outlineLvl w:val="5"/>
    </w:pPr>
    <w:rPr>
      <w:snapToGrid w:val="0"/>
      <w:kern w:val="0"/>
    </w:rPr>
  </w:style>
  <w:style w:type="paragraph" w:customStyle="1" w:styleId="169">
    <w:name w:val="Sub Item List"/>
    <w:basedOn w:val="1"/>
    <w:qFormat/>
    <w:uiPriority w:val="0"/>
    <w:pPr>
      <w:numPr>
        <w:ilvl w:val="0"/>
        <w:numId w:val="19"/>
      </w:numPr>
      <w:spacing w:before="80" w:after="80"/>
    </w:pPr>
  </w:style>
  <w:style w:type="paragraph" w:customStyle="1" w:styleId="170">
    <w:name w:val="Sub Item Text"/>
    <w:qFormat/>
    <w:uiPriority w:val="0"/>
    <w:pPr>
      <w:adjustRightInd w:val="0"/>
      <w:snapToGrid w:val="0"/>
      <w:spacing w:before="80" w:after="80" w:line="240" w:lineRule="atLeast"/>
      <w:ind w:left="1049"/>
    </w:pPr>
    <w:rPr>
      <w:rFonts w:ascii="Calibri" w:hAnsi="Calibri" w:eastAsia="华文细黑" w:cs="Times New Roman"/>
      <w:kern w:val="2"/>
      <w:sz w:val="24"/>
      <w:szCs w:val="21"/>
      <w:lang w:val="en-US" w:eastAsia="zh-CN" w:bidi="ar-SA"/>
    </w:rPr>
  </w:style>
  <w:style w:type="paragraph" w:customStyle="1" w:styleId="171">
    <w:name w:val="Table Description"/>
    <w:basedOn w:val="1"/>
    <w:next w:val="1"/>
    <w:qFormat/>
    <w:uiPriority w:val="0"/>
    <w:pPr>
      <w:keepNext/>
      <w:numPr>
        <w:ilvl w:val="8"/>
        <w:numId w:val="1"/>
      </w:numPr>
      <w:spacing w:before="80"/>
      <w:ind w:left="567"/>
      <w:jc w:val="center"/>
    </w:pPr>
    <w:rPr>
      <w:rFonts w:eastAsia="黑体"/>
      <w:spacing w:val="-4"/>
      <w:lang w:val="zh-CN"/>
    </w:rPr>
  </w:style>
  <w:style w:type="character" w:customStyle="1" w:styleId="172">
    <w:name w:val="页脚 Char"/>
    <w:basedOn w:val="133"/>
    <w:link w:val="55"/>
    <w:qFormat/>
    <w:uiPriority w:val="99"/>
    <w:rPr>
      <w:rFonts w:ascii="Calibri" w:hAnsi="Calibri" w:eastAsia="华文细黑" w:cs="Arial"/>
      <w:kern w:val="2"/>
      <w:sz w:val="18"/>
      <w:szCs w:val="18"/>
    </w:rPr>
  </w:style>
  <w:style w:type="paragraph" w:customStyle="1" w:styleId="173">
    <w:name w:val="Figure-封底联系方式"/>
    <w:basedOn w:val="154"/>
    <w:next w:val="45"/>
    <w:qFormat/>
    <w:uiPriority w:val="0"/>
    <w:pPr>
      <w:ind w:left="37"/>
    </w:pPr>
    <w:rPr>
      <w:rFonts w:cs="宋体"/>
      <w:szCs w:val="20"/>
    </w:rPr>
  </w:style>
  <w:style w:type="paragraph" w:customStyle="1" w:styleId="174">
    <w:name w:val="Copyright Declaration"/>
    <w:semiHidden/>
    <w:qFormat/>
    <w:uiPriority w:val="0"/>
    <w:pPr>
      <w:spacing w:before="80" w:after="80"/>
    </w:pPr>
    <w:rPr>
      <w:rFonts w:ascii="Arial" w:hAnsi="Arial" w:eastAsia="黑体" w:cs="Times New Roman"/>
      <w:sz w:val="36"/>
      <w:lang w:val="en-US" w:eastAsia="zh-CN" w:bidi="ar-SA"/>
    </w:rPr>
  </w:style>
  <w:style w:type="paragraph" w:customStyle="1" w:styleId="175">
    <w:name w:val="Table Heading"/>
    <w:basedOn w:val="1"/>
    <w:qFormat/>
    <w:uiPriority w:val="0"/>
    <w:pPr>
      <w:keepNext/>
      <w:spacing w:before="80" w:after="80"/>
    </w:pPr>
    <w:rPr>
      <w:rFonts w:eastAsia="黑体" w:cs="Book Antiqua"/>
      <w:bCs/>
      <w:snapToGrid w:val="0"/>
      <w:kern w:val="0"/>
    </w:rPr>
  </w:style>
  <w:style w:type="paragraph" w:customStyle="1" w:styleId="176">
    <w:name w:val="Table Text"/>
    <w:basedOn w:val="1"/>
    <w:link w:val="212"/>
    <w:qFormat/>
    <w:uiPriority w:val="0"/>
    <w:pPr>
      <w:keepNext/>
      <w:spacing w:before="80" w:after="80"/>
    </w:pPr>
    <w:rPr>
      <w:snapToGrid w:val="0"/>
      <w:kern w:val="0"/>
    </w:rPr>
  </w:style>
  <w:style w:type="paragraph" w:customStyle="1" w:styleId="177">
    <w:name w:val="封面手册类型"/>
    <w:basedOn w:val="156"/>
    <w:next w:val="45"/>
    <w:qFormat/>
    <w:uiPriority w:val="0"/>
    <w:pPr>
      <w:ind w:right="720"/>
    </w:pPr>
    <w:rPr>
      <w:bCs w:val="0"/>
      <w:sz w:val="36"/>
    </w:rPr>
  </w:style>
  <w:style w:type="paragraph" w:customStyle="1" w:styleId="178">
    <w:name w:val="合格证"/>
    <w:basedOn w:val="1"/>
    <w:qFormat/>
    <w:uiPriority w:val="0"/>
    <w:pPr>
      <w:spacing w:before="240"/>
      <w:ind w:firstLine="600" w:firstLineChars="250"/>
    </w:pPr>
    <w:rPr>
      <w:rFonts w:cs="宋体"/>
      <w:szCs w:val="20"/>
    </w:rPr>
  </w:style>
  <w:style w:type="paragraph" w:customStyle="1" w:styleId="179">
    <w:name w:val="A-Contents"/>
    <w:basedOn w:val="1"/>
    <w:qFormat/>
    <w:uiPriority w:val="0"/>
    <w:pPr>
      <w:keepNext/>
      <w:keepLines/>
      <w:spacing w:before="600" w:after="400"/>
      <w:jc w:val="center"/>
    </w:pPr>
    <w:rPr>
      <w:rFonts w:eastAsia="黑体" w:cs="Book Antiqua"/>
      <w:bCs/>
      <w:kern w:val="0"/>
      <w:sz w:val="44"/>
      <w:szCs w:val="36"/>
    </w:rPr>
  </w:style>
  <w:style w:type="paragraph" w:customStyle="1" w:styleId="180">
    <w:name w:val="Item Step in Table"/>
    <w:semiHidden/>
    <w:qFormat/>
    <w:uiPriority w:val="0"/>
    <w:pPr>
      <w:numPr>
        <w:ilvl w:val="0"/>
        <w:numId w:val="20"/>
      </w:numPr>
      <w:topLinePunct/>
      <w:spacing w:before="40" w:after="40"/>
    </w:pPr>
    <w:rPr>
      <w:rFonts w:ascii="Times New Roman" w:hAnsi="Times New Roman" w:eastAsia="宋体" w:cs="Arial"/>
      <w:sz w:val="22"/>
      <w:szCs w:val="22"/>
      <w:lang w:val="en-US" w:eastAsia="zh-CN" w:bidi="ar-SA"/>
    </w:rPr>
  </w:style>
  <w:style w:type="paragraph" w:customStyle="1" w:styleId="181">
    <w:name w:val="样式1"/>
    <w:basedOn w:val="1"/>
    <w:semiHidden/>
    <w:qFormat/>
    <w:uiPriority w:val="0"/>
    <w:rPr>
      <w:b/>
    </w:rPr>
  </w:style>
  <w:style w:type="paragraph" w:customStyle="1" w:styleId="182">
    <w:name w:val="E-Note List"/>
    <w:qFormat/>
    <w:uiPriority w:val="0"/>
    <w:pPr>
      <w:keepNext/>
      <w:numPr>
        <w:ilvl w:val="0"/>
        <w:numId w:val="21"/>
      </w:numPr>
      <w:spacing w:before="40" w:line="200" w:lineRule="atLeast"/>
      <w:ind w:left="936"/>
    </w:pPr>
    <w:rPr>
      <w:rFonts w:ascii="Calibri" w:hAnsi="Calibri" w:eastAsia="华文细黑" w:cs="Arial"/>
      <w:iCs/>
      <w:kern w:val="2"/>
      <w:sz w:val="24"/>
      <w:szCs w:val="18"/>
      <w:lang w:val="en-US" w:eastAsia="zh-CN" w:bidi="ar-SA"/>
    </w:rPr>
  </w:style>
  <w:style w:type="paragraph" w:customStyle="1" w:styleId="183">
    <w:name w:val="z-Block in Appendix"/>
    <w:basedOn w:val="151"/>
    <w:next w:val="1"/>
    <w:qFormat/>
    <w:uiPriority w:val="0"/>
    <w:pPr>
      <w:numPr>
        <w:numId w:val="2"/>
      </w:numPr>
      <w:outlineLvl w:val="6"/>
    </w:pPr>
  </w:style>
  <w:style w:type="paragraph" w:customStyle="1" w:styleId="184">
    <w:name w:val="Z-Figure Description in Appendix"/>
    <w:basedOn w:val="154"/>
    <w:next w:val="154"/>
    <w:qFormat/>
    <w:uiPriority w:val="0"/>
    <w:pPr>
      <w:numPr>
        <w:ilvl w:val="6"/>
        <w:numId w:val="2"/>
      </w:numPr>
      <w:ind w:left="567"/>
    </w:pPr>
  </w:style>
  <w:style w:type="paragraph" w:customStyle="1" w:styleId="185">
    <w:name w:val="Cover Text"/>
    <w:qFormat/>
    <w:uiPriority w:val="0"/>
    <w:pPr>
      <w:adjustRightInd w:val="0"/>
      <w:snapToGrid w:val="0"/>
      <w:spacing w:before="80" w:after="80" w:line="240" w:lineRule="atLeast"/>
      <w:jc w:val="both"/>
    </w:pPr>
    <w:rPr>
      <w:rFonts w:ascii="Calibri" w:hAnsi="Calibri" w:eastAsia="华文细黑" w:cs="Arial"/>
      <w:snapToGrid w:val="0"/>
      <w:sz w:val="24"/>
      <w:lang w:val="en-US" w:eastAsia="zh-CN" w:bidi="ar-SA"/>
    </w:rPr>
  </w:style>
  <w:style w:type="paragraph" w:customStyle="1" w:styleId="186">
    <w:name w:val="Cover"/>
    <w:basedOn w:val="1"/>
    <w:next w:val="185"/>
    <w:qFormat/>
    <w:uiPriority w:val="0"/>
    <w:pPr>
      <w:spacing w:before="80" w:after="80"/>
    </w:pPr>
    <w:rPr>
      <w:rFonts w:ascii="Arial" w:hAnsi="Arial" w:eastAsia="黑体"/>
      <w:bCs/>
      <w:spacing w:val="-4"/>
      <w:sz w:val="26"/>
    </w:rPr>
  </w:style>
  <w:style w:type="paragraph" w:customStyle="1" w:styleId="187">
    <w:name w:val="TOC 标题1"/>
    <w:next w:val="59"/>
    <w:semiHidden/>
    <w:qFormat/>
    <w:uiPriority w:val="0"/>
    <w:pPr>
      <w:keepNext/>
      <w:snapToGrid w:val="0"/>
      <w:spacing w:before="480" w:after="360"/>
      <w:jc w:val="center"/>
    </w:pPr>
    <w:rPr>
      <w:rFonts w:ascii="Arial" w:hAnsi="Arial" w:eastAsia="黑体" w:cs="Arial"/>
      <w:sz w:val="36"/>
      <w:szCs w:val="36"/>
      <w:lang w:val="en-US" w:eastAsia="zh-CN" w:bidi="ar-SA"/>
    </w:rPr>
  </w:style>
  <w:style w:type="paragraph" w:customStyle="1" w:styleId="188">
    <w:name w:val="Command"/>
    <w:semiHidden/>
    <w:qFormat/>
    <w:uiPriority w:val="0"/>
    <w:pPr>
      <w:spacing w:before="160" w:after="160"/>
    </w:pPr>
    <w:rPr>
      <w:rFonts w:ascii="Arial" w:hAnsi="Arial" w:eastAsia="黑体" w:cs="Arial"/>
      <w:sz w:val="21"/>
      <w:szCs w:val="21"/>
      <w:lang w:val="en-US" w:eastAsia="zh-CN" w:bidi="ar-SA"/>
    </w:rPr>
  </w:style>
  <w:style w:type="character" w:customStyle="1" w:styleId="189">
    <w:name w:val="command parameter"/>
    <w:semiHidden/>
    <w:qFormat/>
    <w:uiPriority w:val="0"/>
    <w:rPr>
      <w:rFonts w:ascii="Arial" w:hAnsi="Arial" w:eastAsia="宋体"/>
      <w:i/>
      <w:color w:val="auto"/>
      <w:sz w:val="21"/>
      <w:szCs w:val="21"/>
    </w:rPr>
  </w:style>
  <w:style w:type="character" w:customStyle="1" w:styleId="190">
    <w:name w:val="command keywords"/>
    <w:semiHidden/>
    <w:qFormat/>
    <w:uiPriority w:val="0"/>
    <w:rPr>
      <w:rFonts w:ascii="Arial" w:hAnsi="Arial" w:eastAsia="宋体"/>
      <w:b/>
      <w:color w:val="auto"/>
      <w:sz w:val="21"/>
      <w:szCs w:val="21"/>
    </w:rPr>
  </w:style>
  <w:style w:type="table" w:customStyle="1" w:styleId="191">
    <w:name w:val="table"/>
    <w:basedOn w:val="132"/>
    <w:qFormat/>
    <w:uiPriority w:val="0"/>
    <w:pPr>
      <w:widowControl/>
    </w:pPr>
    <w:rPr>
      <w:rFonts w:eastAsia="Times New Roman" w:cs="Arial"/>
    </w:rPr>
    <w:tblPr/>
    <w:trPr>
      <w:cantSplit/>
    </w:trPr>
    <w:tcPr>
      <w:shd w:val="clear" w:color="auto" w:fill="auto"/>
    </w:tcPr>
    <w:tblStylePr w:type="firstRow">
      <w:rPr>
        <w:b w:val="0"/>
        <w:bCs w:val="0"/>
        <w:i w:val="0"/>
        <w:iCs w:val="0"/>
        <w:color w:val="auto"/>
        <w:sz w:val="20"/>
        <w:szCs w:val="20"/>
      </w:rPr>
      <w:tblPr/>
      <w:trPr>
        <w:tblHeader/>
      </w:trPr>
      <w:tcPr>
        <w:tc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sz="6" w:space="0"/>
          <w:insideV w:val="single" w:sz="6" w:space="0"/>
          <w:tl2br w:val="nil"/>
          <w:tr2bl w:val="nil"/>
        </w:tcBorders>
        <w:shd w:val="clear" w:color="auto" w:fill="D9D9D9"/>
      </w:tcPr>
    </w:tblStylePr>
  </w:style>
  <w:style w:type="paragraph" w:customStyle="1" w:styleId="192">
    <w:name w:val="Outline"/>
    <w:basedOn w:val="1"/>
    <w:semiHidden/>
    <w:qFormat/>
    <w:uiPriority w:val="0"/>
    <w:pPr>
      <w:spacing w:before="80" w:after="80" w:line="200" w:lineRule="atLeast"/>
      <w:ind w:left="709"/>
    </w:pPr>
    <w:rPr>
      <w:i/>
      <w:color w:val="0000FF"/>
      <w:kern w:val="0"/>
      <w:sz w:val="18"/>
      <w:szCs w:val="18"/>
    </w:rPr>
  </w:style>
  <w:style w:type="paragraph" w:customStyle="1" w:styleId="193">
    <w:name w:val="Z-Table Description in Appendix"/>
    <w:basedOn w:val="171"/>
    <w:next w:val="1"/>
    <w:qFormat/>
    <w:uiPriority w:val="0"/>
    <w:pPr>
      <w:numPr>
        <w:ilvl w:val="7"/>
        <w:numId w:val="2"/>
      </w:numPr>
      <w:ind w:left="567"/>
    </w:pPr>
    <w:rPr>
      <w:rFonts w:eastAsia="华文细黑"/>
    </w:rPr>
  </w:style>
  <w:style w:type="paragraph" w:customStyle="1" w:styleId="194">
    <w:name w:val="Code"/>
    <w:basedOn w:val="1"/>
    <w:qFormat/>
    <w:uiPriority w:val="0"/>
    <w:pPr>
      <w:autoSpaceDE w:val="0"/>
      <w:autoSpaceDN w:val="0"/>
      <w:spacing w:line="360" w:lineRule="auto"/>
    </w:pPr>
    <w:rPr>
      <w:sz w:val="18"/>
    </w:rPr>
  </w:style>
  <w:style w:type="paragraph" w:customStyle="1" w:styleId="195">
    <w:name w:val="Cover3"/>
    <w:semiHidden/>
    <w:qFormat/>
    <w:uiPriority w:val="0"/>
    <w:pPr>
      <w:adjustRightInd w:val="0"/>
      <w:snapToGrid w:val="0"/>
      <w:spacing w:before="80" w:after="80" w:line="240" w:lineRule="atLeast"/>
    </w:pPr>
    <w:rPr>
      <w:rFonts w:ascii="Arial" w:hAnsi="Arial" w:eastAsia="黑体" w:cs="Arial"/>
      <w:sz w:val="32"/>
      <w:szCs w:val="32"/>
      <w:lang w:val="en-US" w:eastAsia="en-US" w:bidi="ar-SA"/>
    </w:rPr>
  </w:style>
  <w:style w:type="paragraph" w:customStyle="1" w:styleId="196">
    <w:name w:val="Cover4"/>
    <w:basedOn w:val="1"/>
    <w:semiHidden/>
    <w:qFormat/>
    <w:uiPriority w:val="0"/>
    <w:rPr>
      <w:rFonts w:ascii="Arial" w:hAnsi="Arial" w:eastAsia="Arial"/>
      <w:b/>
      <w:bCs/>
      <w:szCs w:val="24"/>
    </w:rPr>
  </w:style>
  <w:style w:type="character" w:customStyle="1" w:styleId="197">
    <w:name w:val="Item List Char"/>
    <w:link w:val="161"/>
    <w:qFormat/>
    <w:uiPriority w:val="0"/>
    <w:rPr>
      <w:rFonts w:ascii="Calibri" w:hAnsi="Calibri" w:eastAsia="华文细黑" w:cs="Arial"/>
      <w:kern w:val="2"/>
      <w:sz w:val="24"/>
      <w:szCs w:val="21"/>
    </w:rPr>
  </w:style>
  <w:style w:type="paragraph" w:customStyle="1" w:styleId="198">
    <w:name w:val="E-Caution"/>
    <w:next w:val="199"/>
    <w:link w:val="200"/>
    <w:qFormat/>
    <w:uiPriority w:val="0"/>
    <w:pPr>
      <w:keepNext/>
      <w:numPr>
        <w:ilvl w:val="0"/>
        <w:numId w:val="22"/>
      </w:numPr>
      <w:pBdr>
        <w:top w:val="single" w:color="auto" w:sz="12" w:space="1"/>
      </w:pBdr>
      <w:spacing w:line="240" w:lineRule="atLeast"/>
    </w:pPr>
    <w:rPr>
      <w:rFonts w:ascii="Calibri" w:hAnsi="Calibri" w:eastAsia="黑体" w:cs="宋体"/>
      <w:color w:val="000000" w:themeColor="text1"/>
      <w:kern w:val="2"/>
      <w:sz w:val="21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199">
    <w:name w:val="E-Caution Text"/>
    <w:basedOn w:val="1"/>
    <w:qFormat/>
    <w:uiPriority w:val="0"/>
    <w:pPr>
      <w:keepLines/>
      <w:pBdr>
        <w:bottom w:val="single" w:color="auto" w:sz="12" w:space="1"/>
      </w:pBdr>
      <w:spacing w:after="60"/>
    </w:pPr>
    <w:rPr>
      <w:rFonts w:eastAsia="黑体" w:cs="宋体"/>
      <w:color w:val="000000" w:themeColor="text1"/>
      <w:kern w:val="21"/>
      <w:szCs w:val="20"/>
      <w14:textFill>
        <w14:solidFill>
          <w14:schemeClr w14:val="tx1"/>
        </w14:solidFill>
      </w14:textFill>
    </w:rPr>
  </w:style>
  <w:style w:type="character" w:customStyle="1" w:styleId="200">
    <w:name w:val="E-Caution Char"/>
    <w:basedOn w:val="133"/>
    <w:link w:val="198"/>
    <w:qFormat/>
    <w:uiPriority w:val="0"/>
    <w:rPr>
      <w:rFonts w:ascii="Calibri" w:hAnsi="Calibri" w:eastAsia="黑体" w:cs="宋体"/>
      <w:color w:val="000000" w:themeColor="text1"/>
      <w:kern w:val="2"/>
      <w:sz w:val="21"/>
      <w14:textFill>
        <w14:solidFill>
          <w14:schemeClr w14:val="tx1"/>
        </w14:solidFill>
      </w14:textFill>
    </w:rPr>
  </w:style>
  <w:style w:type="paragraph" w:customStyle="1" w:styleId="201">
    <w:name w:val="E-Warning"/>
    <w:basedOn w:val="1"/>
    <w:next w:val="199"/>
    <w:qFormat/>
    <w:uiPriority w:val="0"/>
    <w:pPr>
      <w:keepNext/>
      <w:pBdr>
        <w:top w:val="single" w:color="auto" w:sz="12" w:space="1"/>
      </w:pBdr>
    </w:pPr>
    <w:rPr>
      <w:rFonts w:eastAsia="黑体" w:cs="宋体"/>
      <w:color w:val="000000"/>
      <w:kern w:val="21"/>
      <w:szCs w:val="20"/>
    </w:rPr>
  </w:style>
  <w:style w:type="paragraph" w:customStyle="1" w:styleId="202">
    <w:name w:val="E-Danger"/>
    <w:basedOn w:val="201"/>
    <w:next w:val="199"/>
    <w:qFormat/>
    <w:uiPriority w:val="0"/>
    <w:pPr>
      <w:numPr>
        <w:ilvl w:val="0"/>
        <w:numId w:val="23"/>
      </w:numPr>
    </w:pPr>
  </w:style>
  <w:style w:type="table" w:customStyle="1" w:styleId="203">
    <w:name w:val="样式2"/>
    <w:basedOn w:val="88"/>
    <w:qFormat/>
    <w:uiPriority w:val="99"/>
  </w:style>
  <w:style w:type="paragraph" w:customStyle="1" w:styleId="204">
    <w:name w:val="元素表名称"/>
    <w:basedOn w:val="1"/>
    <w:qFormat/>
    <w:uiPriority w:val="0"/>
    <w:pPr>
      <w:jc w:val="center"/>
    </w:pPr>
    <w:rPr>
      <w:rFonts w:cs="宋体"/>
      <w:szCs w:val="20"/>
    </w:rPr>
  </w:style>
  <w:style w:type="paragraph" w:customStyle="1" w:styleId="205">
    <w:name w:val="封面产品名称"/>
    <w:basedOn w:val="156"/>
    <w:next w:val="45"/>
    <w:qFormat/>
    <w:uiPriority w:val="0"/>
    <w:pPr>
      <w:ind w:right="720"/>
    </w:pPr>
    <w:rPr>
      <w:bCs w:val="0"/>
      <w:sz w:val="48"/>
    </w:rPr>
  </w:style>
  <w:style w:type="paragraph" w:customStyle="1" w:styleId="206">
    <w:name w:val="元素表、合格证标题"/>
    <w:basedOn w:val="1"/>
    <w:qFormat/>
    <w:uiPriority w:val="0"/>
    <w:pPr>
      <w:spacing w:before="240" w:line="360" w:lineRule="auto"/>
      <w:jc w:val="center"/>
    </w:pPr>
    <w:rPr>
      <w:rFonts w:eastAsia="黑体" w:cs="宋体"/>
      <w:sz w:val="32"/>
      <w:szCs w:val="20"/>
    </w:rPr>
  </w:style>
  <w:style w:type="character" w:customStyle="1" w:styleId="207">
    <w:name w:val="页眉 Char"/>
    <w:basedOn w:val="133"/>
    <w:link w:val="57"/>
    <w:qFormat/>
    <w:uiPriority w:val="0"/>
    <w:rPr>
      <w:rFonts w:ascii="Calibri" w:hAnsi="Calibri" w:eastAsia="华文细黑" w:cs="Arial"/>
      <w:kern w:val="2"/>
      <w:sz w:val="2"/>
      <w:szCs w:val="2"/>
    </w:rPr>
  </w:style>
  <w:style w:type="paragraph" w:customStyle="1" w:styleId="208">
    <w:name w:val="自定义缩进图片"/>
    <w:basedOn w:val="194"/>
    <w:next w:val="45"/>
    <w:qFormat/>
    <w:uiPriority w:val="0"/>
    <w:pPr>
      <w:ind w:firstLine="3060" w:firstLineChars="1700"/>
    </w:pPr>
    <w:rPr>
      <w:rFonts w:cs="宋体"/>
      <w:szCs w:val="20"/>
    </w:rPr>
  </w:style>
  <w:style w:type="paragraph" w:customStyle="1" w:styleId="209">
    <w:name w:val="手册更新版本和时间"/>
    <w:basedOn w:val="1"/>
    <w:next w:val="45"/>
    <w:qFormat/>
    <w:uiPriority w:val="0"/>
    <w:pPr>
      <w:jc w:val="right"/>
    </w:pPr>
    <w:rPr>
      <w:rFonts w:cs="宋体"/>
      <w:szCs w:val="20"/>
    </w:rPr>
  </w:style>
  <w:style w:type="paragraph" w:customStyle="1" w:styleId="210">
    <w:name w:val="样式 目录 2 + 左侧:  3 字符"/>
    <w:basedOn w:val="74"/>
    <w:qFormat/>
    <w:uiPriority w:val="0"/>
    <w:pPr>
      <w:ind w:left="720"/>
    </w:pPr>
    <w:rPr>
      <w:rFonts w:cs="宋体"/>
    </w:rPr>
  </w:style>
  <w:style w:type="character" w:customStyle="1" w:styleId="211">
    <w:name w:val="批注文字 Char"/>
    <w:basedOn w:val="133"/>
    <w:link w:val="28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12">
    <w:name w:val="Table Text Char"/>
    <w:link w:val="176"/>
    <w:qFormat/>
    <w:locked/>
    <w:uiPriority w:val="0"/>
    <w:rPr>
      <w:rFonts w:ascii="Calibri" w:hAnsi="Calibri" w:eastAsia="华文细黑" w:cs="Arial"/>
      <w:snapToGrid w:val="0"/>
      <w:sz w:val="24"/>
      <w:szCs w:val="21"/>
    </w:rPr>
  </w:style>
  <w:style w:type="table" w:customStyle="1" w:styleId="213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4">
    <w:name w:val="Table Paragraph"/>
    <w:basedOn w:val="1"/>
    <w:qFormat/>
    <w:uiPriority w:val="1"/>
    <w:pPr>
      <w:autoSpaceDE w:val="0"/>
      <w:autoSpaceDN w:val="0"/>
    </w:pPr>
    <w:rPr>
      <w:rFonts w:ascii="宋体" w:hAnsi="宋体" w:eastAsia="宋体" w:cs="宋体"/>
      <w:kern w:val="0"/>
      <w:sz w:val="22"/>
    </w:rPr>
  </w:style>
  <w:style w:type="paragraph" w:styleId="215">
    <w:name w:val="List Paragraph"/>
    <w:basedOn w:val="1"/>
    <w:qFormat/>
    <w:uiPriority w:val="99"/>
    <w:pPr>
      <w:ind w:firstLine="420" w:firstLineChars="200"/>
    </w:pPr>
  </w:style>
  <w:style w:type="character" w:customStyle="1" w:styleId="216">
    <w:name w:val="标题 Char"/>
    <w:basedOn w:val="133"/>
    <w:link w:val="84"/>
    <w:qFormat/>
    <w:uiPriority w:val="0"/>
    <w:rPr>
      <w:rFonts w:ascii="Arial" w:hAnsi="Arial" w:eastAsia="华文细黑" w:cs="Arial"/>
      <w:b/>
      <w:bCs/>
      <w:kern w:val="2"/>
      <w:sz w:val="32"/>
      <w:szCs w:val="32"/>
    </w:rPr>
  </w:style>
  <w:style w:type="character" w:customStyle="1" w:styleId="217">
    <w:name w:val="标题 1 Char"/>
    <w:link w:val="3"/>
    <w:qFormat/>
    <w:uiPriority w:val="0"/>
    <w:rPr>
      <w:rFonts w:ascii="Calibri" w:hAnsi="Calibri" w:eastAsia="黑体" w:cs="Book Antiqua"/>
      <w:bCs/>
      <w:kern w:val="2"/>
      <w:sz w:val="44"/>
      <w:szCs w:val="44"/>
    </w:rPr>
  </w:style>
  <w:style w:type="paragraph" w:customStyle="1" w:styleId="218">
    <w:name w:val="TOC 标题2"/>
    <w:basedOn w:val="3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376092" w:themeColor="accent1" w:themeShade="BF"/>
      <w:kern w:val="0"/>
      <w:sz w:val="32"/>
      <w:szCs w:val="32"/>
    </w:rPr>
  </w:style>
  <w:style w:type="character" w:customStyle="1" w:styleId="219">
    <w:name w:val="标题 2 Char"/>
    <w:basedOn w:val="133"/>
    <w:link w:val="4"/>
    <w:qFormat/>
    <w:uiPriority w:val="0"/>
    <w:rPr>
      <w:rFonts w:ascii="Calibri" w:hAnsi="Calibri" w:eastAsia="黑体" w:cs="Book Antiqua"/>
      <w:bCs/>
      <w:sz w:val="36"/>
      <w:szCs w:val="36"/>
      <w:lang w:eastAsia="en-US"/>
    </w:rPr>
  </w:style>
  <w:style w:type="character" w:customStyle="1" w:styleId="220">
    <w:name w:val="标题 3 Char"/>
    <w:basedOn w:val="133"/>
    <w:link w:val="5"/>
    <w:qFormat/>
    <w:uiPriority w:val="0"/>
    <w:rPr>
      <w:rFonts w:ascii="Calibri" w:hAnsi="Calibri" w:eastAsia="黑体" w:cs="宋体"/>
      <w:sz w:val="32"/>
      <w:szCs w:val="32"/>
    </w:rPr>
  </w:style>
  <w:style w:type="character" w:customStyle="1" w:styleId="221">
    <w:name w:val="标题 4 Char"/>
    <w:basedOn w:val="133"/>
    <w:link w:val="6"/>
    <w:qFormat/>
    <w:uiPriority w:val="0"/>
    <w:rPr>
      <w:rFonts w:ascii="Calibri" w:hAnsi="Calibri" w:eastAsia="黑体"/>
      <w:bCs/>
      <w:kern w:val="2"/>
      <w:sz w:val="24"/>
      <w:szCs w:val="21"/>
    </w:rPr>
  </w:style>
  <w:style w:type="character" w:customStyle="1" w:styleId="222">
    <w:name w:val="标题 5 Char"/>
    <w:basedOn w:val="133"/>
    <w:link w:val="7"/>
    <w:semiHidden/>
    <w:qFormat/>
    <w:uiPriority w:val="0"/>
    <w:rPr>
      <w:rFonts w:ascii="Calibri" w:hAnsi="Calibri" w:eastAsia="华文细黑" w:cs="Arial"/>
      <w:b/>
      <w:bCs/>
      <w:kern w:val="2"/>
      <w:sz w:val="28"/>
      <w:szCs w:val="28"/>
    </w:rPr>
  </w:style>
  <w:style w:type="character" w:customStyle="1" w:styleId="223">
    <w:name w:val="标题 6 Char"/>
    <w:basedOn w:val="133"/>
    <w:link w:val="8"/>
    <w:semiHidden/>
    <w:qFormat/>
    <w:uiPriority w:val="0"/>
    <w:rPr>
      <w:rFonts w:ascii="Arial" w:hAnsi="Arial" w:eastAsia="黑体"/>
      <w:b/>
      <w:bCs/>
      <w:kern w:val="2"/>
      <w:sz w:val="24"/>
      <w:szCs w:val="21"/>
    </w:rPr>
  </w:style>
  <w:style w:type="character" w:customStyle="1" w:styleId="224">
    <w:name w:val="标题 7 Char"/>
    <w:basedOn w:val="133"/>
    <w:link w:val="9"/>
    <w:qFormat/>
    <w:uiPriority w:val="0"/>
    <w:rPr>
      <w:rFonts w:ascii="Calibri" w:hAnsi="Calibri" w:eastAsia="黑体" w:cs="Book Antiqua"/>
      <w:kern w:val="2"/>
      <w:sz w:val="44"/>
      <w:szCs w:val="44"/>
    </w:rPr>
  </w:style>
  <w:style w:type="character" w:customStyle="1" w:styleId="225">
    <w:name w:val="标题 8 Char"/>
    <w:basedOn w:val="133"/>
    <w:link w:val="10"/>
    <w:qFormat/>
    <w:uiPriority w:val="0"/>
    <w:rPr>
      <w:rFonts w:ascii="Calibri" w:hAnsi="Calibri" w:eastAsia="黑体"/>
      <w:bCs/>
      <w:sz w:val="36"/>
      <w:szCs w:val="36"/>
      <w:lang w:eastAsia="en-US"/>
    </w:rPr>
  </w:style>
  <w:style w:type="character" w:customStyle="1" w:styleId="226">
    <w:name w:val="标题 9 Char"/>
    <w:basedOn w:val="133"/>
    <w:link w:val="11"/>
    <w:qFormat/>
    <w:uiPriority w:val="0"/>
    <w:rPr>
      <w:rFonts w:ascii="Calibri" w:hAnsi="Calibri" w:eastAsia="黑体"/>
      <w:sz w:val="32"/>
      <w:szCs w:val="32"/>
    </w:rPr>
  </w:style>
  <w:style w:type="character" w:customStyle="1" w:styleId="227">
    <w:name w:val="批注主题 Char"/>
    <w:basedOn w:val="211"/>
    <w:link w:val="85"/>
    <w:semiHidden/>
    <w:qFormat/>
    <w:uiPriority w:val="0"/>
    <w:rPr>
      <w:rFonts w:ascii="Calibri" w:hAnsi="Calibri" w:eastAsia="华文细黑" w:cs="Arial"/>
      <w:b/>
      <w:bCs/>
      <w:kern w:val="2"/>
      <w:sz w:val="24"/>
      <w:szCs w:val="21"/>
    </w:rPr>
  </w:style>
  <w:style w:type="character" w:customStyle="1" w:styleId="228">
    <w:name w:val="正文文本 Char"/>
    <w:basedOn w:val="133"/>
    <w:link w:val="34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29">
    <w:name w:val="正文首行缩进 Char"/>
    <w:basedOn w:val="228"/>
    <w:link w:val="86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30">
    <w:name w:val="宏文本 Char"/>
    <w:basedOn w:val="133"/>
    <w:link w:val="2"/>
    <w:semiHidden/>
    <w:qFormat/>
    <w:uiPriority w:val="0"/>
    <w:rPr>
      <w:rFonts w:ascii="Courier New" w:hAnsi="Courier New" w:cs="Courier New"/>
      <w:kern w:val="2"/>
      <w:sz w:val="24"/>
      <w:szCs w:val="24"/>
    </w:rPr>
  </w:style>
  <w:style w:type="character" w:customStyle="1" w:styleId="231">
    <w:name w:val="注释标题 Char"/>
    <w:basedOn w:val="133"/>
    <w:link w:val="16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32">
    <w:name w:val="电子邮件签名 Char"/>
    <w:basedOn w:val="133"/>
    <w:link w:val="19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33">
    <w:name w:val="文档结构图 Char"/>
    <w:basedOn w:val="133"/>
    <w:link w:val="26"/>
    <w:semiHidden/>
    <w:qFormat/>
    <w:uiPriority w:val="0"/>
    <w:rPr>
      <w:rFonts w:ascii="Calibri" w:hAnsi="Calibri" w:eastAsia="华文细黑" w:cs="Arial"/>
      <w:kern w:val="2"/>
      <w:sz w:val="24"/>
      <w:szCs w:val="21"/>
      <w:shd w:val="clear" w:color="auto" w:fill="000080"/>
    </w:rPr>
  </w:style>
  <w:style w:type="character" w:customStyle="1" w:styleId="234">
    <w:name w:val="称呼 Char"/>
    <w:basedOn w:val="133"/>
    <w:link w:val="30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35">
    <w:name w:val="正文文本 3 Char"/>
    <w:basedOn w:val="133"/>
    <w:link w:val="31"/>
    <w:semiHidden/>
    <w:qFormat/>
    <w:uiPriority w:val="0"/>
    <w:rPr>
      <w:rFonts w:ascii="Calibri" w:hAnsi="Calibri" w:eastAsia="华文细黑" w:cs="Arial"/>
      <w:kern w:val="2"/>
      <w:sz w:val="16"/>
      <w:szCs w:val="16"/>
    </w:rPr>
  </w:style>
  <w:style w:type="character" w:customStyle="1" w:styleId="236">
    <w:name w:val="结束语 Char"/>
    <w:basedOn w:val="133"/>
    <w:link w:val="32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37">
    <w:name w:val="正文文本缩进 Char"/>
    <w:basedOn w:val="133"/>
    <w:link w:val="35"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38">
    <w:name w:val="HTML 地址 Char"/>
    <w:basedOn w:val="133"/>
    <w:link w:val="41"/>
    <w:semiHidden/>
    <w:qFormat/>
    <w:uiPriority w:val="0"/>
    <w:rPr>
      <w:rFonts w:ascii="Calibri" w:hAnsi="Calibri" w:eastAsia="华文细黑" w:cs="Arial"/>
      <w:i/>
      <w:iCs/>
      <w:kern w:val="2"/>
      <w:sz w:val="24"/>
      <w:szCs w:val="21"/>
    </w:rPr>
  </w:style>
  <w:style w:type="character" w:customStyle="1" w:styleId="239">
    <w:name w:val="纯文本 Char"/>
    <w:basedOn w:val="133"/>
    <w:link w:val="45"/>
    <w:semiHidden/>
    <w:qFormat/>
    <w:uiPriority w:val="0"/>
    <w:rPr>
      <w:rFonts w:ascii="宋体" w:hAnsi="Courier New" w:eastAsia="华文细黑" w:cs="Courier New"/>
      <w:kern w:val="2"/>
      <w:sz w:val="24"/>
      <w:szCs w:val="21"/>
    </w:rPr>
  </w:style>
  <w:style w:type="character" w:customStyle="1" w:styleId="240">
    <w:name w:val="日期 Char"/>
    <w:basedOn w:val="133"/>
    <w:link w:val="50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41">
    <w:name w:val="正文文本缩进 2 Char"/>
    <w:basedOn w:val="133"/>
    <w:link w:val="51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42">
    <w:name w:val="尾注文本 Char"/>
    <w:basedOn w:val="133"/>
    <w:link w:val="52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43">
    <w:name w:val="批注框文本 Char"/>
    <w:basedOn w:val="133"/>
    <w:link w:val="54"/>
    <w:semiHidden/>
    <w:qFormat/>
    <w:uiPriority w:val="0"/>
    <w:rPr>
      <w:rFonts w:ascii="Calibri" w:hAnsi="Calibri" w:eastAsia="华文细黑" w:cs="Arial"/>
      <w:kern w:val="2"/>
      <w:sz w:val="18"/>
      <w:szCs w:val="18"/>
    </w:rPr>
  </w:style>
  <w:style w:type="character" w:customStyle="1" w:styleId="244">
    <w:name w:val="正文首行缩进 2 Char"/>
    <w:basedOn w:val="237"/>
    <w:link w:val="87"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45">
    <w:name w:val="签名 Char"/>
    <w:basedOn w:val="133"/>
    <w:link w:val="58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46">
    <w:name w:val="副标题 Char"/>
    <w:basedOn w:val="133"/>
    <w:link w:val="64"/>
    <w:qFormat/>
    <w:uiPriority w:val="0"/>
    <w:rPr>
      <w:rFonts w:ascii="Arial" w:hAnsi="Arial" w:eastAsia="华文细黑" w:cs="Arial"/>
      <w:b/>
      <w:bCs/>
      <w:kern w:val="28"/>
      <w:sz w:val="32"/>
      <w:szCs w:val="32"/>
    </w:rPr>
  </w:style>
  <w:style w:type="character" w:customStyle="1" w:styleId="247">
    <w:name w:val="脚注文本 Char"/>
    <w:basedOn w:val="133"/>
    <w:link w:val="67"/>
    <w:semiHidden/>
    <w:qFormat/>
    <w:uiPriority w:val="0"/>
    <w:rPr>
      <w:rFonts w:ascii="Calibri" w:hAnsi="Calibri" w:eastAsia="华文细黑" w:cs="Arial"/>
      <w:kern w:val="2"/>
      <w:sz w:val="18"/>
      <w:szCs w:val="18"/>
    </w:rPr>
  </w:style>
  <w:style w:type="character" w:customStyle="1" w:styleId="248">
    <w:name w:val="正文文本缩进 3 Char"/>
    <w:basedOn w:val="133"/>
    <w:link w:val="70"/>
    <w:semiHidden/>
    <w:qFormat/>
    <w:uiPriority w:val="0"/>
    <w:rPr>
      <w:rFonts w:ascii="Calibri" w:hAnsi="Calibri" w:eastAsia="华文细黑" w:cs="Arial"/>
      <w:kern w:val="2"/>
      <w:sz w:val="16"/>
      <w:szCs w:val="16"/>
    </w:rPr>
  </w:style>
  <w:style w:type="character" w:customStyle="1" w:styleId="249">
    <w:name w:val="正文文本 2 Char"/>
    <w:basedOn w:val="133"/>
    <w:link w:val="76"/>
    <w:semiHidden/>
    <w:qFormat/>
    <w:uiPriority w:val="0"/>
    <w:rPr>
      <w:rFonts w:ascii="Calibri" w:hAnsi="Calibri" w:eastAsia="华文细黑" w:cs="Arial"/>
      <w:kern w:val="2"/>
      <w:sz w:val="24"/>
      <w:szCs w:val="21"/>
    </w:rPr>
  </w:style>
  <w:style w:type="character" w:customStyle="1" w:styleId="250">
    <w:name w:val="信息标题 Char"/>
    <w:basedOn w:val="133"/>
    <w:link w:val="79"/>
    <w:semiHidden/>
    <w:qFormat/>
    <w:uiPriority w:val="0"/>
    <w:rPr>
      <w:rFonts w:ascii="Arial" w:hAnsi="Arial" w:eastAsia="华文细黑" w:cs="Arial"/>
      <w:kern w:val="2"/>
      <w:sz w:val="24"/>
      <w:szCs w:val="21"/>
      <w:shd w:val="pct20" w:color="auto" w:fill="auto"/>
    </w:rPr>
  </w:style>
  <w:style w:type="character" w:customStyle="1" w:styleId="251">
    <w:name w:val="HTML 预设格式 Char"/>
    <w:basedOn w:val="133"/>
    <w:link w:val="80"/>
    <w:semiHidden/>
    <w:qFormat/>
    <w:uiPriority w:val="0"/>
    <w:rPr>
      <w:rFonts w:ascii="Courier New" w:hAnsi="Courier New" w:eastAsia="华文细黑" w:cs="Courier New"/>
      <w:kern w:val="2"/>
    </w:rPr>
  </w:style>
  <w:style w:type="table" w:customStyle="1" w:styleId="252">
    <w:name w:val="网格型1"/>
    <w:basedOn w:val="88"/>
    <w:qFormat/>
    <w:uiPriority w:val="0"/>
    <w:pPr>
      <w:widowControl w:val="0"/>
      <w:adjustRightInd w:val="0"/>
      <w:snapToGrid w:val="0"/>
      <w:jc w:val="both"/>
    </w:pPr>
  </w:style>
  <w:style w:type="table" w:customStyle="1" w:styleId="253">
    <w:name w:val="表格主题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54">
    <w:name w:val="彩色型 11"/>
    <w:basedOn w:val="88"/>
    <w:semiHidden/>
    <w:qFormat/>
    <w:uiPriority w:val="0"/>
    <w:pPr>
      <w:adjustRightInd w:val="0"/>
      <w:snapToGrid w:val="0"/>
      <w:spacing w:before="160" w:after="160"/>
      <w:ind w:left="1701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cPr>
        <w:tcBorders>
          <w:tl2br w:val="nil"/>
          <w:tr2bl w:val="nil"/>
        </w:tcBorders>
        <w:shd w:val="solid" w:color="000080" w:fill="FFFFFF"/>
      </w:tcPr>
    </w:tblStylePr>
    <w:tblStylePr w:type="nwCell"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255">
    <w:name w:val="彩色型 2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cPr>
        <w:tcBorders>
          <w:tl2br w:val="nil"/>
          <w:tr2bl w:val="nil"/>
        </w:tcBorders>
      </w:tcPr>
    </w:tblStylePr>
    <w:tblStylePr w:type="lastCol"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</w:style>
  <w:style w:type="table" w:customStyle="1" w:styleId="256">
    <w:name w:val="彩色型 3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cPr>
        <w:tcBorders>
          <w:bottom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cPr>
        <w:tcBorders>
          <w:left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257">
    <w:name w:val="典雅型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58">
    <w:name w:val="古典型 1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59">
    <w:name w:val="古典型 2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260">
    <w:name w:val="古典型 31"/>
    <w:basedOn w:val="88"/>
    <w:semiHidden/>
    <w:qFormat/>
    <w:uiPriority w:val="0"/>
    <w:pPr>
      <w:adjustRightInd w:val="0"/>
      <w:snapToGrid w:val="0"/>
      <w:spacing w:before="160" w:after="160"/>
      <w:ind w:left="1701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cPr>
        <w:tcBorders>
          <w:tl2br w:val="nil"/>
          <w:tr2bl w:val="nil"/>
        </w:tcBorders>
      </w:tcPr>
    </w:tblStylePr>
  </w:style>
  <w:style w:type="table" w:customStyle="1" w:styleId="261">
    <w:name w:val="古典型 4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cPr>
        <w:tcBorders>
          <w:bottom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nw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262">
    <w:name w:val="简明型 1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cPr>
        <w:tcBorders>
          <w:bottom w:val="single" w:color="008000" w:sz="6" w:space="0"/>
          <w:tl2br w:val="nil"/>
          <w:tr2bl w:val="nil"/>
        </w:tcBorders>
      </w:tcPr>
    </w:tblStylePr>
    <w:tblStylePr w:type="lastRow">
      <w:tcPr>
        <w:tcBorders>
          <w:top w:val="single" w:color="008000" w:sz="6" w:space="0"/>
          <w:tl2br w:val="nil"/>
          <w:tr2bl w:val="nil"/>
        </w:tcBorders>
      </w:tcPr>
    </w:tblStylePr>
  </w:style>
  <w:style w:type="table" w:customStyle="1" w:styleId="263">
    <w:name w:val="简明型 2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StylePr w:type="firstRow">
      <w:rPr>
        <w:b/>
        <w:bCs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cPr>
        <w:tcBorders>
          <w:left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cPr>
        <w:tcBorders>
          <w:top w:val="nil"/>
          <w:tl2br w:val="nil"/>
          <w:tr2bl w:val="nil"/>
        </w:tcBorders>
      </w:tcPr>
    </w:tblStylePr>
  </w:style>
  <w:style w:type="table" w:customStyle="1" w:styleId="264">
    <w:name w:val="简明型 3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265">
    <w:name w:val="精巧型 1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StylePr w:type="firstRow">
      <w:tcPr>
        <w:tcBorders>
          <w:top w:val="single" w:color="000000" w:sz="6" w:space="0"/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cPr>
        <w:tcBorders>
          <w:left w:val="single" w:color="000000" w:sz="12" w:space="0"/>
          <w:tl2br w:val="nil"/>
          <w:tr2bl w:val="nil"/>
        </w:tcBorders>
      </w:tcPr>
    </w:tblStylePr>
    <w:tblStylePr w:type="band1Horz">
      <w:tcPr>
        <w:tcBorders>
          <w:bottom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66">
    <w:name w:val="精巧型 2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left w:val="single" w:color="000000" w:sz="6" w:space="0"/>
        <w:right w:val="single" w:color="000000" w:sz="6" w:space="0"/>
      </w:tblBorders>
    </w:tbl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cPr>
        <w:tcBorders>
          <w:left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67">
    <w:name w:val="表三维效果 11"/>
    <w:basedOn w:val="88"/>
    <w:semiHidden/>
    <w:qFormat/>
    <w:uiPriority w:val="0"/>
    <w:pPr>
      <w:adjustRightInd w:val="0"/>
      <w:snapToGrid w:val="0"/>
      <w:spacing w:before="160" w:after="160"/>
      <w:ind w:left="1701"/>
    </w:pPr>
    <w:tcPr>
      <w:shd w:val="solid" w:color="C0C0C0" w:fill="FFFFFF"/>
    </w:tcPr>
    <w:tblStylePr w:type="firstRow">
      <w:rPr>
        <w:b/>
        <w:bCs/>
        <w:color w:val="800080"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left w:val="single" w:color="FFFFFF" w:sz="6" w:space="0"/>
          <w:tl2br w:val="nil"/>
          <w:tr2bl w:val="nil"/>
        </w:tcBorders>
      </w:tcPr>
    </w:tblStylePr>
    <w:tblStylePr w:type="neCell">
      <w:tcPr>
        <w:tcBorders>
          <w:left w:val="nil"/>
          <w:bottom w:val="nil"/>
          <w:tl2br w:val="nil"/>
          <w:tr2bl w:val="nil"/>
        </w:tcBorders>
      </w:tcPr>
    </w:tblStylePr>
    <w:tblStylePr w:type="nwCell">
      <w:tcPr>
        <w:tcBorders>
          <w:bottom w:val="nil"/>
          <w:right w:val="nil"/>
          <w:tl2br w:val="nil"/>
          <w:tr2bl w:val="nil"/>
        </w:tcBorders>
      </w:tcPr>
    </w:tblStylePr>
    <w:tblStylePr w:type="seCell"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cPr>
        <w:tcBorders>
          <w:top w:val="nil"/>
          <w:right w:val="nil"/>
          <w:tl2br w:val="nil"/>
          <w:tr2bl w:val="nil"/>
        </w:tcBorders>
      </w:tcPr>
    </w:tblStylePr>
  </w:style>
  <w:style w:type="table" w:customStyle="1" w:styleId="268">
    <w:name w:val="表三维效果 21"/>
    <w:basedOn w:val="88"/>
    <w:semiHidden/>
    <w:qFormat/>
    <w:uiPriority w:val="0"/>
    <w:pPr>
      <w:adjustRightInd w:val="0"/>
      <w:snapToGrid w:val="0"/>
      <w:spacing w:before="160" w:after="160"/>
      <w:ind w:left="1701"/>
    </w:pPr>
    <w:tcPr>
      <w:shd w:val="solid" w:color="C0C0C0" w:fill="FFFFFF"/>
    </w:tc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firstCol"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69">
    <w:name w:val="表三维效果 3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firstCol">
      <w:tcPr>
        <w:tcBorders>
          <w:top w:val="nil"/>
          <w:bottom w:val="nil"/>
          <w:right w:val="single" w:color="808080" w:sz="6" w:space="0"/>
          <w:tl2br w:val="nil"/>
          <w:tr2bl w:val="nil"/>
        </w:tcBorders>
      </w:tcPr>
    </w:tblStylePr>
    <w:tblStylePr w:type="lastCol"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50" w:color="C0C0C0" w:fill="FFFFFF"/>
      </w:tcPr>
    </w:tblStylePr>
    <w:tblStylePr w:type="band1Horz">
      <w:tcPr>
        <w:tcBorders>
          <w:top w:val="single" w:color="808080" w:sz="6" w:space="0"/>
          <w:bottom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70">
    <w:name w:val="列表型 1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cPr>
        <w:tcBorders>
          <w:bottom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71">
    <w:name w:val="列表型 2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cPr>
        <w:tcBorders>
          <w:bottom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72">
    <w:name w:val="列表型 3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cPr>
        <w:tcBorders>
          <w:tl2br w:val="nil"/>
          <w:tr2bl w:val="nil"/>
        </w:tcBorders>
      </w:tcPr>
    </w:tblStylePr>
  </w:style>
  <w:style w:type="table" w:customStyle="1" w:styleId="273">
    <w:name w:val="列表型 4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bottom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customStyle="1" w:styleId="274">
    <w:name w:val="列表型 5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75">
    <w:name w:val="列表型 6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cPr>
        <w:tcBorders>
          <w:tl2br w:val="nil"/>
          <w:tr2bl w:val="nil"/>
        </w:tcBorders>
        <w:shd w:val="pct25" w:color="000000" w:fill="FFFFFF"/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276">
    <w:name w:val="列表型 7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cPr>
        <w:tcBorders>
          <w:bottom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2Horz">
      <w:tcPr>
        <w:tcBorders>
          <w:tl2br w:val="nil"/>
          <w:tr2bl w:val="nil"/>
        </w:tcBorders>
        <w:shd w:val="pct25" w:color="FFFF00" w:fill="FFFFFF"/>
      </w:tcPr>
    </w:tblStylePr>
  </w:style>
  <w:style w:type="table" w:customStyle="1" w:styleId="277">
    <w:name w:val="列表型 8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cPr>
        <w:tcBorders>
          <w:bottom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25" w:color="FFFF00" w:fill="FFFFFF"/>
      </w:tcPr>
    </w:tblStylePr>
    <w:tblStylePr w:type="band2Horz">
      <w:tcPr>
        <w:tcBorders>
          <w:tl2br w:val="nil"/>
          <w:tr2bl w:val="nil"/>
        </w:tcBorders>
        <w:shd w:val="pct50" w:color="FF0000" w:fill="FFFFFF"/>
      </w:tcPr>
    </w:tblStylePr>
    <w:tblStylePr w:type="nwCell">
      <w:tcPr>
        <w:tcBorders>
          <w:tl2br w:val="single" w:color="auto" w:sz="6" w:space="0"/>
          <w:tr2bl w:val="nil"/>
        </w:tcBorders>
      </w:tcPr>
    </w:tblStylePr>
  </w:style>
  <w:style w:type="table" w:customStyle="1" w:styleId="278">
    <w:name w:val="流行型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cPr>
        <w:tcBorders>
          <w:tl2br w:val="nil"/>
          <w:tr2bl w:val="nil"/>
        </w:tcBorders>
        <w:shd w:val="pct20" w:color="000000" w:fill="FFFFFF"/>
      </w:tcPr>
    </w:tblStylePr>
  </w:style>
  <w:style w:type="table" w:customStyle="1" w:styleId="279">
    <w:name w:val="竖列型 11"/>
    <w:basedOn w:val="88"/>
    <w:semiHidden/>
    <w:qFormat/>
    <w:uiPriority w:val="0"/>
    <w:pPr>
      <w:adjustRightInd w:val="0"/>
      <w:snapToGrid w:val="0"/>
      <w:spacing w:before="160" w:after="160"/>
      <w:ind w:left="1701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cPr>
        <w:tcBorders>
          <w:bottom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25" w:color="000000" w:fill="FFFFFF"/>
      </w:tcPr>
    </w:tblStylePr>
    <w:tblStylePr w:type="band2Vert">
      <w:rPr>
        <w:color w:val="auto"/>
      </w:rPr>
      <w:tcPr>
        <w:shd w:val="pct25" w:color="FFFF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80">
    <w:name w:val="竖列型 21"/>
    <w:basedOn w:val="88"/>
    <w:semiHidden/>
    <w:qFormat/>
    <w:uiPriority w:val="0"/>
    <w:pPr>
      <w:adjustRightInd w:val="0"/>
      <w:snapToGrid w:val="0"/>
      <w:spacing w:before="160" w:after="160"/>
      <w:ind w:left="1701"/>
    </w:pPr>
    <w:rPr>
      <w:b/>
      <w:bCs/>
    </w:rPr>
    <w:tblStylePr w:type="firstRow">
      <w:rPr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30" w:color="000000" w:fill="FFFFFF"/>
      </w:tcPr>
    </w:tblStylePr>
    <w:tblStylePr w:type="band2Vert">
      <w:rPr>
        <w:color w:val="auto"/>
      </w:rPr>
      <w:tcPr>
        <w:shd w:val="pct25" w:color="00FF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  <w:tblStylePr w:type="sw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81">
    <w:name w:val="竖列型 31"/>
    <w:basedOn w:val="88"/>
    <w:semiHidden/>
    <w:qFormat/>
    <w:uiPriority w:val="0"/>
    <w:pPr>
      <w:adjustRightInd w:val="0"/>
      <w:snapToGrid w:val="0"/>
      <w:spacing w:before="160" w:after="160"/>
      <w:ind w:left="1701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  <w:tcPr>
        <w:shd w:val="pct10" w:color="000000" w:fill="FFFFFF"/>
      </w:tcPr>
    </w:tblStylePr>
    <w:tblStylePr w:type="neCel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82">
    <w:name w:val="竖列型 4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StylePr w:type="firstRow">
      <w:rPr>
        <w:color w:val="FFFFFF"/>
      </w:rPr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pct50" w:color="008080" w:fill="FFFFFF"/>
      </w:tcPr>
    </w:tblStylePr>
    <w:tblStylePr w:type="band2Vert">
      <w:rPr>
        <w:color w:val="auto"/>
      </w:rPr>
      <w:tcPr>
        <w:shd w:val="pct10" w:color="000000" w:fill="FFFFFF"/>
      </w:tcPr>
    </w:tblStylePr>
  </w:style>
  <w:style w:type="table" w:customStyle="1" w:styleId="283">
    <w:name w:val="竖列型 5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cPr>
        <w:tcBorders>
          <w:bottom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band1Vert">
      <w:rPr>
        <w:color w:val="auto"/>
      </w:rPr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84">
    <w:name w:val="网格型 1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cPr>
        <w:tcBorders>
          <w:tl2br w:val="nil"/>
          <w:tr2bl w:val="nil"/>
        </w:tcBorders>
      </w:tcPr>
    </w:tblStylePr>
    <w:tblStylePr w:type="lastCol">
      <w:rPr>
        <w:i/>
        <w:i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285">
    <w:name w:val="网格型 2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cPr>
        <w:tcBorders>
          <w:tl2br w:val="nil"/>
          <w:tr2bl w:val="nil"/>
        </w:tcBorders>
      </w:tcPr>
    </w:tblStylePr>
    <w:tblStylePr w:type="lastRow">
      <w:rPr>
        <w:b/>
        <w:bCs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</w:style>
  <w:style w:type="table" w:customStyle="1" w:styleId="286">
    <w:name w:val="网格型 3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287">
    <w:name w:val="网格型 4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cPr>
        <w:tcBorders>
          <w:bottom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88">
    <w:name w:val="网格型 5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cPr>
        <w:tcBorders>
          <w:tl2br w:val="nil"/>
          <w:tr2bl w:val="nil"/>
        </w:tcBorders>
      </w:tcPr>
    </w:tblStylePr>
    <w:tblStylePr w:type="la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289">
    <w:name w:val="网格型 6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cPr>
        <w:tcBorders>
          <w:bottom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290">
    <w:name w:val="网格型 71"/>
    <w:basedOn w:val="88"/>
    <w:semiHidden/>
    <w:qFormat/>
    <w:uiPriority w:val="0"/>
    <w:pPr>
      <w:adjustRightInd w:val="0"/>
      <w:snapToGrid w:val="0"/>
      <w:spacing w:before="160" w:after="160"/>
      <w:ind w:left="1701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cPr>
        <w:tcBorders>
          <w:bottom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cPr>
        <w:tcBorders>
          <w:tl2br w:val="nil"/>
          <w:tr2bl w:val="nil"/>
        </w:tcBorders>
      </w:tcPr>
    </w:tblStylePr>
    <w:tblStylePr w:type="nwCell">
      <w:tcPr>
        <w:tcBorders>
          <w:tl2br w:val="single" w:color="000000" w:sz="6" w:space="0"/>
          <w:tr2bl w:val="nil"/>
        </w:tcBorders>
      </w:tcPr>
    </w:tblStylePr>
  </w:style>
  <w:style w:type="table" w:customStyle="1" w:styleId="291">
    <w:name w:val="网格型 8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92">
    <w:name w:val="网页型 1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93">
    <w:name w:val="网页型 2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94">
    <w:name w:val="网页型 31"/>
    <w:basedOn w:val="88"/>
    <w:semiHidden/>
    <w:qFormat/>
    <w:uiPriority w:val="0"/>
    <w:pPr>
      <w:adjustRightInd w:val="0"/>
      <w:snapToGrid w:val="0"/>
      <w:spacing w:before="160" w:after="160"/>
      <w:ind w:left="1701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cPr>
        <w:tcBorders>
          <w:tl2br w:val="nil"/>
          <w:tr2bl w:val="nil"/>
        </w:tcBorders>
      </w:tcPr>
    </w:tblStylePr>
  </w:style>
  <w:style w:type="table" w:customStyle="1" w:styleId="295">
    <w:name w:val="专业型1"/>
    <w:basedOn w:val="88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cPr>
        <w:tcBorders>
          <w:tl2br w:val="nil"/>
          <w:tr2bl w:val="nil"/>
        </w:tcBorders>
        <w:shd w:val="solid" w:color="000000" w:fill="FFFFFF"/>
      </w:tcPr>
    </w:tblStylePr>
  </w:style>
  <w:style w:type="table" w:customStyle="1" w:styleId="296">
    <w:name w:val="Table No Frame1"/>
    <w:basedOn w:val="89"/>
    <w:semiHidden/>
    <w:qFormat/>
    <w:uiPriority w:val="0"/>
    <w:pPr>
      <w:adjustRightInd/>
      <w:snapToGrid/>
      <w:jc w:val="left"/>
    </w:pPr>
    <w:tblPr/>
    <w:trPr>
      <w:cantSplit/>
    </w:trPr>
  </w:style>
  <w:style w:type="table" w:customStyle="1" w:styleId="297">
    <w:name w:val="table1"/>
    <w:basedOn w:val="132"/>
    <w:qFormat/>
    <w:uiPriority w:val="0"/>
    <w:pPr>
      <w:widowControl/>
    </w:pPr>
    <w:rPr>
      <w:rFonts w:eastAsia="Times New Roman" w:cs="Arial"/>
    </w:rPr>
    <w:tblPr/>
    <w:trPr>
      <w:cantSplit/>
    </w:trPr>
    <w:tcPr>
      <w:shd w:val="clear" w:color="auto" w:fill="auto"/>
    </w:tcPr>
    <w:tblStylePr w:type="firstRow">
      <w:rPr>
        <w:b w:val="0"/>
        <w:bCs w:val="0"/>
        <w:i w:val="0"/>
        <w:iCs w:val="0"/>
        <w:color w:val="auto"/>
        <w:sz w:val="20"/>
        <w:szCs w:val="20"/>
      </w:rPr>
      <w:tblPr/>
      <w:trPr>
        <w:tblHeader/>
      </w:trPr>
      <w:tcPr>
        <w:tc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sz="6" w:space="0"/>
          <w:insideV w:val="single" w:sz="6" w:space="0"/>
          <w:tl2br w:val="nil"/>
          <w:tr2bl w:val="nil"/>
        </w:tcBorders>
        <w:shd w:val="clear" w:color="auto" w:fill="D9D9D9"/>
      </w:tcPr>
    </w:tblStylePr>
  </w:style>
  <w:style w:type="table" w:customStyle="1" w:styleId="298">
    <w:name w:val="样式21"/>
    <w:basedOn w:val="88"/>
    <w:qFormat/>
    <w:uiPriority w:val="99"/>
  </w:style>
  <w:style w:type="paragraph" w:customStyle="1" w:styleId="299">
    <w:name w:val="_Style 213"/>
    <w:basedOn w:val="1"/>
    <w:next w:val="1"/>
    <w:qFormat/>
    <w:uiPriority w:val="0"/>
    <w:pPr>
      <w:ind w:left="210"/>
    </w:pPr>
    <w:rPr>
      <w:rFonts w:ascii="Times New Roman" w:hAnsi="Times New Roman" w:eastAsia="宋体" w:cs="Times New Roman"/>
      <w:smallCaps/>
      <w:szCs w:val="20"/>
    </w:rPr>
  </w:style>
  <w:style w:type="paragraph" w:customStyle="1" w:styleId="30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header" Target="header3.xml"/><Relationship Id="rId57" Type="http://schemas.openxmlformats.org/officeDocument/2006/relationships/fontTable" Target="fontTable.xml"/><Relationship Id="rId56" Type="http://schemas.openxmlformats.org/officeDocument/2006/relationships/customXml" Target="../customXml/item2.xml"/><Relationship Id="rId55" Type="http://schemas.openxmlformats.org/officeDocument/2006/relationships/numbering" Target="numbering.xml"/><Relationship Id="rId54" Type="http://schemas.openxmlformats.org/officeDocument/2006/relationships/customXml" Target="../customXml/item1.xml"/><Relationship Id="rId53" Type="http://schemas.openxmlformats.org/officeDocument/2006/relationships/image" Target="media/image40.jpeg"/><Relationship Id="rId52" Type="http://schemas.openxmlformats.org/officeDocument/2006/relationships/image" Target="media/image39.png"/><Relationship Id="rId51" Type="http://schemas.openxmlformats.org/officeDocument/2006/relationships/image" Target="media/image38.jpeg"/><Relationship Id="rId50" Type="http://schemas.openxmlformats.org/officeDocument/2006/relationships/image" Target="media/image37.jpeg"/><Relationship Id="rId5" Type="http://schemas.openxmlformats.org/officeDocument/2006/relationships/header" Target="header2.xml"/><Relationship Id="rId49" Type="http://schemas.openxmlformats.org/officeDocument/2006/relationships/image" Target="media/image36.jpeg"/><Relationship Id="rId48" Type="http://schemas.openxmlformats.org/officeDocument/2006/relationships/image" Target="media/image35.jpeg"/><Relationship Id="rId47" Type="http://schemas.openxmlformats.org/officeDocument/2006/relationships/image" Target="media/image34.jpeg"/><Relationship Id="rId46" Type="http://schemas.openxmlformats.org/officeDocument/2006/relationships/image" Target="media/image33.jpe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footer" Target="footer1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pn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6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43.png"/><Relationship Id="rId2" Type="http://schemas.openxmlformats.org/officeDocument/2006/relationships/image" Target="media/image42.png"/><Relationship Id="rId1" Type="http://schemas.openxmlformats.org/officeDocument/2006/relationships/image" Target="media/image4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BA2540-0EFF-4B1B-9F5C-64D4195E7F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56</Pages>
  <Words>4375</Words>
  <Characters>6640</Characters>
  <Lines>180</Lines>
  <Paragraphs>82</Paragraphs>
  <TotalTime>1002</TotalTime>
  <ScaleCrop>false</ScaleCrop>
  <LinksUpToDate>false</LinksUpToDate>
  <CharactersWithSpaces>7277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2022-05-31T14:32:00Z</dcterms:created>
  <dcterms:modified xsi:type="dcterms:W3CDTF">2024-11-11T02:12:14Z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E0E468898F9F4CA9B3EF0A71E026CC18</vt:lpwstr>
  </property>
</Properties>
</file>